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A876E" w14:textId="1408B47B" w:rsidR="00AF2E42" w:rsidRDefault="00AF2E42">
      <w:r w:rsidRPr="0054567D">
        <w:rPr>
          <w:noProof/>
          <w:lang w:eastAsia="en-GB"/>
        </w:rPr>
        <mc:AlternateContent>
          <mc:Choice Requires="wps">
            <w:drawing>
              <wp:anchor distT="45720" distB="45720" distL="114300" distR="114300" simplePos="0" relativeHeight="251659264" behindDoc="0" locked="0" layoutInCell="1" allowOverlap="1" wp14:anchorId="73513941" wp14:editId="0E0E6C73">
                <wp:simplePos x="0" y="0"/>
                <wp:positionH relativeFrom="margin">
                  <wp:posOffset>-6350</wp:posOffset>
                </wp:positionH>
                <wp:positionV relativeFrom="paragraph">
                  <wp:posOffset>-264795</wp:posOffset>
                </wp:positionV>
                <wp:extent cx="5619750" cy="8496300"/>
                <wp:effectExtent l="19050" t="1905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8496300"/>
                        </a:xfrm>
                        <a:prstGeom prst="rect">
                          <a:avLst/>
                        </a:prstGeom>
                        <a:solidFill>
                          <a:srgbClr val="FFFFFF"/>
                        </a:solidFill>
                        <a:ln w="28575">
                          <a:solidFill>
                            <a:schemeClr val="accent1">
                              <a:lumMod val="75000"/>
                            </a:schemeClr>
                          </a:solidFill>
                          <a:miter lim="800000"/>
                          <a:headEnd/>
                          <a:tailEnd/>
                        </a:ln>
                      </wps:spPr>
                      <wps:txbx>
                        <w:txbxContent>
                          <w:p w14:paraId="4FCD617C" w14:textId="77777777" w:rsidR="006735D0" w:rsidRPr="0054567D" w:rsidRDefault="006735D0" w:rsidP="0054567D">
                            <w:pPr>
                              <w:jc w:val="center"/>
                              <w:rPr>
                                <w:b/>
                                <w:color w:val="4A66AC"/>
                                <w:sz w:val="56"/>
                                <w:szCs w:val="56"/>
                              </w:rPr>
                            </w:pPr>
                          </w:p>
                          <w:p w14:paraId="1521A7B1" w14:textId="77777777" w:rsidR="006735D0" w:rsidRPr="00090EBD" w:rsidRDefault="006735D0" w:rsidP="00090EBD">
                            <w:pPr>
                              <w:pStyle w:val="Title"/>
                            </w:pPr>
                            <w:r w:rsidRPr="00090EBD">
                              <w:t xml:space="preserve">HEA Fellowship </w:t>
                            </w:r>
                          </w:p>
                          <w:p w14:paraId="472AFC61" w14:textId="40A36E3A" w:rsidR="006735D0" w:rsidRDefault="006735D0" w:rsidP="0054567D">
                            <w:pPr>
                              <w:jc w:val="center"/>
                              <w:rPr>
                                <w:b/>
                                <w:color w:val="2E74B5" w:themeColor="accent1" w:themeShade="BF"/>
                                <w:sz w:val="72"/>
                                <w:szCs w:val="72"/>
                              </w:rPr>
                            </w:pPr>
                            <w:r>
                              <w:rPr>
                                <w:b/>
                                <w:color w:val="2E74B5" w:themeColor="accent1" w:themeShade="BF"/>
                                <w:sz w:val="72"/>
                                <w:szCs w:val="72"/>
                              </w:rPr>
                              <w:t>Candidate s</w:t>
                            </w:r>
                            <w:r w:rsidRPr="006B0CF8">
                              <w:rPr>
                                <w:b/>
                                <w:color w:val="2E74B5" w:themeColor="accent1" w:themeShade="BF"/>
                                <w:sz w:val="72"/>
                                <w:szCs w:val="72"/>
                              </w:rPr>
                              <w:t xml:space="preserve">upport pack </w:t>
                            </w:r>
                          </w:p>
                          <w:p w14:paraId="5720EF3A" w14:textId="77777777" w:rsidR="006735D0" w:rsidRPr="00021E33" w:rsidRDefault="006735D0" w:rsidP="0054567D">
                            <w:pPr>
                              <w:jc w:val="center"/>
                              <w:rPr>
                                <w:b/>
                                <w:color w:val="2E74B5" w:themeColor="accent1" w:themeShade="BF"/>
                                <w:sz w:val="56"/>
                                <w:szCs w:val="56"/>
                              </w:rPr>
                            </w:pPr>
                          </w:p>
                          <w:p w14:paraId="258663AE" w14:textId="77777777" w:rsidR="006735D0" w:rsidRPr="00021E33" w:rsidRDefault="006735D0" w:rsidP="0054567D">
                            <w:pPr>
                              <w:jc w:val="center"/>
                              <w:rPr>
                                <w:b/>
                                <w:color w:val="2E74B5" w:themeColor="accent1" w:themeShade="BF"/>
                                <w:sz w:val="56"/>
                                <w:szCs w:val="56"/>
                              </w:rPr>
                            </w:pPr>
                            <w:r w:rsidRPr="00021E33">
                              <w:rPr>
                                <w:b/>
                                <w:color w:val="2E74B5" w:themeColor="accent1" w:themeShade="BF"/>
                                <w:sz w:val="56"/>
                                <w:szCs w:val="56"/>
                              </w:rPr>
                              <w:t xml:space="preserve">Associate Fellow </w:t>
                            </w:r>
                          </w:p>
                          <w:p w14:paraId="2FAADB5C" w14:textId="042A91C4" w:rsidR="006735D0" w:rsidRDefault="006735D0" w:rsidP="0054567D">
                            <w:pPr>
                              <w:jc w:val="center"/>
                              <w:rPr>
                                <w:b/>
                                <w:color w:val="2E74B5" w:themeColor="accent1" w:themeShade="BF"/>
                                <w:sz w:val="56"/>
                                <w:szCs w:val="56"/>
                              </w:rPr>
                            </w:pPr>
                            <w:r w:rsidRPr="00021E33">
                              <w:rPr>
                                <w:b/>
                                <w:color w:val="2E74B5" w:themeColor="accent1" w:themeShade="BF"/>
                                <w:sz w:val="56"/>
                                <w:szCs w:val="56"/>
                              </w:rPr>
                              <w:t>(AFHEA, D1)</w:t>
                            </w:r>
                            <w:r>
                              <w:rPr>
                                <w:b/>
                                <w:color w:val="2E74B5" w:themeColor="accent1" w:themeShade="BF"/>
                                <w:sz w:val="56"/>
                                <w:szCs w:val="56"/>
                              </w:rPr>
                              <w:t xml:space="preserve"> </w:t>
                            </w:r>
                          </w:p>
                          <w:p w14:paraId="48AE2765" w14:textId="77777777" w:rsidR="006735D0" w:rsidRPr="00021E33" w:rsidRDefault="006735D0" w:rsidP="0054567D">
                            <w:pPr>
                              <w:jc w:val="center"/>
                              <w:rPr>
                                <w:b/>
                                <w:color w:val="2E74B5" w:themeColor="accent1" w:themeShade="BF"/>
                                <w:sz w:val="56"/>
                                <w:szCs w:val="56"/>
                              </w:rPr>
                            </w:pPr>
                            <w:r>
                              <w:rPr>
                                <w:b/>
                                <w:color w:val="2E74B5" w:themeColor="accent1" w:themeShade="BF"/>
                                <w:sz w:val="56"/>
                                <w:szCs w:val="56"/>
                              </w:rPr>
                              <w:t>Experiential route</w:t>
                            </w:r>
                          </w:p>
                          <w:p w14:paraId="5C2A38C3" w14:textId="77777777" w:rsidR="006735D0" w:rsidRPr="00021E33" w:rsidRDefault="006735D0" w:rsidP="0054567D">
                            <w:pPr>
                              <w:jc w:val="center"/>
                              <w:rPr>
                                <w:b/>
                                <w:color w:val="2E74B5" w:themeColor="accent1" w:themeShade="BF"/>
                                <w:sz w:val="56"/>
                                <w:szCs w:val="56"/>
                              </w:rPr>
                            </w:pPr>
                          </w:p>
                          <w:p w14:paraId="5AD08055" w14:textId="77777777" w:rsidR="006735D0" w:rsidRPr="00021E33" w:rsidRDefault="006735D0" w:rsidP="0054567D">
                            <w:pPr>
                              <w:jc w:val="center"/>
                              <w:rPr>
                                <w:b/>
                                <w:color w:val="2E74B5" w:themeColor="accent1" w:themeShade="BF"/>
                                <w:sz w:val="56"/>
                                <w:szCs w:val="56"/>
                              </w:rPr>
                            </w:pPr>
                          </w:p>
                          <w:p w14:paraId="0BD82183" w14:textId="7E2BC018" w:rsidR="006735D0" w:rsidRPr="001A77B3" w:rsidRDefault="006735D0" w:rsidP="00E04DB0">
                            <w:pPr>
                              <w:jc w:val="center"/>
                              <w:rPr>
                                <w:color w:val="002060"/>
                                <w:sz w:val="48"/>
                                <w:szCs w:val="48"/>
                              </w:rPr>
                            </w:pPr>
                            <w:r>
                              <w:rPr>
                                <w:color w:val="002060"/>
                                <w:sz w:val="48"/>
                                <w:szCs w:val="48"/>
                              </w:rPr>
                              <w:t>The BCU Fellowship S</w:t>
                            </w:r>
                            <w:r w:rsidRPr="001A77B3">
                              <w:rPr>
                                <w:color w:val="002060"/>
                                <w:sz w:val="48"/>
                                <w:szCs w:val="48"/>
                              </w:rPr>
                              <w:t>cheme</w:t>
                            </w:r>
                            <w:r>
                              <w:rPr>
                                <w:color w:val="002060"/>
                                <w:sz w:val="48"/>
                                <w:szCs w:val="48"/>
                              </w:rPr>
                              <w:t>, a</w:t>
                            </w:r>
                            <w:r w:rsidRPr="001A77B3">
                              <w:rPr>
                                <w:color w:val="002060"/>
                                <w:sz w:val="48"/>
                                <w:szCs w:val="48"/>
                              </w:rPr>
                              <w:t xml:space="preserve">ligned to the UK Professional Standards Framework (UKPSF) </w:t>
                            </w:r>
                          </w:p>
                          <w:p w14:paraId="7D8A4FE4" w14:textId="77777777" w:rsidR="006735D0" w:rsidRPr="00021E33" w:rsidRDefault="006735D0" w:rsidP="0054567D">
                            <w:pPr>
                              <w:jc w:val="center"/>
                              <w:rPr>
                                <w:b/>
                                <w:color w:val="2E74B5" w:themeColor="accent1" w:themeShade="BF"/>
                                <w:sz w:val="56"/>
                                <w:szCs w:val="56"/>
                              </w:rPr>
                            </w:pPr>
                          </w:p>
                          <w:p w14:paraId="3E27CB99" w14:textId="77777777" w:rsidR="006735D0" w:rsidRPr="00021E33" w:rsidRDefault="006735D0" w:rsidP="0054567D">
                            <w:pPr>
                              <w:jc w:val="center"/>
                              <w:rPr>
                                <w:b/>
                                <w:color w:val="2E74B5" w:themeColor="accent1" w:themeShade="BF"/>
                                <w:sz w:val="56"/>
                                <w:szCs w:val="56"/>
                              </w:rPr>
                            </w:pPr>
                          </w:p>
                          <w:p w14:paraId="17BA8A78" w14:textId="77777777" w:rsidR="006735D0" w:rsidRPr="00021E33" w:rsidRDefault="006735D0" w:rsidP="0054567D">
                            <w:pPr>
                              <w:jc w:val="center"/>
                              <w:rPr>
                                <w:b/>
                                <w:color w:val="2E74B5" w:themeColor="accent1" w:themeShade="BF"/>
                                <w:sz w:val="56"/>
                                <w:szCs w:val="56"/>
                              </w:rPr>
                            </w:pPr>
                          </w:p>
                          <w:p w14:paraId="4C0536F8" w14:textId="77777777" w:rsidR="006735D0" w:rsidRDefault="006735D0" w:rsidP="00BF4D63">
                            <w:pPr>
                              <w:keepNext/>
                              <w:jc w:val="center"/>
                            </w:pPr>
                            <w:r w:rsidRPr="0026379D">
                              <w:rPr>
                                <w:noProof/>
                                <w:lang w:eastAsia="en-GB"/>
                              </w:rPr>
                              <w:drawing>
                                <wp:inline distT="0" distB="0" distL="0" distR="0" wp14:anchorId="3981DCD7" wp14:editId="16A9144A">
                                  <wp:extent cx="2178050" cy="590550"/>
                                  <wp:effectExtent l="0" t="0" r="0" b="0"/>
                                  <wp:docPr id="3" name="Picture 3" descr="Tiger logo and Birmingham City University text " title="B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8050" cy="590550"/>
                                          </a:xfrm>
                                          <a:prstGeom prst="rect">
                                            <a:avLst/>
                                          </a:prstGeom>
                                          <a:noFill/>
                                          <a:ln>
                                            <a:noFill/>
                                          </a:ln>
                                        </pic:spPr>
                                      </pic:pic>
                                    </a:graphicData>
                                  </a:graphic>
                                </wp:inline>
                              </w:drawing>
                            </w:r>
                          </w:p>
                          <w:p w14:paraId="55F429C4" w14:textId="77777777" w:rsidR="006735D0" w:rsidRPr="00021E33" w:rsidRDefault="006735D0" w:rsidP="0054567D">
                            <w:pPr>
                              <w:jc w:val="center"/>
                              <w:rPr>
                                <w:b/>
                                <w:color w:val="2E74B5" w:themeColor="accent1" w:themeShade="BF"/>
                                <w:sz w:val="56"/>
                                <w:szCs w:val="56"/>
                              </w:rPr>
                            </w:pPr>
                          </w:p>
                          <w:p w14:paraId="12F326A9" w14:textId="46E1B06E" w:rsidR="006735D0" w:rsidRPr="00021E33" w:rsidRDefault="006735D0" w:rsidP="0054567D">
                            <w:pPr>
                              <w:jc w:val="center"/>
                              <w:rPr>
                                <w:b/>
                                <w:color w:val="2E74B5" w:themeColor="accent1" w:themeShade="BF"/>
                                <w:sz w:val="40"/>
                                <w:szCs w:val="40"/>
                              </w:rPr>
                            </w:pPr>
                            <w:r>
                              <w:rPr>
                                <w:b/>
                                <w:color w:val="2E74B5" w:themeColor="accent1" w:themeShade="BF"/>
                                <w:sz w:val="40"/>
                                <w:szCs w:val="40"/>
                              </w:rPr>
                              <w:t>May 2021</w:t>
                            </w:r>
                          </w:p>
                          <w:p w14:paraId="151EEECC" w14:textId="77777777" w:rsidR="006735D0" w:rsidRDefault="006735D0" w:rsidP="005456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513941" id="_x0000_t202" coordsize="21600,21600" o:spt="202" path="m,l,21600r21600,l21600,xe">
                <v:stroke joinstyle="miter"/>
                <v:path gradientshapeok="t" o:connecttype="rect"/>
              </v:shapetype>
              <v:shape id="Text Box 2" o:spid="_x0000_s1026" type="#_x0000_t202" style="position:absolute;margin-left:-.5pt;margin-top:-20.85pt;width:442.5pt;height:66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" strokecolor="#2e74b5 [2404]" strokeweight="2.25pt">
                <v:textbox>
                  <w:txbxContent>
                    <w:p w14:paraId="4FCD617C" w14:textId="77777777" w:rsidR="006735D0" w:rsidRPr="0054567D" w:rsidRDefault="006735D0" w:rsidP="0054567D">
                      <w:pPr>
                        <w:jc w:val="center"/>
                        <w:rPr>
                          <w:b/>
                          <w:color w:val="4A66AC"/>
                          <w:sz w:val="56"/>
                          <w:szCs w:val="56"/>
                        </w:rPr>
                      </w:pPr>
                    </w:p>
                    <w:p w14:paraId="1521A7B1" w14:textId="77777777" w:rsidR="006735D0" w:rsidRPr="00090EBD" w:rsidRDefault="006735D0" w:rsidP="00090EBD">
                      <w:pPr>
                        <w:pStyle w:val="Title"/>
                      </w:pPr>
                      <w:r w:rsidRPr="00090EBD">
                        <w:t xml:space="preserve">HEA Fellowship </w:t>
                      </w:r>
                    </w:p>
                    <w:p w14:paraId="472AFC61" w14:textId="40A36E3A" w:rsidR="006735D0" w:rsidRDefault="006735D0" w:rsidP="0054567D">
                      <w:pPr>
                        <w:jc w:val="center"/>
                        <w:rPr>
                          <w:b/>
                          <w:color w:val="2E74B5" w:themeColor="accent1" w:themeShade="BF"/>
                          <w:sz w:val="72"/>
                          <w:szCs w:val="72"/>
                        </w:rPr>
                      </w:pPr>
                      <w:r>
                        <w:rPr>
                          <w:b/>
                          <w:color w:val="2E74B5" w:themeColor="accent1" w:themeShade="BF"/>
                          <w:sz w:val="72"/>
                          <w:szCs w:val="72"/>
                        </w:rPr>
                        <w:t>Candidate s</w:t>
                      </w:r>
                      <w:r w:rsidRPr="006B0CF8">
                        <w:rPr>
                          <w:b/>
                          <w:color w:val="2E74B5" w:themeColor="accent1" w:themeShade="BF"/>
                          <w:sz w:val="72"/>
                          <w:szCs w:val="72"/>
                        </w:rPr>
                        <w:t xml:space="preserve">upport pack </w:t>
                      </w:r>
                    </w:p>
                    <w:p w14:paraId="5720EF3A" w14:textId="77777777" w:rsidR="006735D0" w:rsidRPr="00021E33" w:rsidRDefault="006735D0" w:rsidP="0054567D">
                      <w:pPr>
                        <w:jc w:val="center"/>
                        <w:rPr>
                          <w:b/>
                          <w:color w:val="2E74B5" w:themeColor="accent1" w:themeShade="BF"/>
                          <w:sz w:val="56"/>
                          <w:szCs w:val="56"/>
                        </w:rPr>
                      </w:pPr>
                    </w:p>
                    <w:p w14:paraId="258663AE" w14:textId="77777777" w:rsidR="006735D0" w:rsidRPr="00021E33" w:rsidRDefault="006735D0" w:rsidP="0054567D">
                      <w:pPr>
                        <w:jc w:val="center"/>
                        <w:rPr>
                          <w:b/>
                          <w:color w:val="2E74B5" w:themeColor="accent1" w:themeShade="BF"/>
                          <w:sz w:val="56"/>
                          <w:szCs w:val="56"/>
                        </w:rPr>
                      </w:pPr>
                      <w:r w:rsidRPr="00021E33">
                        <w:rPr>
                          <w:b/>
                          <w:color w:val="2E74B5" w:themeColor="accent1" w:themeShade="BF"/>
                          <w:sz w:val="56"/>
                          <w:szCs w:val="56"/>
                        </w:rPr>
                        <w:t xml:space="preserve">Associate Fellow </w:t>
                      </w:r>
                    </w:p>
                    <w:p w14:paraId="2FAADB5C" w14:textId="042A91C4" w:rsidR="006735D0" w:rsidRDefault="006735D0" w:rsidP="0054567D">
                      <w:pPr>
                        <w:jc w:val="center"/>
                        <w:rPr>
                          <w:b/>
                          <w:color w:val="2E74B5" w:themeColor="accent1" w:themeShade="BF"/>
                          <w:sz w:val="56"/>
                          <w:szCs w:val="56"/>
                        </w:rPr>
                      </w:pPr>
                      <w:r w:rsidRPr="00021E33">
                        <w:rPr>
                          <w:b/>
                          <w:color w:val="2E74B5" w:themeColor="accent1" w:themeShade="BF"/>
                          <w:sz w:val="56"/>
                          <w:szCs w:val="56"/>
                        </w:rPr>
                        <w:t>(AFHEA, D1)</w:t>
                      </w:r>
                      <w:r>
                        <w:rPr>
                          <w:b/>
                          <w:color w:val="2E74B5" w:themeColor="accent1" w:themeShade="BF"/>
                          <w:sz w:val="56"/>
                          <w:szCs w:val="56"/>
                        </w:rPr>
                        <w:t xml:space="preserve"> </w:t>
                      </w:r>
                    </w:p>
                    <w:p w14:paraId="48AE2765" w14:textId="77777777" w:rsidR="006735D0" w:rsidRPr="00021E33" w:rsidRDefault="006735D0" w:rsidP="0054567D">
                      <w:pPr>
                        <w:jc w:val="center"/>
                        <w:rPr>
                          <w:b/>
                          <w:color w:val="2E74B5" w:themeColor="accent1" w:themeShade="BF"/>
                          <w:sz w:val="56"/>
                          <w:szCs w:val="56"/>
                        </w:rPr>
                      </w:pPr>
                      <w:r>
                        <w:rPr>
                          <w:b/>
                          <w:color w:val="2E74B5" w:themeColor="accent1" w:themeShade="BF"/>
                          <w:sz w:val="56"/>
                          <w:szCs w:val="56"/>
                        </w:rPr>
                        <w:t>Experiential route</w:t>
                      </w:r>
                    </w:p>
                    <w:p w14:paraId="5C2A38C3" w14:textId="77777777" w:rsidR="006735D0" w:rsidRPr="00021E33" w:rsidRDefault="006735D0" w:rsidP="0054567D">
                      <w:pPr>
                        <w:jc w:val="center"/>
                        <w:rPr>
                          <w:b/>
                          <w:color w:val="2E74B5" w:themeColor="accent1" w:themeShade="BF"/>
                          <w:sz w:val="56"/>
                          <w:szCs w:val="56"/>
                        </w:rPr>
                      </w:pPr>
                    </w:p>
                    <w:p w14:paraId="5AD08055" w14:textId="77777777" w:rsidR="006735D0" w:rsidRPr="00021E33" w:rsidRDefault="006735D0" w:rsidP="0054567D">
                      <w:pPr>
                        <w:jc w:val="center"/>
                        <w:rPr>
                          <w:b/>
                          <w:color w:val="2E74B5" w:themeColor="accent1" w:themeShade="BF"/>
                          <w:sz w:val="56"/>
                          <w:szCs w:val="56"/>
                        </w:rPr>
                      </w:pPr>
                    </w:p>
                    <w:p w14:paraId="0BD82183" w14:textId="7E2BC018" w:rsidR="006735D0" w:rsidRPr="001A77B3" w:rsidRDefault="006735D0" w:rsidP="00E04DB0">
                      <w:pPr>
                        <w:jc w:val="center"/>
                        <w:rPr>
                          <w:color w:val="002060"/>
                          <w:sz w:val="48"/>
                          <w:szCs w:val="48"/>
                        </w:rPr>
                      </w:pPr>
                      <w:r>
                        <w:rPr>
                          <w:color w:val="002060"/>
                          <w:sz w:val="48"/>
                          <w:szCs w:val="48"/>
                        </w:rPr>
                        <w:t>The BCU Fellowship S</w:t>
                      </w:r>
                      <w:r w:rsidRPr="001A77B3">
                        <w:rPr>
                          <w:color w:val="002060"/>
                          <w:sz w:val="48"/>
                          <w:szCs w:val="48"/>
                        </w:rPr>
                        <w:t>cheme</w:t>
                      </w:r>
                      <w:r>
                        <w:rPr>
                          <w:color w:val="002060"/>
                          <w:sz w:val="48"/>
                          <w:szCs w:val="48"/>
                        </w:rPr>
                        <w:t>, a</w:t>
                      </w:r>
                      <w:r w:rsidRPr="001A77B3">
                        <w:rPr>
                          <w:color w:val="002060"/>
                          <w:sz w:val="48"/>
                          <w:szCs w:val="48"/>
                        </w:rPr>
                        <w:t xml:space="preserve">ligned to the UK Professional Standards Framework (UKPSF) </w:t>
                      </w:r>
                    </w:p>
                    <w:p w14:paraId="7D8A4FE4" w14:textId="77777777" w:rsidR="006735D0" w:rsidRPr="00021E33" w:rsidRDefault="006735D0" w:rsidP="0054567D">
                      <w:pPr>
                        <w:jc w:val="center"/>
                        <w:rPr>
                          <w:b/>
                          <w:color w:val="2E74B5" w:themeColor="accent1" w:themeShade="BF"/>
                          <w:sz w:val="56"/>
                          <w:szCs w:val="56"/>
                        </w:rPr>
                      </w:pPr>
                    </w:p>
                    <w:p w14:paraId="3E27CB99" w14:textId="77777777" w:rsidR="006735D0" w:rsidRPr="00021E33" w:rsidRDefault="006735D0" w:rsidP="0054567D">
                      <w:pPr>
                        <w:jc w:val="center"/>
                        <w:rPr>
                          <w:b/>
                          <w:color w:val="2E74B5" w:themeColor="accent1" w:themeShade="BF"/>
                          <w:sz w:val="56"/>
                          <w:szCs w:val="56"/>
                        </w:rPr>
                      </w:pPr>
                    </w:p>
                    <w:p w14:paraId="17BA8A78" w14:textId="77777777" w:rsidR="006735D0" w:rsidRPr="00021E33" w:rsidRDefault="006735D0" w:rsidP="0054567D">
                      <w:pPr>
                        <w:jc w:val="center"/>
                        <w:rPr>
                          <w:b/>
                          <w:color w:val="2E74B5" w:themeColor="accent1" w:themeShade="BF"/>
                          <w:sz w:val="56"/>
                          <w:szCs w:val="56"/>
                        </w:rPr>
                      </w:pPr>
                    </w:p>
                    <w:p w14:paraId="4C0536F8" w14:textId="77777777" w:rsidR="006735D0" w:rsidRDefault="006735D0" w:rsidP="00BF4D63">
                      <w:pPr>
                        <w:keepNext/>
                        <w:jc w:val="center"/>
                      </w:pPr>
                      <w:r w:rsidRPr="0026379D">
                        <w:rPr>
                          <w:noProof/>
                          <w:lang w:eastAsia="en-GB"/>
                        </w:rPr>
                        <w:drawing>
                          <wp:inline distT="0" distB="0" distL="0" distR="0" wp14:anchorId="3981DCD7" wp14:editId="16A9144A">
                            <wp:extent cx="2178050" cy="590550"/>
                            <wp:effectExtent l="0" t="0" r="0" b="0"/>
                            <wp:docPr id="3" name="Picture 3" descr="Tiger logo and Birmingham City University text " title="B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8050" cy="590550"/>
                                    </a:xfrm>
                                    <a:prstGeom prst="rect">
                                      <a:avLst/>
                                    </a:prstGeom>
                                    <a:noFill/>
                                    <a:ln>
                                      <a:noFill/>
                                    </a:ln>
                                  </pic:spPr>
                                </pic:pic>
                              </a:graphicData>
                            </a:graphic>
                          </wp:inline>
                        </w:drawing>
                      </w:r>
                    </w:p>
                    <w:p w14:paraId="55F429C4" w14:textId="77777777" w:rsidR="006735D0" w:rsidRPr="00021E33" w:rsidRDefault="006735D0" w:rsidP="0054567D">
                      <w:pPr>
                        <w:jc w:val="center"/>
                        <w:rPr>
                          <w:b/>
                          <w:color w:val="2E74B5" w:themeColor="accent1" w:themeShade="BF"/>
                          <w:sz w:val="56"/>
                          <w:szCs w:val="56"/>
                        </w:rPr>
                      </w:pPr>
                    </w:p>
                    <w:p w14:paraId="12F326A9" w14:textId="46E1B06E" w:rsidR="006735D0" w:rsidRPr="00021E33" w:rsidRDefault="006735D0" w:rsidP="0054567D">
                      <w:pPr>
                        <w:jc w:val="center"/>
                        <w:rPr>
                          <w:b/>
                          <w:color w:val="2E74B5" w:themeColor="accent1" w:themeShade="BF"/>
                          <w:sz w:val="40"/>
                          <w:szCs w:val="40"/>
                        </w:rPr>
                      </w:pPr>
                      <w:r>
                        <w:rPr>
                          <w:b/>
                          <w:color w:val="2E74B5" w:themeColor="accent1" w:themeShade="BF"/>
                          <w:sz w:val="40"/>
                          <w:szCs w:val="40"/>
                        </w:rPr>
                        <w:t>May 2021</w:t>
                      </w:r>
                    </w:p>
                    <w:p w14:paraId="151EEECC" w14:textId="77777777" w:rsidR="006735D0" w:rsidRDefault="006735D0" w:rsidP="0054567D"/>
                  </w:txbxContent>
                </v:textbox>
                <w10:wrap anchorx="margin"/>
              </v:shape>
            </w:pict>
          </mc:Fallback>
        </mc:AlternateContent>
      </w:r>
      <w:r w:rsidR="000F3860">
        <w:t xml:space="preserve"> </w:t>
      </w:r>
    </w:p>
    <w:p w14:paraId="5EBBD3EF" w14:textId="77777777" w:rsidR="00AF2E42" w:rsidRDefault="00AF2E42"/>
    <w:p w14:paraId="66BE7122" w14:textId="77777777" w:rsidR="00AF2E42" w:rsidRDefault="00AF2E42"/>
    <w:p w14:paraId="3307021D" w14:textId="77777777" w:rsidR="00AF2E42" w:rsidRDefault="00AF2E42"/>
    <w:p w14:paraId="2EE8E76E" w14:textId="77777777" w:rsidR="00AF2E42" w:rsidRDefault="00AF2E42"/>
    <w:p w14:paraId="38033915" w14:textId="77777777" w:rsidR="0006530E" w:rsidRDefault="0006530E"/>
    <w:p w14:paraId="6EB1B776" w14:textId="77777777" w:rsidR="00AF2E42" w:rsidRDefault="00AF2E42"/>
    <w:p w14:paraId="32D82C18" w14:textId="77777777" w:rsidR="00AF2E42" w:rsidRDefault="00AF2E42"/>
    <w:p w14:paraId="2A2062DF" w14:textId="77777777" w:rsidR="00AF2E42" w:rsidRDefault="00AF2E42"/>
    <w:p w14:paraId="377DC9CC" w14:textId="77777777" w:rsidR="00AF2E42" w:rsidRDefault="00AF2E42"/>
    <w:p w14:paraId="6FB36735" w14:textId="77777777" w:rsidR="00AF2E42" w:rsidRDefault="00AF2E42"/>
    <w:p w14:paraId="508B3CC3" w14:textId="77777777" w:rsidR="00AF2E42" w:rsidRDefault="00AF2E42"/>
    <w:p w14:paraId="08A6DCE2" w14:textId="77777777" w:rsidR="00AF2E42" w:rsidRDefault="00AF2E42"/>
    <w:p w14:paraId="04748DFE" w14:textId="77777777" w:rsidR="00AF2E42" w:rsidRDefault="00AF2E42"/>
    <w:p w14:paraId="0677EC1E" w14:textId="77777777" w:rsidR="00AF2E42" w:rsidRDefault="00AF2E42"/>
    <w:p w14:paraId="41AA0022" w14:textId="77777777" w:rsidR="00AF2E42" w:rsidRDefault="00AF2E42"/>
    <w:p w14:paraId="31D3EBE6" w14:textId="77777777" w:rsidR="00AF2E42" w:rsidRDefault="00AF2E42"/>
    <w:p w14:paraId="2A0D9E56" w14:textId="77777777" w:rsidR="00AF2E42" w:rsidRDefault="00AF2E42"/>
    <w:p w14:paraId="67802387" w14:textId="77777777" w:rsidR="00AF2E42" w:rsidRDefault="00AF2E42"/>
    <w:p w14:paraId="39DFED87" w14:textId="77777777" w:rsidR="00AF2E42" w:rsidRDefault="00AF2E42"/>
    <w:p w14:paraId="5EA814B4" w14:textId="77777777" w:rsidR="00AF2E42" w:rsidRDefault="00AF2E42"/>
    <w:p w14:paraId="712F3439" w14:textId="77777777" w:rsidR="00AF2E42" w:rsidRDefault="00AF2E42"/>
    <w:p w14:paraId="3AF3720F" w14:textId="77777777" w:rsidR="00AF2E42" w:rsidRDefault="00AF2E42"/>
    <w:p w14:paraId="286B6CF6" w14:textId="77777777" w:rsidR="00AF2E42" w:rsidRDefault="00AF2E42"/>
    <w:p w14:paraId="3C3FE618" w14:textId="77777777" w:rsidR="00AF2E42" w:rsidRDefault="00AF2E42"/>
    <w:p w14:paraId="7A6B008E" w14:textId="77777777" w:rsidR="00AF2E42" w:rsidRDefault="00AF2E42"/>
    <w:p w14:paraId="76013F9E" w14:textId="77777777" w:rsidR="00AF2E42" w:rsidRDefault="00AF2E42"/>
    <w:p w14:paraId="28F2904E" w14:textId="77777777" w:rsidR="00AF2E42" w:rsidRDefault="00AF2E42"/>
    <w:p w14:paraId="7C96B635" w14:textId="77777777" w:rsidR="00AF2E42" w:rsidRDefault="00AF2E42"/>
    <w:p w14:paraId="3CD90019" w14:textId="77777777" w:rsidR="00AF2E42" w:rsidRDefault="00AF2E42"/>
    <w:p w14:paraId="6BE587D6" w14:textId="77777777" w:rsidR="00AF2E42" w:rsidRDefault="00AF2E42"/>
    <w:p w14:paraId="5F9904E4" w14:textId="77777777" w:rsidR="00AF2E42" w:rsidRDefault="00AF2E42"/>
    <w:p w14:paraId="0C5D8B41" w14:textId="77777777" w:rsidR="00AF2E42" w:rsidRDefault="00AF2E42"/>
    <w:p w14:paraId="7BB3E9B8" w14:textId="77777777" w:rsidR="00AF2E42" w:rsidRDefault="00AF2E42"/>
    <w:p w14:paraId="401A1F05" w14:textId="77777777" w:rsidR="00AF2E42" w:rsidRDefault="00AF2E42"/>
    <w:p w14:paraId="4524E14D" w14:textId="77777777" w:rsidR="00AF2E42" w:rsidRDefault="00AF2E42"/>
    <w:p w14:paraId="32E422B0" w14:textId="77777777" w:rsidR="00AF2E42" w:rsidRDefault="00AF2E42"/>
    <w:p w14:paraId="75137A00" w14:textId="77777777" w:rsidR="00AF2E42" w:rsidRDefault="00AF2E42"/>
    <w:p w14:paraId="073C3775" w14:textId="77777777" w:rsidR="00AF2E42" w:rsidRDefault="00AF2E42"/>
    <w:p w14:paraId="2C2834E2" w14:textId="77777777" w:rsidR="00AF2E42" w:rsidRDefault="00AF2E42"/>
    <w:p w14:paraId="1D81907B" w14:textId="77777777" w:rsidR="00AF2E42" w:rsidRDefault="00AF2E42"/>
    <w:p w14:paraId="0E907203" w14:textId="77777777" w:rsidR="00AF2E42" w:rsidRDefault="00AF2E42"/>
    <w:p w14:paraId="5672A0D3" w14:textId="77777777" w:rsidR="00AF2E42" w:rsidRDefault="00AF2E42"/>
    <w:p w14:paraId="0690A04A" w14:textId="77777777" w:rsidR="00AF2E42" w:rsidRDefault="00AF2E42"/>
    <w:p w14:paraId="7561DDFE" w14:textId="77777777" w:rsidR="00AF2E42" w:rsidRDefault="00AF2E42"/>
    <w:p w14:paraId="468E526F" w14:textId="77777777" w:rsidR="00AF2E42" w:rsidRDefault="00AF2E42"/>
    <w:p w14:paraId="5CFD3B39" w14:textId="77777777" w:rsidR="00AF2E42" w:rsidRDefault="00AF2E42"/>
    <w:p w14:paraId="79D5DDCF" w14:textId="77777777" w:rsidR="00AF2E42" w:rsidRDefault="00AF2E42"/>
    <w:p w14:paraId="1CAB41D1" w14:textId="77777777" w:rsidR="00AF2E42" w:rsidRDefault="00AF2E42"/>
    <w:p w14:paraId="7108ACE4" w14:textId="77777777" w:rsidR="00AF2E42" w:rsidRDefault="00AF2E42"/>
    <w:p w14:paraId="74DD88FB" w14:textId="77777777" w:rsidR="00AF2E42" w:rsidRDefault="00AF2E42"/>
    <w:tbl>
      <w:tblPr>
        <w:tblStyle w:val="TableGrid1"/>
        <w:tblW w:w="72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ist of pages and titles"/>
      </w:tblPr>
      <w:tblGrid>
        <w:gridCol w:w="1374"/>
        <w:gridCol w:w="4438"/>
        <w:gridCol w:w="1413"/>
      </w:tblGrid>
      <w:tr w:rsidR="00AF2E42" w:rsidRPr="00DE2A3E" w14:paraId="069DD12E" w14:textId="77777777" w:rsidTr="00FB1DA8">
        <w:trPr>
          <w:trHeight w:val="699"/>
          <w:jc w:val="center"/>
        </w:trPr>
        <w:tc>
          <w:tcPr>
            <w:tcW w:w="7225" w:type="dxa"/>
            <w:gridSpan w:val="3"/>
          </w:tcPr>
          <w:p w14:paraId="71DD0396" w14:textId="77777777" w:rsidR="00AF2E42" w:rsidRPr="00DE2A3E" w:rsidRDefault="00AF2E42" w:rsidP="00544C62">
            <w:pPr>
              <w:pStyle w:val="Heading2"/>
              <w:outlineLvl w:val="1"/>
            </w:pPr>
            <w:r w:rsidRPr="00DE2A3E">
              <w:lastRenderedPageBreak/>
              <w:t>Contents</w:t>
            </w:r>
          </w:p>
          <w:p w14:paraId="46DF7BD1" w14:textId="77777777" w:rsidR="009E03D6" w:rsidRPr="00DE2A3E" w:rsidRDefault="009E03D6" w:rsidP="00544C62">
            <w:pPr>
              <w:pStyle w:val="Heading2"/>
              <w:outlineLvl w:val="1"/>
            </w:pPr>
          </w:p>
        </w:tc>
      </w:tr>
      <w:tr w:rsidR="00AF2E42" w:rsidRPr="00AF2E42" w14:paraId="544FF56D" w14:textId="77777777" w:rsidTr="00FB1DA8">
        <w:trPr>
          <w:trHeight w:val="569"/>
          <w:jc w:val="center"/>
        </w:trPr>
        <w:tc>
          <w:tcPr>
            <w:tcW w:w="1374" w:type="dxa"/>
          </w:tcPr>
          <w:p w14:paraId="6F6E736D" w14:textId="77777777" w:rsidR="00AF2E42" w:rsidRPr="009E03D6" w:rsidRDefault="00AF2E42" w:rsidP="00544C62">
            <w:pPr>
              <w:pStyle w:val="Heading2"/>
              <w:outlineLvl w:val="1"/>
              <w:rPr>
                <w:sz w:val="28"/>
                <w:szCs w:val="28"/>
              </w:rPr>
            </w:pPr>
            <w:r w:rsidRPr="009E03D6">
              <w:rPr>
                <w:sz w:val="28"/>
                <w:szCs w:val="28"/>
              </w:rPr>
              <w:t>Section</w:t>
            </w:r>
          </w:p>
        </w:tc>
        <w:tc>
          <w:tcPr>
            <w:tcW w:w="4438" w:type="dxa"/>
          </w:tcPr>
          <w:p w14:paraId="7B4F12C2" w14:textId="77777777" w:rsidR="00AF2E42" w:rsidRPr="009E03D6" w:rsidRDefault="00AF2E42" w:rsidP="00544C62">
            <w:pPr>
              <w:pStyle w:val="Heading2"/>
              <w:outlineLvl w:val="1"/>
              <w:rPr>
                <w:sz w:val="28"/>
                <w:szCs w:val="28"/>
              </w:rPr>
            </w:pPr>
            <w:r w:rsidRPr="009E03D6">
              <w:rPr>
                <w:sz w:val="28"/>
                <w:szCs w:val="28"/>
              </w:rPr>
              <w:t>Topic</w:t>
            </w:r>
          </w:p>
        </w:tc>
        <w:tc>
          <w:tcPr>
            <w:tcW w:w="1413" w:type="dxa"/>
          </w:tcPr>
          <w:p w14:paraId="238F878D" w14:textId="77777777" w:rsidR="00D84CDA" w:rsidRPr="009E03D6" w:rsidRDefault="00AF2E42" w:rsidP="00544C62">
            <w:pPr>
              <w:pStyle w:val="Heading2"/>
              <w:outlineLvl w:val="1"/>
              <w:rPr>
                <w:sz w:val="28"/>
                <w:szCs w:val="28"/>
              </w:rPr>
            </w:pPr>
            <w:r w:rsidRPr="009E03D6">
              <w:rPr>
                <w:sz w:val="28"/>
                <w:szCs w:val="28"/>
              </w:rPr>
              <w:t>Page no.</w:t>
            </w:r>
          </w:p>
        </w:tc>
      </w:tr>
      <w:tr w:rsidR="00AF2E42" w:rsidRPr="00AF2E42" w14:paraId="329EEDD8" w14:textId="77777777" w:rsidTr="00FB1DA8">
        <w:trPr>
          <w:trHeight w:val="373"/>
          <w:jc w:val="center"/>
        </w:trPr>
        <w:tc>
          <w:tcPr>
            <w:tcW w:w="1374" w:type="dxa"/>
          </w:tcPr>
          <w:p w14:paraId="1A874233" w14:textId="77777777" w:rsidR="00AF2E42" w:rsidRPr="00AF2E42" w:rsidRDefault="00AF2E42" w:rsidP="00AF2E42">
            <w:pPr>
              <w:rPr>
                <w:b/>
                <w:color w:val="000000" w:themeColor="text1"/>
                <w:sz w:val="24"/>
              </w:rPr>
            </w:pPr>
            <w:r w:rsidRPr="00AF2E42">
              <w:rPr>
                <w:b/>
                <w:color w:val="000000" w:themeColor="text1"/>
                <w:sz w:val="24"/>
              </w:rPr>
              <w:t>1</w:t>
            </w:r>
            <w:r>
              <w:rPr>
                <w:b/>
                <w:color w:val="000000" w:themeColor="text1"/>
                <w:sz w:val="24"/>
              </w:rPr>
              <w:t>.</w:t>
            </w:r>
          </w:p>
        </w:tc>
        <w:tc>
          <w:tcPr>
            <w:tcW w:w="4438" w:type="dxa"/>
          </w:tcPr>
          <w:p w14:paraId="52034BB5" w14:textId="77777777" w:rsidR="00AF2E42" w:rsidRPr="00AF2E42" w:rsidRDefault="00AF2E42" w:rsidP="00AF2E42">
            <w:pPr>
              <w:rPr>
                <w:b/>
                <w:color w:val="000000" w:themeColor="text1"/>
                <w:sz w:val="24"/>
              </w:rPr>
            </w:pPr>
            <w:r w:rsidRPr="00AF2E42">
              <w:rPr>
                <w:b/>
                <w:color w:val="000000" w:themeColor="text1"/>
                <w:sz w:val="24"/>
              </w:rPr>
              <w:t>UKPSF</w:t>
            </w:r>
          </w:p>
        </w:tc>
        <w:tc>
          <w:tcPr>
            <w:tcW w:w="1413" w:type="dxa"/>
          </w:tcPr>
          <w:p w14:paraId="637C4CE6" w14:textId="77777777" w:rsidR="00AF2E42" w:rsidRPr="00FB1DA8" w:rsidRDefault="00AF2E42" w:rsidP="00FB1DA8">
            <w:pPr>
              <w:jc w:val="center"/>
              <w:rPr>
                <w:color w:val="000000" w:themeColor="text1"/>
                <w:sz w:val="24"/>
              </w:rPr>
            </w:pPr>
          </w:p>
        </w:tc>
      </w:tr>
      <w:tr w:rsidR="00AF2E42" w:rsidRPr="00AF2E42" w14:paraId="647CCD5E" w14:textId="77777777" w:rsidTr="00FB1DA8">
        <w:trPr>
          <w:trHeight w:val="386"/>
          <w:jc w:val="center"/>
        </w:trPr>
        <w:tc>
          <w:tcPr>
            <w:tcW w:w="1374" w:type="dxa"/>
          </w:tcPr>
          <w:p w14:paraId="16174C97" w14:textId="77777777" w:rsidR="00AF2E42" w:rsidRPr="0026379D" w:rsidRDefault="00AF2E42" w:rsidP="00EE0242">
            <w:pPr>
              <w:jc w:val="right"/>
              <w:rPr>
                <w:color w:val="000000" w:themeColor="text1"/>
                <w:sz w:val="24"/>
              </w:rPr>
            </w:pPr>
            <w:r w:rsidRPr="0026379D">
              <w:rPr>
                <w:color w:val="000000" w:themeColor="text1"/>
                <w:sz w:val="24"/>
              </w:rPr>
              <w:t>1.1</w:t>
            </w:r>
          </w:p>
        </w:tc>
        <w:tc>
          <w:tcPr>
            <w:tcW w:w="4438" w:type="dxa"/>
          </w:tcPr>
          <w:p w14:paraId="16E1FD85" w14:textId="77777777" w:rsidR="00AF2E42" w:rsidRPr="0026379D" w:rsidRDefault="00AF2E42" w:rsidP="00AF2E42">
            <w:pPr>
              <w:rPr>
                <w:color w:val="000000" w:themeColor="text1"/>
                <w:sz w:val="24"/>
              </w:rPr>
            </w:pPr>
            <w:r w:rsidRPr="0026379D">
              <w:rPr>
                <w:color w:val="000000" w:themeColor="text1"/>
                <w:sz w:val="24"/>
              </w:rPr>
              <w:t>UKPSF overview</w:t>
            </w:r>
          </w:p>
        </w:tc>
        <w:tc>
          <w:tcPr>
            <w:tcW w:w="1413" w:type="dxa"/>
          </w:tcPr>
          <w:p w14:paraId="76C7A7C9" w14:textId="77777777" w:rsidR="00AF2E42" w:rsidRPr="00FB1DA8" w:rsidRDefault="00FB1DA8" w:rsidP="00FB1DA8">
            <w:pPr>
              <w:jc w:val="center"/>
              <w:rPr>
                <w:color w:val="000000" w:themeColor="text1"/>
                <w:sz w:val="24"/>
              </w:rPr>
            </w:pPr>
            <w:r w:rsidRPr="00FB1DA8">
              <w:rPr>
                <w:color w:val="000000" w:themeColor="text1"/>
                <w:sz w:val="24"/>
              </w:rPr>
              <w:t>2</w:t>
            </w:r>
          </w:p>
        </w:tc>
      </w:tr>
      <w:tr w:rsidR="00AF2E42" w:rsidRPr="00AF2E42" w14:paraId="5C8DB915" w14:textId="77777777" w:rsidTr="00FB1DA8">
        <w:trPr>
          <w:trHeight w:val="373"/>
          <w:jc w:val="center"/>
        </w:trPr>
        <w:tc>
          <w:tcPr>
            <w:tcW w:w="1374" w:type="dxa"/>
          </w:tcPr>
          <w:p w14:paraId="22DF7906" w14:textId="77777777" w:rsidR="00AF2E42" w:rsidRPr="0026379D" w:rsidRDefault="00AF2E42" w:rsidP="00EE0242">
            <w:pPr>
              <w:jc w:val="right"/>
              <w:rPr>
                <w:color w:val="000000" w:themeColor="text1"/>
                <w:sz w:val="24"/>
              </w:rPr>
            </w:pPr>
            <w:r w:rsidRPr="0026379D">
              <w:rPr>
                <w:color w:val="000000" w:themeColor="text1"/>
                <w:sz w:val="24"/>
              </w:rPr>
              <w:t>1.2</w:t>
            </w:r>
          </w:p>
        </w:tc>
        <w:tc>
          <w:tcPr>
            <w:tcW w:w="4438" w:type="dxa"/>
          </w:tcPr>
          <w:p w14:paraId="7232A7E7" w14:textId="77777777" w:rsidR="00AF2E42" w:rsidRDefault="00AF2E42" w:rsidP="00AF2E42">
            <w:pPr>
              <w:rPr>
                <w:color w:val="000000" w:themeColor="text1"/>
                <w:sz w:val="24"/>
              </w:rPr>
            </w:pPr>
            <w:r w:rsidRPr="0026379D">
              <w:rPr>
                <w:color w:val="000000" w:themeColor="text1"/>
                <w:sz w:val="24"/>
              </w:rPr>
              <w:t>Dimensions of Practice</w:t>
            </w:r>
          </w:p>
          <w:p w14:paraId="1C60491F" w14:textId="77777777" w:rsidR="00FB1DA8" w:rsidRPr="0026379D" w:rsidRDefault="00FB1DA8" w:rsidP="00AF2E42">
            <w:pPr>
              <w:rPr>
                <w:color w:val="000000" w:themeColor="text1"/>
                <w:sz w:val="24"/>
              </w:rPr>
            </w:pPr>
          </w:p>
        </w:tc>
        <w:tc>
          <w:tcPr>
            <w:tcW w:w="1413" w:type="dxa"/>
          </w:tcPr>
          <w:p w14:paraId="34E1FC02" w14:textId="77777777" w:rsidR="00AF2E42" w:rsidRPr="00FB1DA8" w:rsidRDefault="00FB1DA8" w:rsidP="00FB1DA8">
            <w:pPr>
              <w:jc w:val="center"/>
              <w:rPr>
                <w:color w:val="000000" w:themeColor="text1"/>
                <w:sz w:val="24"/>
              </w:rPr>
            </w:pPr>
            <w:r w:rsidRPr="00FB1DA8">
              <w:rPr>
                <w:color w:val="000000" w:themeColor="text1"/>
                <w:sz w:val="24"/>
              </w:rPr>
              <w:t>3</w:t>
            </w:r>
          </w:p>
        </w:tc>
      </w:tr>
      <w:tr w:rsidR="00AF2E42" w:rsidRPr="00AF2E42" w14:paraId="26249F2E" w14:textId="77777777" w:rsidTr="00FB1DA8">
        <w:trPr>
          <w:trHeight w:val="373"/>
          <w:jc w:val="center"/>
        </w:trPr>
        <w:tc>
          <w:tcPr>
            <w:tcW w:w="1374" w:type="dxa"/>
          </w:tcPr>
          <w:p w14:paraId="44024B19" w14:textId="77777777" w:rsidR="00AF2E42" w:rsidRPr="00AF2E42" w:rsidRDefault="00AF2E42" w:rsidP="00AF2E42">
            <w:pPr>
              <w:rPr>
                <w:b/>
                <w:color w:val="000000" w:themeColor="text1"/>
                <w:sz w:val="24"/>
              </w:rPr>
            </w:pPr>
            <w:r>
              <w:rPr>
                <w:b/>
                <w:color w:val="000000" w:themeColor="text1"/>
                <w:sz w:val="24"/>
              </w:rPr>
              <w:t>2.</w:t>
            </w:r>
          </w:p>
        </w:tc>
        <w:tc>
          <w:tcPr>
            <w:tcW w:w="4438" w:type="dxa"/>
          </w:tcPr>
          <w:p w14:paraId="2707CA36" w14:textId="77777777" w:rsidR="00AF2E42" w:rsidRPr="00AF2E42" w:rsidRDefault="00AF2E42" w:rsidP="00AF2E42">
            <w:pPr>
              <w:rPr>
                <w:b/>
                <w:color w:val="000000" w:themeColor="text1"/>
                <w:sz w:val="24"/>
              </w:rPr>
            </w:pPr>
            <w:r>
              <w:rPr>
                <w:b/>
                <w:color w:val="000000" w:themeColor="text1"/>
                <w:sz w:val="24"/>
              </w:rPr>
              <w:t xml:space="preserve">BCU </w:t>
            </w:r>
            <w:r w:rsidR="006B0CF8">
              <w:rPr>
                <w:b/>
                <w:color w:val="000000" w:themeColor="text1"/>
                <w:sz w:val="24"/>
              </w:rPr>
              <w:t xml:space="preserve">Fellowship </w:t>
            </w:r>
            <w:r>
              <w:rPr>
                <w:b/>
                <w:color w:val="000000" w:themeColor="text1"/>
                <w:sz w:val="24"/>
              </w:rPr>
              <w:t>scheme and processes</w:t>
            </w:r>
          </w:p>
        </w:tc>
        <w:tc>
          <w:tcPr>
            <w:tcW w:w="1413" w:type="dxa"/>
          </w:tcPr>
          <w:p w14:paraId="70E54212" w14:textId="77777777" w:rsidR="00AF2E42" w:rsidRPr="00FB1DA8" w:rsidRDefault="00AF2E42" w:rsidP="00FB1DA8">
            <w:pPr>
              <w:jc w:val="center"/>
              <w:rPr>
                <w:color w:val="000000" w:themeColor="text1"/>
                <w:sz w:val="24"/>
              </w:rPr>
            </w:pPr>
          </w:p>
        </w:tc>
      </w:tr>
      <w:tr w:rsidR="00AF2E42" w:rsidRPr="00AF2E42" w14:paraId="23662282" w14:textId="77777777" w:rsidTr="00FB1DA8">
        <w:trPr>
          <w:trHeight w:val="386"/>
          <w:jc w:val="center"/>
        </w:trPr>
        <w:tc>
          <w:tcPr>
            <w:tcW w:w="1374" w:type="dxa"/>
          </w:tcPr>
          <w:p w14:paraId="65FB7E40" w14:textId="77777777" w:rsidR="00AF2E42" w:rsidRPr="0026379D" w:rsidRDefault="009131EE" w:rsidP="00EE0242">
            <w:pPr>
              <w:jc w:val="right"/>
              <w:rPr>
                <w:color w:val="000000" w:themeColor="text1"/>
                <w:sz w:val="24"/>
              </w:rPr>
            </w:pPr>
            <w:r w:rsidRPr="0026379D">
              <w:rPr>
                <w:color w:val="000000" w:themeColor="text1"/>
                <w:sz w:val="24"/>
              </w:rPr>
              <w:t>2.1</w:t>
            </w:r>
          </w:p>
        </w:tc>
        <w:tc>
          <w:tcPr>
            <w:tcW w:w="4438" w:type="dxa"/>
          </w:tcPr>
          <w:p w14:paraId="7C275595" w14:textId="77777777" w:rsidR="00AF2E42" w:rsidRPr="0026379D" w:rsidRDefault="00AF2E42" w:rsidP="00AF2E42">
            <w:pPr>
              <w:rPr>
                <w:color w:val="000000" w:themeColor="text1"/>
                <w:sz w:val="24"/>
              </w:rPr>
            </w:pPr>
            <w:r w:rsidRPr="0026379D">
              <w:rPr>
                <w:color w:val="000000" w:themeColor="text1"/>
                <w:sz w:val="24"/>
              </w:rPr>
              <w:t>Overview</w:t>
            </w:r>
          </w:p>
        </w:tc>
        <w:tc>
          <w:tcPr>
            <w:tcW w:w="1413" w:type="dxa"/>
          </w:tcPr>
          <w:p w14:paraId="0C0B2A65" w14:textId="77777777" w:rsidR="00AF2E42" w:rsidRPr="00FB1DA8" w:rsidRDefault="00FB1DA8" w:rsidP="00FB1DA8">
            <w:pPr>
              <w:jc w:val="center"/>
              <w:rPr>
                <w:color w:val="000000" w:themeColor="text1"/>
                <w:sz w:val="24"/>
              </w:rPr>
            </w:pPr>
            <w:r>
              <w:rPr>
                <w:color w:val="000000" w:themeColor="text1"/>
                <w:sz w:val="24"/>
              </w:rPr>
              <w:t>3</w:t>
            </w:r>
          </w:p>
        </w:tc>
      </w:tr>
      <w:tr w:rsidR="00AF2E42" w:rsidRPr="00AF2E42" w14:paraId="4FFB6FB9" w14:textId="77777777" w:rsidTr="00FB1DA8">
        <w:trPr>
          <w:trHeight w:val="373"/>
          <w:jc w:val="center"/>
        </w:trPr>
        <w:tc>
          <w:tcPr>
            <w:tcW w:w="1374" w:type="dxa"/>
          </w:tcPr>
          <w:p w14:paraId="2046A973" w14:textId="77777777" w:rsidR="00AF2E42" w:rsidRPr="0026379D" w:rsidRDefault="009131EE" w:rsidP="00EE0242">
            <w:pPr>
              <w:jc w:val="right"/>
              <w:rPr>
                <w:color w:val="000000" w:themeColor="text1"/>
                <w:sz w:val="24"/>
              </w:rPr>
            </w:pPr>
            <w:r w:rsidRPr="0026379D">
              <w:rPr>
                <w:color w:val="000000" w:themeColor="text1"/>
                <w:sz w:val="24"/>
              </w:rPr>
              <w:t>2.2</w:t>
            </w:r>
          </w:p>
        </w:tc>
        <w:tc>
          <w:tcPr>
            <w:tcW w:w="4438" w:type="dxa"/>
          </w:tcPr>
          <w:p w14:paraId="51DF5A8C" w14:textId="68747329" w:rsidR="00AF2E42" w:rsidRPr="0026379D" w:rsidRDefault="009131EE" w:rsidP="000B42B6">
            <w:pPr>
              <w:rPr>
                <w:color w:val="000000" w:themeColor="text1"/>
                <w:sz w:val="24"/>
              </w:rPr>
            </w:pPr>
            <w:r w:rsidRPr="0026379D">
              <w:rPr>
                <w:color w:val="000000" w:themeColor="text1"/>
                <w:sz w:val="24"/>
              </w:rPr>
              <w:t>Candidate</w:t>
            </w:r>
            <w:r w:rsidR="00AF2E42" w:rsidRPr="0026379D">
              <w:rPr>
                <w:color w:val="000000" w:themeColor="text1"/>
                <w:sz w:val="24"/>
              </w:rPr>
              <w:t xml:space="preserve"> </w:t>
            </w:r>
            <w:r w:rsidR="000B42B6">
              <w:rPr>
                <w:color w:val="000000" w:themeColor="text1"/>
                <w:sz w:val="24"/>
              </w:rPr>
              <w:t>activities</w:t>
            </w:r>
          </w:p>
        </w:tc>
        <w:tc>
          <w:tcPr>
            <w:tcW w:w="1413" w:type="dxa"/>
          </w:tcPr>
          <w:p w14:paraId="00A1886D" w14:textId="77777777" w:rsidR="00AF2E42" w:rsidRPr="00FB1DA8" w:rsidRDefault="00FB1DA8" w:rsidP="00FB1DA8">
            <w:pPr>
              <w:jc w:val="center"/>
              <w:rPr>
                <w:color w:val="000000" w:themeColor="text1"/>
                <w:sz w:val="24"/>
              </w:rPr>
            </w:pPr>
            <w:r>
              <w:rPr>
                <w:color w:val="000000" w:themeColor="text1"/>
                <w:sz w:val="24"/>
              </w:rPr>
              <w:t>4</w:t>
            </w:r>
          </w:p>
        </w:tc>
      </w:tr>
      <w:tr w:rsidR="00AF2E42" w:rsidRPr="00AF2E42" w14:paraId="1F82D24E" w14:textId="77777777" w:rsidTr="00FB1DA8">
        <w:trPr>
          <w:trHeight w:val="373"/>
          <w:jc w:val="center"/>
        </w:trPr>
        <w:tc>
          <w:tcPr>
            <w:tcW w:w="1374" w:type="dxa"/>
          </w:tcPr>
          <w:p w14:paraId="7BF9F9E6" w14:textId="77777777" w:rsidR="00AF2E42" w:rsidRPr="0026379D" w:rsidRDefault="009131EE" w:rsidP="00EE0242">
            <w:pPr>
              <w:jc w:val="right"/>
              <w:rPr>
                <w:color w:val="000000" w:themeColor="text1"/>
                <w:sz w:val="24"/>
              </w:rPr>
            </w:pPr>
            <w:r w:rsidRPr="0026379D">
              <w:rPr>
                <w:color w:val="000000" w:themeColor="text1"/>
                <w:sz w:val="24"/>
              </w:rPr>
              <w:t>2.3</w:t>
            </w:r>
          </w:p>
        </w:tc>
        <w:tc>
          <w:tcPr>
            <w:tcW w:w="4438" w:type="dxa"/>
          </w:tcPr>
          <w:p w14:paraId="3FF4F539" w14:textId="77777777" w:rsidR="00AF2E42" w:rsidRDefault="006B0CF8" w:rsidP="00AF2E42">
            <w:pPr>
              <w:rPr>
                <w:color w:val="000000" w:themeColor="text1"/>
                <w:sz w:val="24"/>
              </w:rPr>
            </w:pPr>
            <w:r>
              <w:rPr>
                <w:color w:val="000000" w:themeColor="text1"/>
                <w:sz w:val="24"/>
              </w:rPr>
              <w:t>Review</w:t>
            </w:r>
            <w:r w:rsidR="00AF2E42" w:rsidRPr="0026379D">
              <w:rPr>
                <w:color w:val="000000" w:themeColor="text1"/>
                <w:sz w:val="24"/>
              </w:rPr>
              <w:t xml:space="preserve"> process</w:t>
            </w:r>
          </w:p>
          <w:p w14:paraId="33707189" w14:textId="77777777" w:rsidR="00FB1DA8" w:rsidRPr="0026379D" w:rsidRDefault="00FB1DA8" w:rsidP="00AF2E42">
            <w:pPr>
              <w:rPr>
                <w:color w:val="000000" w:themeColor="text1"/>
                <w:sz w:val="24"/>
              </w:rPr>
            </w:pPr>
          </w:p>
        </w:tc>
        <w:tc>
          <w:tcPr>
            <w:tcW w:w="1413" w:type="dxa"/>
          </w:tcPr>
          <w:p w14:paraId="7BC068D6" w14:textId="77777777" w:rsidR="00AF2E42" w:rsidRPr="00FB1DA8" w:rsidRDefault="00FB1DA8" w:rsidP="00FB1DA8">
            <w:pPr>
              <w:jc w:val="center"/>
              <w:rPr>
                <w:color w:val="000000" w:themeColor="text1"/>
                <w:sz w:val="24"/>
              </w:rPr>
            </w:pPr>
            <w:r>
              <w:rPr>
                <w:color w:val="000000" w:themeColor="text1"/>
                <w:sz w:val="24"/>
              </w:rPr>
              <w:t>5</w:t>
            </w:r>
          </w:p>
        </w:tc>
      </w:tr>
      <w:tr w:rsidR="00AF2E42" w:rsidRPr="00AF2E42" w14:paraId="464F1BD5" w14:textId="77777777" w:rsidTr="00FB1DA8">
        <w:trPr>
          <w:trHeight w:val="373"/>
          <w:jc w:val="center"/>
        </w:trPr>
        <w:tc>
          <w:tcPr>
            <w:tcW w:w="1374" w:type="dxa"/>
          </w:tcPr>
          <w:p w14:paraId="78CAB7D9" w14:textId="77777777" w:rsidR="00AF2E42" w:rsidRPr="00AF2E42" w:rsidRDefault="00AF2E42" w:rsidP="00AF2E42">
            <w:pPr>
              <w:rPr>
                <w:b/>
                <w:color w:val="000000" w:themeColor="text1"/>
                <w:sz w:val="24"/>
              </w:rPr>
            </w:pPr>
            <w:r>
              <w:rPr>
                <w:b/>
                <w:color w:val="000000" w:themeColor="text1"/>
                <w:sz w:val="24"/>
              </w:rPr>
              <w:t xml:space="preserve">3. </w:t>
            </w:r>
          </w:p>
        </w:tc>
        <w:tc>
          <w:tcPr>
            <w:tcW w:w="4438" w:type="dxa"/>
          </w:tcPr>
          <w:p w14:paraId="13FC04E8" w14:textId="77777777" w:rsidR="00AF2E42" w:rsidRPr="00AF2E42" w:rsidRDefault="009131EE" w:rsidP="009131EE">
            <w:pPr>
              <w:rPr>
                <w:b/>
                <w:color w:val="000000" w:themeColor="text1"/>
                <w:sz w:val="24"/>
              </w:rPr>
            </w:pPr>
            <w:r>
              <w:rPr>
                <w:b/>
                <w:color w:val="000000" w:themeColor="text1"/>
                <w:sz w:val="24"/>
              </w:rPr>
              <w:t>Working on your application</w:t>
            </w:r>
          </w:p>
        </w:tc>
        <w:tc>
          <w:tcPr>
            <w:tcW w:w="1413" w:type="dxa"/>
          </w:tcPr>
          <w:p w14:paraId="46550289" w14:textId="77777777" w:rsidR="00AF2E42" w:rsidRPr="00FB1DA8" w:rsidRDefault="00AF2E42" w:rsidP="00FB1DA8">
            <w:pPr>
              <w:jc w:val="center"/>
              <w:rPr>
                <w:color w:val="000000" w:themeColor="text1"/>
                <w:sz w:val="24"/>
              </w:rPr>
            </w:pPr>
          </w:p>
        </w:tc>
      </w:tr>
      <w:tr w:rsidR="009131EE" w:rsidRPr="00AF2E42" w14:paraId="5068232A" w14:textId="77777777" w:rsidTr="00FB1DA8">
        <w:trPr>
          <w:trHeight w:val="386"/>
          <w:jc w:val="center"/>
        </w:trPr>
        <w:tc>
          <w:tcPr>
            <w:tcW w:w="1374" w:type="dxa"/>
          </w:tcPr>
          <w:p w14:paraId="63EBA0F4" w14:textId="77777777" w:rsidR="009131EE" w:rsidRPr="0026379D" w:rsidRDefault="009131EE" w:rsidP="00EE0242">
            <w:pPr>
              <w:jc w:val="right"/>
              <w:rPr>
                <w:color w:val="000000" w:themeColor="text1"/>
                <w:sz w:val="24"/>
              </w:rPr>
            </w:pPr>
            <w:r w:rsidRPr="0026379D">
              <w:rPr>
                <w:color w:val="000000" w:themeColor="text1"/>
                <w:sz w:val="24"/>
              </w:rPr>
              <w:t>3.1</w:t>
            </w:r>
          </w:p>
        </w:tc>
        <w:tc>
          <w:tcPr>
            <w:tcW w:w="4438" w:type="dxa"/>
          </w:tcPr>
          <w:p w14:paraId="618AA407" w14:textId="77777777" w:rsidR="009131EE" w:rsidRPr="0026379D" w:rsidRDefault="00FB1DA8" w:rsidP="00AF2E42">
            <w:pPr>
              <w:rPr>
                <w:color w:val="000000" w:themeColor="text1"/>
                <w:sz w:val="24"/>
              </w:rPr>
            </w:pPr>
            <w:r>
              <w:rPr>
                <w:color w:val="000000" w:themeColor="text1"/>
                <w:sz w:val="24"/>
              </w:rPr>
              <w:t>Overview</w:t>
            </w:r>
          </w:p>
        </w:tc>
        <w:tc>
          <w:tcPr>
            <w:tcW w:w="1413" w:type="dxa"/>
          </w:tcPr>
          <w:p w14:paraId="1EC39642" w14:textId="77777777" w:rsidR="009131EE" w:rsidRPr="00FB1DA8" w:rsidRDefault="00FB1DA8" w:rsidP="00FB1DA8">
            <w:pPr>
              <w:jc w:val="center"/>
              <w:rPr>
                <w:color w:val="000000" w:themeColor="text1"/>
                <w:sz w:val="24"/>
              </w:rPr>
            </w:pPr>
            <w:r>
              <w:rPr>
                <w:color w:val="000000" w:themeColor="text1"/>
                <w:sz w:val="24"/>
              </w:rPr>
              <w:t>6</w:t>
            </w:r>
          </w:p>
        </w:tc>
      </w:tr>
      <w:tr w:rsidR="00AF2E42" w:rsidRPr="00AF2E42" w14:paraId="2B6972EE" w14:textId="77777777" w:rsidTr="00FB1DA8">
        <w:trPr>
          <w:trHeight w:val="386"/>
          <w:jc w:val="center"/>
        </w:trPr>
        <w:tc>
          <w:tcPr>
            <w:tcW w:w="1374" w:type="dxa"/>
          </w:tcPr>
          <w:p w14:paraId="4619DD25" w14:textId="77777777" w:rsidR="00AF2E42" w:rsidRPr="0026379D" w:rsidRDefault="009131EE" w:rsidP="00EE0242">
            <w:pPr>
              <w:jc w:val="right"/>
              <w:rPr>
                <w:color w:val="000000" w:themeColor="text1"/>
                <w:sz w:val="24"/>
              </w:rPr>
            </w:pPr>
            <w:r w:rsidRPr="0026379D">
              <w:rPr>
                <w:color w:val="000000" w:themeColor="text1"/>
                <w:sz w:val="24"/>
              </w:rPr>
              <w:t>3.2</w:t>
            </w:r>
          </w:p>
        </w:tc>
        <w:tc>
          <w:tcPr>
            <w:tcW w:w="4438" w:type="dxa"/>
          </w:tcPr>
          <w:p w14:paraId="6945BAF1" w14:textId="77777777" w:rsidR="00AF2E42" w:rsidRPr="0026379D" w:rsidRDefault="00AF2E42" w:rsidP="00AF2E42">
            <w:pPr>
              <w:rPr>
                <w:color w:val="000000" w:themeColor="text1"/>
                <w:sz w:val="24"/>
              </w:rPr>
            </w:pPr>
            <w:r w:rsidRPr="0026379D">
              <w:rPr>
                <w:color w:val="000000" w:themeColor="text1"/>
                <w:sz w:val="24"/>
              </w:rPr>
              <w:t xml:space="preserve">Identifying </w:t>
            </w:r>
            <w:r w:rsidR="00AF2FE2">
              <w:rPr>
                <w:color w:val="000000" w:themeColor="text1"/>
                <w:sz w:val="24"/>
              </w:rPr>
              <w:t xml:space="preserve">and using </w:t>
            </w:r>
            <w:r w:rsidRPr="0026379D">
              <w:rPr>
                <w:color w:val="000000" w:themeColor="text1"/>
                <w:sz w:val="24"/>
              </w:rPr>
              <w:t>your examples</w:t>
            </w:r>
          </w:p>
        </w:tc>
        <w:tc>
          <w:tcPr>
            <w:tcW w:w="1413" w:type="dxa"/>
          </w:tcPr>
          <w:p w14:paraId="33219BF9" w14:textId="77777777" w:rsidR="00AF2E42" w:rsidRPr="00FB1DA8" w:rsidRDefault="00FB1DA8" w:rsidP="00FB1DA8">
            <w:pPr>
              <w:jc w:val="center"/>
              <w:rPr>
                <w:color w:val="000000" w:themeColor="text1"/>
                <w:sz w:val="24"/>
              </w:rPr>
            </w:pPr>
            <w:r>
              <w:rPr>
                <w:color w:val="000000" w:themeColor="text1"/>
                <w:sz w:val="24"/>
              </w:rPr>
              <w:t>6</w:t>
            </w:r>
          </w:p>
        </w:tc>
      </w:tr>
      <w:tr w:rsidR="00AF2E42" w:rsidRPr="00AF2E42" w14:paraId="3D566761" w14:textId="77777777" w:rsidTr="00FB1DA8">
        <w:trPr>
          <w:trHeight w:val="386"/>
          <w:jc w:val="center"/>
        </w:trPr>
        <w:tc>
          <w:tcPr>
            <w:tcW w:w="1374" w:type="dxa"/>
          </w:tcPr>
          <w:p w14:paraId="076AD547" w14:textId="77777777" w:rsidR="00AF2E42" w:rsidRPr="0026379D" w:rsidRDefault="009131EE" w:rsidP="00EE0242">
            <w:pPr>
              <w:jc w:val="right"/>
              <w:rPr>
                <w:color w:val="000000" w:themeColor="text1"/>
                <w:sz w:val="24"/>
              </w:rPr>
            </w:pPr>
            <w:r w:rsidRPr="0026379D">
              <w:rPr>
                <w:color w:val="000000" w:themeColor="text1"/>
                <w:sz w:val="24"/>
              </w:rPr>
              <w:t>3.3</w:t>
            </w:r>
          </w:p>
        </w:tc>
        <w:tc>
          <w:tcPr>
            <w:tcW w:w="4438" w:type="dxa"/>
          </w:tcPr>
          <w:p w14:paraId="2884BCD7" w14:textId="77777777" w:rsidR="00AF2E42" w:rsidRPr="0026379D" w:rsidRDefault="003B2E60" w:rsidP="00AF2E42">
            <w:pPr>
              <w:rPr>
                <w:color w:val="000000" w:themeColor="text1"/>
                <w:sz w:val="24"/>
              </w:rPr>
            </w:pPr>
            <w:r>
              <w:rPr>
                <w:color w:val="000000" w:themeColor="text1"/>
                <w:sz w:val="24"/>
              </w:rPr>
              <w:t>Working with a M</w:t>
            </w:r>
            <w:r w:rsidR="00AF2E42" w:rsidRPr="0026379D">
              <w:rPr>
                <w:color w:val="000000" w:themeColor="text1"/>
                <w:sz w:val="24"/>
              </w:rPr>
              <w:t>entor</w:t>
            </w:r>
          </w:p>
        </w:tc>
        <w:tc>
          <w:tcPr>
            <w:tcW w:w="1413" w:type="dxa"/>
          </w:tcPr>
          <w:p w14:paraId="074D58DA" w14:textId="77777777" w:rsidR="00AF2E42" w:rsidRPr="00FB1DA8" w:rsidRDefault="00FB1DA8" w:rsidP="00FB1DA8">
            <w:pPr>
              <w:jc w:val="center"/>
              <w:rPr>
                <w:color w:val="000000" w:themeColor="text1"/>
                <w:sz w:val="24"/>
              </w:rPr>
            </w:pPr>
            <w:r>
              <w:rPr>
                <w:color w:val="000000" w:themeColor="text1"/>
                <w:sz w:val="24"/>
              </w:rPr>
              <w:t>7</w:t>
            </w:r>
          </w:p>
        </w:tc>
      </w:tr>
      <w:tr w:rsidR="00AF2E42" w:rsidRPr="00AF2E42" w14:paraId="024BE069" w14:textId="77777777" w:rsidTr="00FB1DA8">
        <w:trPr>
          <w:trHeight w:val="386"/>
          <w:jc w:val="center"/>
        </w:trPr>
        <w:tc>
          <w:tcPr>
            <w:tcW w:w="1374" w:type="dxa"/>
          </w:tcPr>
          <w:p w14:paraId="36C8D951" w14:textId="77777777" w:rsidR="00AF2E42" w:rsidRPr="0026379D" w:rsidRDefault="009131EE" w:rsidP="00EE0242">
            <w:pPr>
              <w:jc w:val="right"/>
              <w:rPr>
                <w:color w:val="000000" w:themeColor="text1"/>
                <w:sz w:val="24"/>
              </w:rPr>
            </w:pPr>
            <w:r w:rsidRPr="0026379D">
              <w:rPr>
                <w:color w:val="000000" w:themeColor="text1"/>
                <w:sz w:val="24"/>
              </w:rPr>
              <w:t>3.4</w:t>
            </w:r>
          </w:p>
        </w:tc>
        <w:tc>
          <w:tcPr>
            <w:tcW w:w="4438" w:type="dxa"/>
          </w:tcPr>
          <w:p w14:paraId="5245D38A" w14:textId="77777777" w:rsidR="00AF2E42" w:rsidRPr="0026379D" w:rsidRDefault="00AF2E42" w:rsidP="00AF2E42">
            <w:pPr>
              <w:rPr>
                <w:color w:val="000000" w:themeColor="text1"/>
                <w:sz w:val="24"/>
              </w:rPr>
            </w:pPr>
            <w:r w:rsidRPr="0026379D">
              <w:rPr>
                <w:color w:val="000000" w:themeColor="text1"/>
                <w:sz w:val="24"/>
              </w:rPr>
              <w:t xml:space="preserve">Writing reflectively </w:t>
            </w:r>
          </w:p>
        </w:tc>
        <w:tc>
          <w:tcPr>
            <w:tcW w:w="1413" w:type="dxa"/>
          </w:tcPr>
          <w:p w14:paraId="5BD12A2D" w14:textId="77777777" w:rsidR="00AF2E42" w:rsidRPr="00FB1DA8" w:rsidRDefault="00FB1DA8" w:rsidP="00FB1DA8">
            <w:pPr>
              <w:jc w:val="center"/>
              <w:rPr>
                <w:color w:val="000000" w:themeColor="text1"/>
                <w:sz w:val="24"/>
              </w:rPr>
            </w:pPr>
            <w:r>
              <w:rPr>
                <w:color w:val="000000" w:themeColor="text1"/>
                <w:sz w:val="24"/>
              </w:rPr>
              <w:t>7</w:t>
            </w:r>
          </w:p>
        </w:tc>
      </w:tr>
      <w:tr w:rsidR="00AF2E42" w:rsidRPr="00AF2E42" w14:paraId="6608E11C" w14:textId="77777777" w:rsidTr="00FB1DA8">
        <w:trPr>
          <w:trHeight w:val="386"/>
          <w:jc w:val="center"/>
        </w:trPr>
        <w:tc>
          <w:tcPr>
            <w:tcW w:w="1374" w:type="dxa"/>
          </w:tcPr>
          <w:p w14:paraId="33ECCA60" w14:textId="77777777" w:rsidR="00AF2E42" w:rsidRPr="0026379D" w:rsidRDefault="009131EE" w:rsidP="00EE0242">
            <w:pPr>
              <w:jc w:val="right"/>
              <w:rPr>
                <w:color w:val="000000" w:themeColor="text1"/>
                <w:sz w:val="24"/>
              </w:rPr>
            </w:pPr>
            <w:r w:rsidRPr="0026379D">
              <w:rPr>
                <w:color w:val="000000" w:themeColor="text1"/>
                <w:sz w:val="24"/>
              </w:rPr>
              <w:t>3.5</w:t>
            </w:r>
          </w:p>
        </w:tc>
        <w:tc>
          <w:tcPr>
            <w:tcW w:w="4438" w:type="dxa"/>
          </w:tcPr>
          <w:p w14:paraId="1E1CA17E" w14:textId="77777777" w:rsidR="00AF2E42" w:rsidRDefault="00AF2E42" w:rsidP="00AF2E42">
            <w:pPr>
              <w:rPr>
                <w:color w:val="000000" w:themeColor="text1"/>
                <w:sz w:val="24"/>
              </w:rPr>
            </w:pPr>
            <w:r w:rsidRPr="0026379D">
              <w:rPr>
                <w:color w:val="000000" w:themeColor="text1"/>
                <w:sz w:val="24"/>
              </w:rPr>
              <w:t>Practical matters</w:t>
            </w:r>
          </w:p>
          <w:p w14:paraId="4B6C165F" w14:textId="77777777" w:rsidR="00FB1DA8" w:rsidRPr="0026379D" w:rsidRDefault="00FB1DA8" w:rsidP="00AF2E42">
            <w:pPr>
              <w:rPr>
                <w:color w:val="000000" w:themeColor="text1"/>
                <w:sz w:val="24"/>
              </w:rPr>
            </w:pPr>
          </w:p>
        </w:tc>
        <w:tc>
          <w:tcPr>
            <w:tcW w:w="1413" w:type="dxa"/>
          </w:tcPr>
          <w:p w14:paraId="0CA30BD0" w14:textId="77777777" w:rsidR="00AF2E42" w:rsidRPr="00FB1DA8" w:rsidRDefault="00FB1DA8" w:rsidP="00FB1DA8">
            <w:pPr>
              <w:jc w:val="center"/>
              <w:rPr>
                <w:color w:val="000000" w:themeColor="text1"/>
                <w:sz w:val="24"/>
              </w:rPr>
            </w:pPr>
            <w:r>
              <w:rPr>
                <w:color w:val="000000" w:themeColor="text1"/>
                <w:sz w:val="24"/>
              </w:rPr>
              <w:t>8</w:t>
            </w:r>
          </w:p>
        </w:tc>
      </w:tr>
      <w:tr w:rsidR="00AF2E42" w:rsidRPr="00AF2E42" w14:paraId="44EFD8BB" w14:textId="77777777" w:rsidTr="00FB1DA8">
        <w:trPr>
          <w:trHeight w:val="373"/>
          <w:jc w:val="center"/>
        </w:trPr>
        <w:tc>
          <w:tcPr>
            <w:tcW w:w="1374" w:type="dxa"/>
          </w:tcPr>
          <w:p w14:paraId="7DB0D200" w14:textId="77777777" w:rsidR="00AF2E42" w:rsidRPr="00AF2E42" w:rsidRDefault="00AF2E42" w:rsidP="00AF2E42">
            <w:pPr>
              <w:rPr>
                <w:b/>
                <w:color w:val="000000" w:themeColor="text1"/>
                <w:sz w:val="24"/>
              </w:rPr>
            </w:pPr>
            <w:r>
              <w:rPr>
                <w:b/>
                <w:color w:val="000000" w:themeColor="text1"/>
                <w:sz w:val="24"/>
              </w:rPr>
              <w:t xml:space="preserve">4. </w:t>
            </w:r>
          </w:p>
        </w:tc>
        <w:tc>
          <w:tcPr>
            <w:tcW w:w="4438" w:type="dxa"/>
          </w:tcPr>
          <w:p w14:paraId="03753A3F" w14:textId="77777777" w:rsidR="00AF2E42" w:rsidRPr="00AF2E42" w:rsidRDefault="00AF2E42" w:rsidP="00AF2E42">
            <w:pPr>
              <w:rPr>
                <w:b/>
                <w:color w:val="000000" w:themeColor="text1"/>
                <w:sz w:val="24"/>
              </w:rPr>
            </w:pPr>
            <w:r>
              <w:rPr>
                <w:b/>
                <w:color w:val="000000" w:themeColor="text1"/>
                <w:sz w:val="24"/>
              </w:rPr>
              <w:t xml:space="preserve">Completing your application </w:t>
            </w:r>
          </w:p>
        </w:tc>
        <w:tc>
          <w:tcPr>
            <w:tcW w:w="1413" w:type="dxa"/>
          </w:tcPr>
          <w:p w14:paraId="43483A42" w14:textId="77777777" w:rsidR="00AF2E42" w:rsidRPr="00FB1DA8" w:rsidRDefault="00AF2E42" w:rsidP="00FB1DA8">
            <w:pPr>
              <w:jc w:val="center"/>
              <w:rPr>
                <w:color w:val="000000" w:themeColor="text1"/>
                <w:sz w:val="24"/>
              </w:rPr>
            </w:pPr>
          </w:p>
        </w:tc>
      </w:tr>
      <w:tr w:rsidR="006B0CF8" w:rsidRPr="00AF2E42" w14:paraId="741E2C3C" w14:textId="77777777" w:rsidTr="00FB1DA8">
        <w:trPr>
          <w:trHeight w:val="373"/>
          <w:jc w:val="center"/>
        </w:trPr>
        <w:tc>
          <w:tcPr>
            <w:tcW w:w="1374" w:type="dxa"/>
          </w:tcPr>
          <w:p w14:paraId="405A6735" w14:textId="77777777" w:rsidR="006B0CF8" w:rsidRPr="006B0CF8" w:rsidRDefault="006B0CF8" w:rsidP="006B0CF8">
            <w:pPr>
              <w:jc w:val="right"/>
              <w:rPr>
                <w:color w:val="000000" w:themeColor="text1"/>
                <w:sz w:val="24"/>
              </w:rPr>
            </w:pPr>
            <w:r w:rsidRPr="006B0CF8">
              <w:rPr>
                <w:color w:val="000000" w:themeColor="text1"/>
                <w:sz w:val="24"/>
              </w:rPr>
              <w:t>4.1</w:t>
            </w:r>
          </w:p>
        </w:tc>
        <w:tc>
          <w:tcPr>
            <w:tcW w:w="4438" w:type="dxa"/>
          </w:tcPr>
          <w:p w14:paraId="67363DF5" w14:textId="77777777" w:rsidR="006B0CF8" w:rsidRPr="006B0CF8" w:rsidRDefault="006B0CF8" w:rsidP="00AF2E42">
            <w:pPr>
              <w:rPr>
                <w:color w:val="000000" w:themeColor="text1"/>
                <w:sz w:val="24"/>
              </w:rPr>
            </w:pPr>
            <w:r w:rsidRPr="006B0CF8">
              <w:rPr>
                <w:color w:val="000000" w:themeColor="text1"/>
                <w:sz w:val="24"/>
              </w:rPr>
              <w:t>What you need to do</w:t>
            </w:r>
          </w:p>
        </w:tc>
        <w:tc>
          <w:tcPr>
            <w:tcW w:w="1413" w:type="dxa"/>
          </w:tcPr>
          <w:p w14:paraId="26F3DAD0" w14:textId="77777777" w:rsidR="006B0CF8" w:rsidRPr="00FB1DA8" w:rsidRDefault="00FB1DA8" w:rsidP="00FB1DA8">
            <w:pPr>
              <w:jc w:val="center"/>
              <w:rPr>
                <w:color w:val="000000" w:themeColor="text1"/>
                <w:sz w:val="24"/>
              </w:rPr>
            </w:pPr>
            <w:r>
              <w:rPr>
                <w:color w:val="000000" w:themeColor="text1"/>
                <w:sz w:val="24"/>
              </w:rPr>
              <w:t>9</w:t>
            </w:r>
          </w:p>
        </w:tc>
      </w:tr>
      <w:tr w:rsidR="006B0CF8" w:rsidRPr="00AF2E42" w14:paraId="3CCE4281" w14:textId="77777777" w:rsidTr="00FB1DA8">
        <w:trPr>
          <w:trHeight w:val="373"/>
          <w:jc w:val="center"/>
        </w:trPr>
        <w:tc>
          <w:tcPr>
            <w:tcW w:w="1374" w:type="dxa"/>
          </w:tcPr>
          <w:p w14:paraId="4493EF5C" w14:textId="77777777" w:rsidR="006B0CF8" w:rsidRPr="006B0CF8" w:rsidRDefault="006B0CF8" w:rsidP="006B0CF8">
            <w:pPr>
              <w:jc w:val="right"/>
              <w:rPr>
                <w:color w:val="000000" w:themeColor="text1"/>
                <w:sz w:val="24"/>
              </w:rPr>
            </w:pPr>
            <w:r w:rsidRPr="006B0CF8">
              <w:rPr>
                <w:color w:val="000000" w:themeColor="text1"/>
                <w:sz w:val="24"/>
              </w:rPr>
              <w:t>4.2</w:t>
            </w:r>
          </w:p>
        </w:tc>
        <w:tc>
          <w:tcPr>
            <w:tcW w:w="4438" w:type="dxa"/>
          </w:tcPr>
          <w:p w14:paraId="7A52761C" w14:textId="77777777" w:rsidR="006B0CF8" w:rsidRDefault="006B0CF8" w:rsidP="00AF2E42">
            <w:pPr>
              <w:rPr>
                <w:color w:val="000000" w:themeColor="text1"/>
                <w:sz w:val="24"/>
              </w:rPr>
            </w:pPr>
            <w:r w:rsidRPr="006B0CF8">
              <w:rPr>
                <w:color w:val="000000" w:themeColor="text1"/>
                <w:sz w:val="24"/>
              </w:rPr>
              <w:t>What happens next</w:t>
            </w:r>
          </w:p>
          <w:p w14:paraId="4889FA45" w14:textId="77777777" w:rsidR="00FB1DA8" w:rsidRPr="006B0CF8" w:rsidRDefault="00FB1DA8" w:rsidP="00AF2E42">
            <w:pPr>
              <w:rPr>
                <w:color w:val="000000" w:themeColor="text1"/>
                <w:sz w:val="24"/>
              </w:rPr>
            </w:pPr>
          </w:p>
        </w:tc>
        <w:tc>
          <w:tcPr>
            <w:tcW w:w="1413" w:type="dxa"/>
          </w:tcPr>
          <w:p w14:paraId="70530AB2" w14:textId="77777777" w:rsidR="006B0CF8" w:rsidRPr="00FB1DA8" w:rsidRDefault="00FB1DA8" w:rsidP="00FB1DA8">
            <w:pPr>
              <w:jc w:val="center"/>
              <w:rPr>
                <w:color w:val="000000" w:themeColor="text1"/>
                <w:sz w:val="24"/>
              </w:rPr>
            </w:pPr>
            <w:r>
              <w:rPr>
                <w:color w:val="000000" w:themeColor="text1"/>
                <w:sz w:val="24"/>
              </w:rPr>
              <w:t>9</w:t>
            </w:r>
          </w:p>
        </w:tc>
      </w:tr>
      <w:tr w:rsidR="00AF2E42" w:rsidRPr="00AF2E42" w14:paraId="222BD48A" w14:textId="77777777" w:rsidTr="00FB1DA8">
        <w:trPr>
          <w:trHeight w:val="373"/>
          <w:jc w:val="center"/>
        </w:trPr>
        <w:tc>
          <w:tcPr>
            <w:tcW w:w="1374" w:type="dxa"/>
          </w:tcPr>
          <w:p w14:paraId="4FDA21CF" w14:textId="77777777" w:rsidR="00AF2E42" w:rsidRPr="00AF2E42" w:rsidRDefault="00AF2E42" w:rsidP="00AF2E42">
            <w:pPr>
              <w:rPr>
                <w:b/>
                <w:color w:val="000000" w:themeColor="text1"/>
                <w:sz w:val="24"/>
              </w:rPr>
            </w:pPr>
            <w:r>
              <w:rPr>
                <w:b/>
                <w:color w:val="000000" w:themeColor="text1"/>
                <w:sz w:val="24"/>
              </w:rPr>
              <w:t>5.</w:t>
            </w:r>
          </w:p>
        </w:tc>
        <w:tc>
          <w:tcPr>
            <w:tcW w:w="4438" w:type="dxa"/>
          </w:tcPr>
          <w:p w14:paraId="7E4FDEF5" w14:textId="77777777" w:rsidR="00AF2E42" w:rsidRPr="00AF2E42" w:rsidRDefault="00AF2E42" w:rsidP="00AF2E42">
            <w:pPr>
              <w:rPr>
                <w:b/>
                <w:color w:val="000000" w:themeColor="text1"/>
                <w:sz w:val="24"/>
              </w:rPr>
            </w:pPr>
            <w:r>
              <w:rPr>
                <w:b/>
                <w:color w:val="000000" w:themeColor="text1"/>
                <w:sz w:val="24"/>
              </w:rPr>
              <w:t>To remain in good standing</w:t>
            </w:r>
          </w:p>
        </w:tc>
        <w:tc>
          <w:tcPr>
            <w:tcW w:w="1413" w:type="dxa"/>
          </w:tcPr>
          <w:p w14:paraId="59295842" w14:textId="77777777" w:rsidR="00AF2E42" w:rsidRPr="00FB1DA8" w:rsidRDefault="00AF2E42" w:rsidP="00FB1DA8">
            <w:pPr>
              <w:jc w:val="center"/>
              <w:rPr>
                <w:color w:val="000000" w:themeColor="text1"/>
                <w:sz w:val="24"/>
              </w:rPr>
            </w:pPr>
          </w:p>
        </w:tc>
      </w:tr>
      <w:tr w:rsidR="006B0CF8" w:rsidRPr="00AF2E42" w14:paraId="7463C29D" w14:textId="77777777" w:rsidTr="00FB1DA8">
        <w:trPr>
          <w:trHeight w:val="373"/>
          <w:jc w:val="center"/>
        </w:trPr>
        <w:tc>
          <w:tcPr>
            <w:tcW w:w="1374" w:type="dxa"/>
          </w:tcPr>
          <w:p w14:paraId="06856F94" w14:textId="77777777" w:rsidR="006B0CF8" w:rsidRPr="006B0CF8" w:rsidRDefault="006B0CF8" w:rsidP="006B0CF8">
            <w:pPr>
              <w:jc w:val="right"/>
              <w:rPr>
                <w:color w:val="000000" w:themeColor="text1"/>
                <w:sz w:val="24"/>
              </w:rPr>
            </w:pPr>
            <w:r w:rsidRPr="006B0CF8">
              <w:rPr>
                <w:color w:val="000000" w:themeColor="text1"/>
                <w:sz w:val="24"/>
              </w:rPr>
              <w:t>5.1</w:t>
            </w:r>
          </w:p>
        </w:tc>
        <w:tc>
          <w:tcPr>
            <w:tcW w:w="4438" w:type="dxa"/>
          </w:tcPr>
          <w:p w14:paraId="48163225" w14:textId="77777777" w:rsidR="006B0CF8" w:rsidRPr="006B0CF8" w:rsidRDefault="006B0CF8" w:rsidP="00AF2E42">
            <w:pPr>
              <w:rPr>
                <w:color w:val="000000" w:themeColor="text1"/>
                <w:sz w:val="24"/>
              </w:rPr>
            </w:pPr>
            <w:r w:rsidRPr="006B0CF8">
              <w:rPr>
                <w:color w:val="000000" w:themeColor="text1"/>
                <w:sz w:val="24"/>
              </w:rPr>
              <w:t>Advance HE expectations</w:t>
            </w:r>
          </w:p>
        </w:tc>
        <w:tc>
          <w:tcPr>
            <w:tcW w:w="1413" w:type="dxa"/>
          </w:tcPr>
          <w:p w14:paraId="168E83D2" w14:textId="77777777" w:rsidR="006B0CF8" w:rsidRPr="00FB1DA8" w:rsidRDefault="00FB1DA8" w:rsidP="00FB1DA8">
            <w:pPr>
              <w:jc w:val="center"/>
              <w:rPr>
                <w:color w:val="000000" w:themeColor="text1"/>
                <w:sz w:val="24"/>
              </w:rPr>
            </w:pPr>
            <w:r>
              <w:rPr>
                <w:color w:val="000000" w:themeColor="text1"/>
                <w:sz w:val="24"/>
              </w:rPr>
              <w:t>10</w:t>
            </w:r>
          </w:p>
        </w:tc>
      </w:tr>
      <w:tr w:rsidR="006B0CF8" w:rsidRPr="00AF2E42" w14:paraId="752AAEA4" w14:textId="77777777" w:rsidTr="00FB1DA8">
        <w:trPr>
          <w:trHeight w:val="373"/>
          <w:jc w:val="center"/>
        </w:trPr>
        <w:tc>
          <w:tcPr>
            <w:tcW w:w="1374" w:type="dxa"/>
          </w:tcPr>
          <w:p w14:paraId="322DEB23" w14:textId="77777777" w:rsidR="006B0CF8" w:rsidRPr="006B0CF8" w:rsidRDefault="006B0CF8" w:rsidP="006B0CF8">
            <w:pPr>
              <w:jc w:val="right"/>
              <w:rPr>
                <w:color w:val="000000" w:themeColor="text1"/>
                <w:sz w:val="24"/>
              </w:rPr>
            </w:pPr>
            <w:r w:rsidRPr="006B0CF8">
              <w:rPr>
                <w:color w:val="000000" w:themeColor="text1"/>
                <w:sz w:val="24"/>
              </w:rPr>
              <w:t>5.2</w:t>
            </w:r>
          </w:p>
        </w:tc>
        <w:tc>
          <w:tcPr>
            <w:tcW w:w="4438" w:type="dxa"/>
          </w:tcPr>
          <w:p w14:paraId="26A258FC" w14:textId="77777777" w:rsidR="006B0CF8" w:rsidRDefault="006B0CF8" w:rsidP="00AF2E42">
            <w:pPr>
              <w:rPr>
                <w:color w:val="000000" w:themeColor="text1"/>
                <w:sz w:val="24"/>
              </w:rPr>
            </w:pPr>
            <w:r w:rsidRPr="006B0CF8">
              <w:rPr>
                <w:color w:val="000000" w:themeColor="text1"/>
                <w:sz w:val="24"/>
              </w:rPr>
              <w:t>BCU expectations</w:t>
            </w:r>
          </w:p>
          <w:p w14:paraId="3D3C8906" w14:textId="77777777" w:rsidR="00FB1DA8" w:rsidRPr="006B0CF8" w:rsidRDefault="00FB1DA8" w:rsidP="00AF2E42">
            <w:pPr>
              <w:rPr>
                <w:color w:val="000000" w:themeColor="text1"/>
                <w:sz w:val="24"/>
              </w:rPr>
            </w:pPr>
          </w:p>
        </w:tc>
        <w:tc>
          <w:tcPr>
            <w:tcW w:w="1413" w:type="dxa"/>
          </w:tcPr>
          <w:p w14:paraId="56617DF9" w14:textId="77777777" w:rsidR="006B0CF8" w:rsidRPr="00FB1DA8" w:rsidRDefault="00FB1DA8" w:rsidP="00FB1DA8">
            <w:pPr>
              <w:jc w:val="center"/>
              <w:rPr>
                <w:color w:val="000000" w:themeColor="text1"/>
                <w:sz w:val="24"/>
              </w:rPr>
            </w:pPr>
            <w:r>
              <w:rPr>
                <w:color w:val="000000" w:themeColor="text1"/>
                <w:sz w:val="24"/>
              </w:rPr>
              <w:t>10</w:t>
            </w:r>
          </w:p>
        </w:tc>
      </w:tr>
      <w:tr w:rsidR="00AF2E42" w:rsidRPr="00AF2E42" w14:paraId="7A73AAC8" w14:textId="77777777" w:rsidTr="00FB1DA8">
        <w:trPr>
          <w:trHeight w:val="373"/>
          <w:jc w:val="center"/>
        </w:trPr>
        <w:tc>
          <w:tcPr>
            <w:tcW w:w="1374" w:type="dxa"/>
          </w:tcPr>
          <w:p w14:paraId="017ACD15" w14:textId="77777777" w:rsidR="00AF2E42" w:rsidRPr="00AF2E42" w:rsidRDefault="00AF2E42" w:rsidP="00AF2E42">
            <w:pPr>
              <w:rPr>
                <w:b/>
                <w:color w:val="000000" w:themeColor="text1"/>
                <w:sz w:val="24"/>
              </w:rPr>
            </w:pPr>
            <w:r>
              <w:rPr>
                <w:b/>
                <w:color w:val="000000" w:themeColor="text1"/>
                <w:sz w:val="24"/>
              </w:rPr>
              <w:t>Appendices</w:t>
            </w:r>
          </w:p>
        </w:tc>
        <w:tc>
          <w:tcPr>
            <w:tcW w:w="4438" w:type="dxa"/>
          </w:tcPr>
          <w:p w14:paraId="5F1A49B6" w14:textId="77777777" w:rsidR="00AF2E42" w:rsidRPr="00AF2E42" w:rsidRDefault="00AF2E42" w:rsidP="00AF2E42">
            <w:pPr>
              <w:rPr>
                <w:b/>
                <w:color w:val="000000" w:themeColor="text1"/>
                <w:sz w:val="24"/>
              </w:rPr>
            </w:pPr>
          </w:p>
        </w:tc>
        <w:tc>
          <w:tcPr>
            <w:tcW w:w="1413" w:type="dxa"/>
          </w:tcPr>
          <w:p w14:paraId="0E8AB5F8" w14:textId="77777777" w:rsidR="00AF2E42" w:rsidRPr="00FB1DA8" w:rsidRDefault="00AF2E42" w:rsidP="00FB1DA8">
            <w:pPr>
              <w:jc w:val="center"/>
              <w:rPr>
                <w:color w:val="000000" w:themeColor="text1"/>
                <w:sz w:val="24"/>
              </w:rPr>
            </w:pPr>
          </w:p>
        </w:tc>
      </w:tr>
      <w:tr w:rsidR="00AF2E42" w:rsidRPr="00AF2E42" w14:paraId="0F750CEF" w14:textId="77777777" w:rsidTr="00FB1DA8">
        <w:trPr>
          <w:trHeight w:val="386"/>
          <w:jc w:val="center"/>
        </w:trPr>
        <w:tc>
          <w:tcPr>
            <w:tcW w:w="1374" w:type="dxa"/>
          </w:tcPr>
          <w:p w14:paraId="426BA3A2" w14:textId="77777777" w:rsidR="00AF2E42" w:rsidRPr="00AF2E42" w:rsidRDefault="00AF2E42" w:rsidP="00AF2E42">
            <w:pPr>
              <w:rPr>
                <w:b/>
                <w:color w:val="000000" w:themeColor="text1"/>
                <w:sz w:val="24"/>
              </w:rPr>
            </w:pPr>
          </w:p>
        </w:tc>
        <w:tc>
          <w:tcPr>
            <w:tcW w:w="4438" w:type="dxa"/>
          </w:tcPr>
          <w:p w14:paraId="367143C3" w14:textId="77777777" w:rsidR="00AF2E42" w:rsidRPr="006B0CF8" w:rsidRDefault="0026379D" w:rsidP="003757E8">
            <w:pPr>
              <w:rPr>
                <w:color w:val="000000" w:themeColor="text1"/>
                <w:sz w:val="24"/>
              </w:rPr>
            </w:pPr>
            <w:r w:rsidRPr="006B0CF8">
              <w:rPr>
                <w:color w:val="000000" w:themeColor="text1"/>
                <w:sz w:val="24"/>
              </w:rPr>
              <w:t xml:space="preserve">1. </w:t>
            </w:r>
            <w:r w:rsidR="00AF2E42" w:rsidRPr="006B0CF8">
              <w:rPr>
                <w:color w:val="000000" w:themeColor="text1"/>
                <w:sz w:val="24"/>
              </w:rPr>
              <w:t xml:space="preserve">Evidence of Professional </w:t>
            </w:r>
            <w:r w:rsidR="003757E8" w:rsidRPr="006B0CF8">
              <w:rPr>
                <w:color w:val="000000" w:themeColor="text1"/>
                <w:sz w:val="24"/>
              </w:rPr>
              <w:t>Activity</w:t>
            </w:r>
            <w:r w:rsidR="00AF2E42" w:rsidRPr="006B0CF8">
              <w:rPr>
                <w:color w:val="000000" w:themeColor="text1"/>
                <w:sz w:val="24"/>
              </w:rPr>
              <w:t xml:space="preserve"> (EPA)</w:t>
            </w:r>
          </w:p>
        </w:tc>
        <w:tc>
          <w:tcPr>
            <w:tcW w:w="1413" w:type="dxa"/>
          </w:tcPr>
          <w:p w14:paraId="32415560" w14:textId="77777777" w:rsidR="00AF2E42" w:rsidRPr="00FB1DA8" w:rsidRDefault="00AF2E42" w:rsidP="00FB1DA8">
            <w:pPr>
              <w:jc w:val="center"/>
              <w:rPr>
                <w:color w:val="000000" w:themeColor="text1"/>
                <w:sz w:val="24"/>
              </w:rPr>
            </w:pPr>
          </w:p>
        </w:tc>
      </w:tr>
      <w:tr w:rsidR="00AF2E42" w:rsidRPr="00AF2E42" w14:paraId="4B89BF72" w14:textId="77777777" w:rsidTr="00FB1DA8">
        <w:trPr>
          <w:trHeight w:val="386"/>
          <w:jc w:val="center"/>
        </w:trPr>
        <w:tc>
          <w:tcPr>
            <w:tcW w:w="1374" w:type="dxa"/>
          </w:tcPr>
          <w:p w14:paraId="187DE420" w14:textId="77777777" w:rsidR="00AF2E42" w:rsidRPr="00AF2E42" w:rsidRDefault="00AF2E42" w:rsidP="00AF2E42">
            <w:pPr>
              <w:rPr>
                <w:b/>
                <w:color w:val="000000" w:themeColor="text1"/>
                <w:sz w:val="24"/>
              </w:rPr>
            </w:pPr>
          </w:p>
        </w:tc>
        <w:tc>
          <w:tcPr>
            <w:tcW w:w="4438" w:type="dxa"/>
          </w:tcPr>
          <w:p w14:paraId="30A5550D" w14:textId="77777777" w:rsidR="00AF2E42" w:rsidRPr="006B0CF8" w:rsidRDefault="0026379D" w:rsidP="00AF2E42">
            <w:pPr>
              <w:rPr>
                <w:color w:val="000000" w:themeColor="text1"/>
                <w:sz w:val="24"/>
              </w:rPr>
            </w:pPr>
            <w:r w:rsidRPr="006B0CF8">
              <w:rPr>
                <w:color w:val="000000" w:themeColor="text1"/>
                <w:sz w:val="24"/>
              </w:rPr>
              <w:t xml:space="preserve">2. </w:t>
            </w:r>
            <w:r w:rsidR="00AF2E42" w:rsidRPr="006B0CF8">
              <w:rPr>
                <w:color w:val="000000" w:themeColor="text1"/>
                <w:sz w:val="24"/>
              </w:rPr>
              <w:t>Application form</w:t>
            </w:r>
          </w:p>
        </w:tc>
        <w:tc>
          <w:tcPr>
            <w:tcW w:w="1413" w:type="dxa"/>
          </w:tcPr>
          <w:p w14:paraId="51BC9AC1" w14:textId="77777777" w:rsidR="00AF2E42" w:rsidRPr="00FB1DA8" w:rsidRDefault="00AF2E42" w:rsidP="00FB1DA8">
            <w:pPr>
              <w:jc w:val="center"/>
              <w:rPr>
                <w:color w:val="000000" w:themeColor="text1"/>
                <w:sz w:val="24"/>
              </w:rPr>
            </w:pPr>
          </w:p>
        </w:tc>
      </w:tr>
      <w:tr w:rsidR="00AF2E42" w:rsidRPr="00AF2E42" w14:paraId="241DA9AC" w14:textId="77777777" w:rsidTr="00FB1DA8">
        <w:trPr>
          <w:trHeight w:val="386"/>
          <w:jc w:val="center"/>
        </w:trPr>
        <w:tc>
          <w:tcPr>
            <w:tcW w:w="1374" w:type="dxa"/>
          </w:tcPr>
          <w:p w14:paraId="7E825060" w14:textId="77777777" w:rsidR="00AF2E42" w:rsidRPr="00AF2E42" w:rsidRDefault="00AF2E42" w:rsidP="00AF2E42">
            <w:pPr>
              <w:rPr>
                <w:b/>
                <w:color w:val="000000" w:themeColor="text1"/>
                <w:sz w:val="24"/>
              </w:rPr>
            </w:pPr>
          </w:p>
        </w:tc>
        <w:tc>
          <w:tcPr>
            <w:tcW w:w="4438" w:type="dxa"/>
          </w:tcPr>
          <w:p w14:paraId="68527C84" w14:textId="77777777" w:rsidR="00AF2E42" w:rsidRPr="006B0CF8" w:rsidRDefault="0026379D" w:rsidP="0026379D">
            <w:pPr>
              <w:rPr>
                <w:color w:val="000000" w:themeColor="text1"/>
                <w:sz w:val="24"/>
              </w:rPr>
            </w:pPr>
            <w:r w:rsidRPr="006B0CF8">
              <w:rPr>
                <w:color w:val="000000" w:themeColor="text1"/>
                <w:sz w:val="24"/>
              </w:rPr>
              <w:t xml:space="preserve">3. </w:t>
            </w:r>
            <w:r w:rsidR="00AF2E42" w:rsidRPr="006B0CF8">
              <w:rPr>
                <w:color w:val="000000" w:themeColor="text1"/>
                <w:sz w:val="24"/>
              </w:rPr>
              <w:t xml:space="preserve">Referee </w:t>
            </w:r>
            <w:r w:rsidRPr="006B0CF8">
              <w:rPr>
                <w:color w:val="000000" w:themeColor="text1"/>
                <w:sz w:val="24"/>
              </w:rPr>
              <w:t xml:space="preserve">statement and </w:t>
            </w:r>
            <w:r w:rsidR="00AF2E42" w:rsidRPr="006B0CF8">
              <w:rPr>
                <w:color w:val="000000" w:themeColor="text1"/>
                <w:sz w:val="24"/>
              </w:rPr>
              <w:t xml:space="preserve">guidance </w:t>
            </w:r>
          </w:p>
        </w:tc>
        <w:tc>
          <w:tcPr>
            <w:tcW w:w="1413" w:type="dxa"/>
          </w:tcPr>
          <w:p w14:paraId="3F7FC7B8" w14:textId="77777777" w:rsidR="00AF2E42" w:rsidRPr="00FB1DA8" w:rsidRDefault="00AF2E42" w:rsidP="00FB1DA8">
            <w:pPr>
              <w:jc w:val="center"/>
              <w:rPr>
                <w:color w:val="000000" w:themeColor="text1"/>
                <w:sz w:val="24"/>
              </w:rPr>
            </w:pPr>
          </w:p>
        </w:tc>
      </w:tr>
      <w:tr w:rsidR="00AF2E42" w:rsidRPr="00AF2E42" w14:paraId="6F615B90" w14:textId="77777777" w:rsidTr="00FB1DA8">
        <w:trPr>
          <w:trHeight w:val="373"/>
          <w:jc w:val="center"/>
        </w:trPr>
        <w:tc>
          <w:tcPr>
            <w:tcW w:w="1374" w:type="dxa"/>
          </w:tcPr>
          <w:p w14:paraId="2102FE6F" w14:textId="77777777" w:rsidR="00AF2E42" w:rsidRPr="00AF2E42" w:rsidRDefault="00AF2E42" w:rsidP="00AF2E42">
            <w:pPr>
              <w:rPr>
                <w:b/>
                <w:color w:val="000000" w:themeColor="text1"/>
                <w:sz w:val="24"/>
              </w:rPr>
            </w:pPr>
          </w:p>
        </w:tc>
        <w:tc>
          <w:tcPr>
            <w:tcW w:w="4438" w:type="dxa"/>
          </w:tcPr>
          <w:p w14:paraId="0AE79EBA" w14:textId="77777777" w:rsidR="00AF2E42" w:rsidRPr="006B0CF8" w:rsidRDefault="0026379D" w:rsidP="00AF2E42">
            <w:pPr>
              <w:rPr>
                <w:color w:val="000000" w:themeColor="text1"/>
                <w:sz w:val="24"/>
              </w:rPr>
            </w:pPr>
            <w:r w:rsidRPr="006B0CF8">
              <w:rPr>
                <w:color w:val="000000" w:themeColor="text1"/>
                <w:sz w:val="24"/>
              </w:rPr>
              <w:t xml:space="preserve">4. </w:t>
            </w:r>
            <w:r w:rsidR="00AF2E42" w:rsidRPr="006B0CF8">
              <w:rPr>
                <w:color w:val="000000" w:themeColor="text1"/>
                <w:sz w:val="24"/>
              </w:rPr>
              <w:t>Reviewer guidance</w:t>
            </w:r>
          </w:p>
        </w:tc>
        <w:tc>
          <w:tcPr>
            <w:tcW w:w="1413" w:type="dxa"/>
          </w:tcPr>
          <w:p w14:paraId="72C0F419" w14:textId="77777777" w:rsidR="00AF2E42" w:rsidRPr="00FB1DA8" w:rsidRDefault="00AF2E42" w:rsidP="00FB1DA8">
            <w:pPr>
              <w:jc w:val="center"/>
              <w:rPr>
                <w:color w:val="000000" w:themeColor="text1"/>
                <w:sz w:val="24"/>
              </w:rPr>
            </w:pPr>
          </w:p>
        </w:tc>
      </w:tr>
      <w:tr w:rsidR="00FD0868" w:rsidRPr="00AF2E42" w14:paraId="66F87F2D" w14:textId="77777777" w:rsidTr="00FB1DA8">
        <w:trPr>
          <w:trHeight w:val="373"/>
          <w:jc w:val="center"/>
        </w:trPr>
        <w:tc>
          <w:tcPr>
            <w:tcW w:w="1374" w:type="dxa"/>
          </w:tcPr>
          <w:p w14:paraId="0502A684" w14:textId="77777777" w:rsidR="00FD0868" w:rsidRPr="00AF2E42" w:rsidRDefault="00FD0868" w:rsidP="00AF2E42">
            <w:pPr>
              <w:rPr>
                <w:b/>
                <w:color w:val="000000" w:themeColor="text1"/>
                <w:sz w:val="24"/>
              </w:rPr>
            </w:pPr>
          </w:p>
        </w:tc>
        <w:tc>
          <w:tcPr>
            <w:tcW w:w="4438" w:type="dxa"/>
          </w:tcPr>
          <w:p w14:paraId="51BACB87" w14:textId="77777777" w:rsidR="00FD0868" w:rsidRPr="006B0CF8" w:rsidRDefault="00FD0868" w:rsidP="00AF2E42">
            <w:pPr>
              <w:rPr>
                <w:color w:val="000000" w:themeColor="text1"/>
                <w:sz w:val="24"/>
              </w:rPr>
            </w:pPr>
            <w:r w:rsidRPr="006B0CF8">
              <w:rPr>
                <w:color w:val="000000" w:themeColor="text1"/>
                <w:sz w:val="24"/>
              </w:rPr>
              <w:t>5. Review form</w:t>
            </w:r>
          </w:p>
        </w:tc>
        <w:tc>
          <w:tcPr>
            <w:tcW w:w="1413" w:type="dxa"/>
          </w:tcPr>
          <w:p w14:paraId="061ECF04" w14:textId="77777777" w:rsidR="00FD0868" w:rsidRPr="00FB1DA8" w:rsidRDefault="00FD0868" w:rsidP="00FB1DA8">
            <w:pPr>
              <w:jc w:val="center"/>
              <w:rPr>
                <w:color w:val="000000" w:themeColor="text1"/>
                <w:sz w:val="24"/>
              </w:rPr>
            </w:pPr>
          </w:p>
        </w:tc>
      </w:tr>
    </w:tbl>
    <w:p w14:paraId="6633E06D" w14:textId="77777777" w:rsidR="00AF2E42" w:rsidRDefault="00AF2E42"/>
    <w:p w14:paraId="6F3591D5" w14:textId="77777777" w:rsidR="00AF2E42" w:rsidRDefault="00AF2E42"/>
    <w:p w14:paraId="75288938" w14:textId="77777777" w:rsidR="00FB1DA8" w:rsidRDefault="00FB1DA8"/>
    <w:p w14:paraId="2F251877" w14:textId="77777777" w:rsidR="00FB1DA8" w:rsidRDefault="00FB1DA8"/>
    <w:p w14:paraId="3D284F18" w14:textId="77777777" w:rsidR="00FB1DA8" w:rsidRDefault="00FB1DA8"/>
    <w:p w14:paraId="4E6F1898" w14:textId="77777777" w:rsidR="00FB1DA8" w:rsidRDefault="00FB1DA8"/>
    <w:p w14:paraId="170F66FF" w14:textId="77777777" w:rsidR="00AF2E42" w:rsidRPr="00DE2A3E" w:rsidRDefault="00AF2E42" w:rsidP="00DE2A3E">
      <w:pPr>
        <w:pStyle w:val="Heading2"/>
      </w:pPr>
      <w:r w:rsidRPr="00DE2A3E">
        <w:lastRenderedPageBreak/>
        <w:t>1. UK Professional Standards Framework (UKPSF)</w:t>
      </w:r>
    </w:p>
    <w:p w14:paraId="44EF0E11" w14:textId="77777777" w:rsidR="00AF2E42" w:rsidRPr="00AF2E42" w:rsidRDefault="00AF2E42" w:rsidP="00AF2E42"/>
    <w:p w14:paraId="21FB7C51" w14:textId="21116F61" w:rsidR="00AF2E42" w:rsidRPr="00AF2E42" w:rsidRDefault="00DE2A3E" w:rsidP="00DE2A3E">
      <w:pPr>
        <w:pStyle w:val="Heading1"/>
      </w:pPr>
      <w:r>
        <w:t xml:space="preserve">1.1 </w:t>
      </w:r>
      <w:r w:rsidR="00AF2E42" w:rsidRPr="00AF2E42">
        <w:t>UKPSF overview</w:t>
      </w:r>
    </w:p>
    <w:p w14:paraId="47DCF69C" w14:textId="77777777" w:rsidR="00AF2E42" w:rsidRPr="00AF2E42" w:rsidRDefault="00AF2E42" w:rsidP="00AF2E42">
      <w:pPr>
        <w:ind w:left="360"/>
        <w:contextualSpacing/>
        <w:rPr>
          <w:b/>
          <w:sz w:val="24"/>
        </w:rPr>
      </w:pPr>
    </w:p>
    <w:p w14:paraId="02ED8795" w14:textId="0E9420B6" w:rsidR="00AF2E42" w:rsidRPr="00AF2E42" w:rsidRDefault="00AF2E42" w:rsidP="00AF2E42">
      <w:pPr>
        <w:rPr>
          <w:sz w:val="24"/>
        </w:rPr>
      </w:pPr>
      <w:r w:rsidRPr="00AF2E42">
        <w:rPr>
          <w:sz w:val="24"/>
        </w:rPr>
        <w:t>The</w:t>
      </w:r>
      <w:r w:rsidR="007B37AB">
        <w:rPr>
          <w:sz w:val="24"/>
        </w:rPr>
        <w:t xml:space="preserve"> UK </w:t>
      </w:r>
      <w:r w:rsidR="007B37AB" w:rsidRPr="00E82B66">
        <w:t>Professional Standards Framework</w:t>
      </w:r>
      <w:r w:rsidR="007B37AB">
        <w:t xml:space="preserve"> (</w:t>
      </w:r>
      <w:hyperlink r:id="rId13" w:history="1">
        <w:r w:rsidRPr="00FB1DA8">
          <w:rPr>
            <w:rStyle w:val="Hyperlink"/>
            <w:sz w:val="24"/>
          </w:rPr>
          <w:t>UKPSF</w:t>
        </w:r>
      </w:hyperlink>
      <w:r w:rsidR="007B37AB">
        <w:rPr>
          <w:rStyle w:val="Hyperlink"/>
          <w:sz w:val="24"/>
        </w:rPr>
        <w:t>)</w:t>
      </w:r>
      <w:r w:rsidRPr="00AF2E42">
        <w:rPr>
          <w:sz w:val="24"/>
        </w:rPr>
        <w:t xml:space="preserve"> is a</w:t>
      </w:r>
      <w:r w:rsidR="007B37AB">
        <w:rPr>
          <w:sz w:val="24"/>
        </w:rPr>
        <w:t>n</w:t>
      </w:r>
      <w:r w:rsidRPr="00AF2E42">
        <w:rPr>
          <w:sz w:val="24"/>
        </w:rPr>
        <w:t xml:space="preserve"> </w:t>
      </w:r>
      <w:r w:rsidR="007B37AB">
        <w:rPr>
          <w:sz w:val="24"/>
        </w:rPr>
        <w:t>inter</w:t>
      </w:r>
      <w:r w:rsidRPr="00AF2E42">
        <w:rPr>
          <w:sz w:val="24"/>
        </w:rPr>
        <w:t>nationally recognised framework for benchmarking success within HE teaching and learning support, implemented to drive improvement and raise the profile of learning and teaching in HE. This comprehensive set of professional standards and guidelines are for everyone involved in teaching and supporting learning in HE, aimed at improving teaching quality. Th</w:t>
      </w:r>
      <w:r w:rsidR="007B37AB">
        <w:rPr>
          <w:sz w:val="24"/>
        </w:rPr>
        <w:t>is professional standards framework i</w:t>
      </w:r>
      <w:r w:rsidRPr="00AF2E42">
        <w:rPr>
          <w:sz w:val="24"/>
        </w:rPr>
        <w:t xml:space="preserve">s </w:t>
      </w:r>
      <w:r w:rsidR="007B37AB">
        <w:rPr>
          <w:sz w:val="24"/>
        </w:rPr>
        <w:t xml:space="preserve">used </w:t>
      </w:r>
      <w:r w:rsidRPr="00AF2E42">
        <w:rPr>
          <w:sz w:val="24"/>
        </w:rPr>
        <w:t xml:space="preserve">by </w:t>
      </w:r>
      <w:hyperlink r:id="rId14" w:history="1">
        <w:r w:rsidR="007B37AB">
          <w:rPr>
            <w:rStyle w:val="Hyperlink"/>
            <w:sz w:val="24"/>
          </w:rPr>
          <w:t>Advance HE</w:t>
        </w:r>
      </w:hyperlink>
      <w:r w:rsidRPr="00AF2E42">
        <w:rPr>
          <w:sz w:val="24"/>
        </w:rPr>
        <w:t xml:space="preserve"> (previously HEA, the Higher Education Academy)</w:t>
      </w:r>
      <w:r w:rsidR="007B37AB">
        <w:rPr>
          <w:sz w:val="24"/>
        </w:rPr>
        <w:t xml:space="preserve"> to determine Fellowship awards. </w:t>
      </w:r>
    </w:p>
    <w:p w14:paraId="6D77087D" w14:textId="77777777" w:rsidR="00AF2E42" w:rsidRPr="00AF2E42" w:rsidRDefault="00AF2E42" w:rsidP="00AF2E42">
      <w:pPr>
        <w:rPr>
          <w:sz w:val="24"/>
        </w:rPr>
      </w:pPr>
    </w:p>
    <w:p w14:paraId="0A8D8772" w14:textId="13F222BC" w:rsidR="00AF2E42" w:rsidRPr="00AF2E42" w:rsidRDefault="00AF2E42" w:rsidP="00AF2E42">
      <w:pPr>
        <w:rPr>
          <w:sz w:val="24"/>
        </w:rPr>
      </w:pPr>
      <w:r w:rsidRPr="00AF2E42">
        <w:rPr>
          <w:sz w:val="24"/>
        </w:rPr>
        <w:t xml:space="preserve">The Framework </w:t>
      </w:r>
      <w:r w:rsidR="007B37AB">
        <w:rPr>
          <w:sz w:val="24"/>
        </w:rPr>
        <w:t xml:space="preserve">sets out practices that are carried out in a </w:t>
      </w:r>
      <w:r w:rsidRPr="00AF2E42">
        <w:rPr>
          <w:sz w:val="24"/>
        </w:rPr>
        <w:t>diverse range of teaching and support roles</w:t>
      </w:r>
      <w:r w:rsidR="007B37AB">
        <w:rPr>
          <w:sz w:val="24"/>
        </w:rPr>
        <w:t>,</w:t>
      </w:r>
      <w:r w:rsidRPr="00AF2E42">
        <w:rPr>
          <w:sz w:val="24"/>
        </w:rPr>
        <w:t xml:space="preserve"> and environments</w:t>
      </w:r>
      <w:r w:rsidR="007B37AB">
        <w:rPr>
          <w:sz w:val="24"/>
        </w:rPr>
        <w:t>,</w:t>
      </w:r>
      <w:r w:rsidRPr="00AF2E42">
        <w:rPr>
          <w:sz w:val="24"/>
        </w:rPr>
        <w:t xml:space="preserve"> </w:t>
      </w:r>
      <w:r w:rsidR="00FB1DA8">
        <w:rPr>
          <w:sz w:val="24"/>
        </w:rPr>
        <w:t>with</w:t>
      </w:r>
      <w:r w:rsidRPr="00AF2E42">
        <w:rPr>
          <w:sz w:val="24"/>
        </w:rPr>
        <w:t>in</w:t>
      </w:r>
      <w:r w:rsidR="007B37AB">
        <w:rPr>
          <w:sz w:val="24"/>
        </w:rPr>
        <w:t xml:space="preserve"> HE</w:t>
      </w:r>
      <w:r w:rsidRPr="00AF2E42">
        <w:rPr>
          <w:sz w:val="24"/>
        </w:rPr>
        <w:t xml:space="preserve">. These are expressed </w:t>
      </w:r>
      <w:r w:rsidR="005B2055">
        <w:rPr>
          <w:sz w:val="24"/>
        </w:rPr>
        <w:t>as</w:t>
      </w:r>
      <w:r w:rsidRPr="00AF2E42">
        <w:rPr>
          <w:sz w:val="24"/>
        </w:rPr>
        <w:t xml:space="preserve"> three dimensions, referred to as the Dimensions of Professional Practice</w:t>
      </w:r>
      <w:r w:rsidR="005B2055">
        <w:rPr>
          <w:sz w:val="24"/>
        </w:rPr>
        <w:t>, and set out as:</w:t>
      </w:r>
    </w:p>
    <w:p w14:paraId="7291D755" w14:textId="77777777" w:rsidR="00AF2E42" w:rsidRPr="00AF2E42" w:rsidRDefault="00AF2E42" w:rsidP="00AF2E42">
      <w:pPr>
        <w:rPr>
          <w:sz w:val="24"/>
        </w:rPr>
      </w:pPr>
    </w:p>
    <w:p w14:paraId="5FFEDD8D" w14:textId="77777777" w:rsidR="00AF2E42" w:rsidRPr="00AF2E42" w:rsidRDefault="00AF2E42" w:rsidP="00AF2E42">
      <w:pPr>
        <w:numPr>
          <w:ilvl w:val="0"/>
          <w:numId w:val="1"/>
        </w:numPr>
        <w:contextualSpacing/>
        <w:rPr>
          <w:sz w:val="24"/>
        </w:rPr>
      </w:pPr>
      <w:r w:rsidRPr="009E03D6">
        <w:rPr>
          <w:color w:val="2E74B5" w:themeColor="accent1" w:themeShade="BF"/>
          <w:sz w:val="24"/>
        </w:rPr>
        <w:t xml:space="preserve">Areas of activity </w:t>
      </w:r>
      <w:r w:rsidRPr="00AF2E42">
        <w:rPr>
          <w:sz w:val="24"/>
        </w:rPr>
        <w:t>undertaken by teachers and support staff</w:t>
      </w:r>
    </w:p>
    <w:p w14:paraId="4F8645DC" w14:textId="77777777" w:rsidR="00AF2E42" w:rsidRPr="00AF2E42" w:rsidRDefault="00AF2E42" w:rsidP="00AF2E42">
      <w:pPr>
        <w:numPr>
          <w:ilvl w:val="0"/>
          <w:numId w:val="1"/>
        </w:numPr>
        <w:contextualSpacing/>
        <w:rPr>
          <w:sz w:val="24"/>
        </w:rPr>
      </w:pPr>
      <w:r w:rsidRPr="009E03D6">
        <w:rPr>
          <w:color w:val="2E74B5" w:themeColor="accent1" w:themeShade="BF"/>
          <w:sz w:val="24"/>
        </w:rPr>
        <w:t xml:space="preserve">Core knowledge </w:t>
      </w:r>
      <w:r w:rsidRPr="00AF2E42">
        <w:rPr>
          <w:sz w:val="24"/>
        </w:rPr>
        <w:t>needed to carry out those activities at the appropriate level</w:t>
      </w:r>
    </w:p>
    <w:p w14:paraId="6D32E861" w14:textId="77777777" w:rsidR="00AF2E42" w:rsidRPr="00AF2E42" w:rsidRDefault="00AF2E42" w:rsidP="00AF2E42">
      <w:pPr>
        <w:numPr>
          <w:ilvl w:val="0"/>
          <w:numId w:val="1"/>
        </w:numPr>
        <w:contextualSpacing/>
        <w:rPr>
          <w:sz w:val="24"/>
        </w:rPr>
      </w:pPr>
      <w:r w:rsidRPr="009E03D6">
        <w:rPr>
          <w:color w:val="2E74B5" w:themeColor="accent1" w:themeShade="BF"/>
          <w:sz w:val="24"/>
        </w:rPr>
        <w:t xml:space="preserve">Professional values </w:t>
      </w:r>
      <w:r w:rsidRPr="00AF2E42">
        <w:rPr>
          <w:sz w:val="24"/>
        </w:rPr>
        <w:t>that individuals performing these activities should exemplify</w:t>
      </w:r>
    </w:p>
    <w:p w14:paraId="5509BAD0" w14:textId="77777777" w:rsidR="00AF2E42" w:rsidRPr="00AF2E42" w:rsidRDefault="00AF2E42" w:rsidP="00AF2E42">
      <w:pPr>
        <w:rPr>
          <w:sz w:val="24"/>
        </w:rPr>
      </w:pPr>
    </w:p>
    <w:p w14:paraId="715094DA" w14:textId="06C48926" w:rsidR="00AF2E42" w:rsidRDefault="00FB1DA8" w:rsidP="00AF2E42">
      <w:pPr>
        <w:rPr>
          <w:sz w:val="24"/>
        </w:rPr>
      </w:pPr>
      <w:r>
        <w:rPr>
          <w:sz w:val="24"/>
        </w:rPr>
        <w:t xml:space="preserve">Achieving </w:t>
      </w:r>
      <w:r w:rsidR="006B0CF8">
        <w:rPr>
          <w:sz w:val="24"/>
        </w:rPr>
        <w:t xml:space="preserve">HEA </w:t>
      </w:r>
      <w:r w:rsidR="00AF2E42" w:rsidRPr="00AF2E42">
        <w:rPr>
          <w:sz w:val="24"/>
        </w:rPr>
        <w:t xml:space="preserve">Fellowship demonstrates </w:t>
      </w:r>
      <w:r w:rsidR="005B2055">
        <w:rPr>
          <w:sz w:val="24"/>
        </w:rPr>
        <w:t xml:space="preserve">that your practice aligns with these Dimensions and shows </w:t>
      </w:r>
      <w:r w:rsidR="00AF2E42" w:rsidRPr="00AF2E42">
        <w:rPr>
          <w:sz w:val="24"/>
        </w:rPr>
        <w:t xml:space="preserve">a personal commitment to professionalism in </w:t>
      </w:r>
      <w:proofErr w:type="gramStart"/>
      <w:r w:rsidR="006B0CF8" w:rsidRPr="00AF2E42">
        <w:rPr>
          <w:sz w:val="24"/>
        </w:rPr>
        <w:t>HE</w:t>
      </w:r>
      <w:proofErr w:type="gramEnd"/>
      <w:r w:rsidR="006B0CF8" w:rsidRPr="00AF2E42">
        <w:rPr>
          <w:sz w:val="24"/>
        </w:rPr>
        <w:t xml:space="preserve"> </w:t>
      </w:r>
      <w:r w:rsidR="00AF2E42" w:rsidRPr="00AF2E42">
        <w:rPr>
          <w:sz w:val="24"/>
        </w:rPr>
        <w:t>learning and teaching</w:t>
      </w:r>
      <w:r w:rsidR="005B2055">
        <w:rPr>
          <w:sz w:val="24"/>
        </w:rPr>
        <w:t xml:space="preserve">. For recognition </w:t>
      </w:r>
      <w:r w:rsidR="00847206" w:rsidRPr="00AF2E42">
        <w:rPr>
          <w:sz w:val="24"/>
        </w:rPr>
        <w:t xml:space="preserve">of </w:t>
      </w:r>
      <w:r w:rsidR="005B2055">
        <w:rPr>
          <w:sz w:val="24"/>
        </w:rPr>
        <w:t>this</w:t>
      </w:r>
      <w:r w:rsidR="00847206" w:rsidRPr="00AF2E42">
        <w:rPr>
          <w:sz w:val="24"/>
        </w:rPr>
        <w:t xml:space="preserve"> practice</w:t>
      </w:r>
      <w:r w:rsidR="005B2055">
        <w:rPr>
          <w:sz w:val="24"/>
        </w:rPr>
        <w:t xml:space="preserve">, </w:t>
      </w:r>
      <w:r w:rsidR="00847206">
        <w:rPr>
          <w:sz w:val="24"/>
        </w:rPr>
        <w:t xml:space="preserve">Fellowship </w:t>
      </w:r>
      <w:r w:rsidR="004B027E">
        <w:rPr>
          <w:sz w:val="24"/>
        </w:rPr>
        <w:t>is awarded</w:t>
      </w:r>
      <w:r w:rsidR="005B2055">
        <w:rPr>
          <w:sz w:val="24"/>
        </w:rPr>
        <w:t xml:space="preserve"> in one of four categories: </w:t>
      </w:r>
      <w:r w:rsidR="00AF2E42" w:rsidRPr="00AF2E42">
        <w:rPr>
          <w:sz w:val="24"/>
        </w:rPr>
        <w:t>Associate</w:t>
      </w:r>
      <w:r w:rsidR="005B2055">
        <w:rPr>
          <w:sz w:val="24"/>
        </w:rPr>
        <w:t xml:space="preserve"> Fellow</w:t>
      </w:r>
      <w:r w:rsidR="006B0CF8">
        <w:rPr>
          <w:sz w:val="24"/>
        </w:rPr>
        <w:t xml:space="preserve"> (AFHEA</w:t>
      </w:r>
      <w:r w:rsidR="005B2055">
        <w:rPr>
          <w:sz w:val="24"/>
        </w:rPr>
        <w:t>, D1</w:t>
      </w:r>
      <w:r w:rsidR="006B0CF8">
        <w:rPr>
          <w:sz w:val="24"/>
        </w:rPr>
        <w:t>)</w:t>
      </w:r>
      <w:r w:rsidR="00AF2E42" w:rsidRPr="00AF2E42">
        <w:rPr>
          <w:sz w:val="24"/>
        </w:rPr>
        <w:t>, Fellow</w:t>
      </w:r>
      <w:r w:rsidR="006B0CF8">
        <w:rPr>
          <w:sz w:val="24"/>
        </w:rPr>
        <w:t xml:space="preserve"> (FHEA</w:t>
      </w:r>
      <w:r w:rsidR="005B2055">
        <w:rPr>
          <w:sz w:val="24"/>
        </w:rPr>
        <w:t>, D2</w:t>
      </w:r>
      <w:r w:rsidR="006B0CF8">
        <w:rPr>
          <w:sz w:val="24"/>
        </w:rPr>
        <w:t>)</w:t>
      </w:r>
      <w:r w:rsidR="00AF2E42" w:rsidRPr="00AF2E42">
        <w:rPr>
          <w:sz w:val="24"/>
        </w:rPr>
        <w:t xml:space="preserve">, Senior </w:t>
      </w:r>
      <w:r w:rsidR="005B2055">
        <w:rPr>
          <w:sz w:val="24"/>
        </w:rPr>
        <w:t xml:space="preserve">Fellow </w:t>
      </w:r>
      <w:r w:rsidR="006B0CF8">
        <w:rPr>
          <w:sz w:val="24"/>
        </w:rPr>
        <w:t>(SFHEA</w:t>
      </w:r>
      <w:r w:rsidR="005B2055">
        <w:rPr>
          <w:sz w:val="24"/>
        </w:rPr>
        <w:t>, D3</w:t>
      </w:r>
      <w:r w:rsidR="006B0CF8">
        <w:rPr>
          <w:sz w:val="24"/>
        </w:rPr>
        <w:t xml:space="preserve">) </w:t>
      </w:r>
      <w:r w:rsidR="00AF2E42" w:rsidRPr="00AF2E42">
        <w:rPr>
          <w:sz w:val="24"/>
        </w:rPr>
        <w:t>and Principal</w:t>
      </w:r>
      <w:r w:rsidR="006B0CF8">
        <w:rPr>
          <w:sz w:val="24"/>
        </w:rPr>
        <w:t xml:space="preserve"> </w:t>
      </w:r>
      <w:r w:rsidR="005B2055">
        <w:rPr>
          <w:sz w:val="24"/>
        </w:rPr>
        <w:t xml:space="preserve">Fellow </w:t>
      </w:r>
      <w:r w:rsidR="006B0CF8">
        <w:rPr>
          <w:sz w:val="24"/>
        </w:rPr>
        <w:t>(PFHEA</w:t>
      </w:r>
      <w:r w:rsidR="005B2055">
        <w:rPr>
          <w:sz w:val="24"/>
        </w:rPr>
        <w:t>, D4</w:t>
      </w:r>
      <w:r w:rsidR="006B0CF8">
        <w:rPr>
          <w:sz w:val="24"/>
        </w:rPr>
        <w:t>)</w:t>
      </w:r>
      <w:r>
        <w:rPr>
          <w:sz w:val="24"/>
        </w:rPr>
        <w:t>, which are reviewed on a range of Dimensions (D1-D4)</w:t>
      </w:r>
      <w:r w:rsidR="00AF2E42" w:rsidRPr="00AF2E42">
        <w:rPr>
          <w:sz w:val="24"/>
        </w:rPr>
        <w:t xml:space="preserve">. </w:t>
      </w:r>
    </w:p>
    <w:p w14:paraId="3B6B607D" w14:textId="77777777" w:rsidR="00847206" w:rsidRPr="00AF2E42" w:rsidRDefault="00847206" w:rsidP="00AF2E42">
      <w:pPr>
        <w:rPr>
          <w:sz w:val="24"/>
        </w:rPr>
      </w:pPr>
    </w:p>
    <w:p w14:paraId="21616777" w14:textId="59A9DC5B" w:rsidR="00AF2E42" w:rsidRPr="00AF2E42" w:rsidRDefault="00AF2E42" w:rsidP="00AF2E42">
      <w:pPr>
        <w:rPr>
          <w:sz w:val="24"/>
        </w:rPr>
      </w:pPr>
      <w:r w:rsidRPr="00AF2E42">
        <w:rPr>
          <w:sz w:val="24"/>
        </w:rPr>
        <w:t xml:space="preserve">This </w:t>
      </w:r>
      <w:r w:rsidR="006B0CF8">
        <w:rPr>
          <w:sz w:val="24"/>
        </w:rPr>
        <w:t xml:space="preserve">candidate </w:t>
      </w:r>
      <w:r w:rsidRPr="00AF2E42">
        <w:rPr>
          <w:sz w:val="24"/>
        </w:rPr>
        <w:t xml:space="preserve">support pack is aimed at colleagues applying for the </w:t>
      </w:r>
      <w:r w:rsidR="004B027E">
        <w:rPr>
          <w:sz w:val="24"/>
        </w:rPr>
        <w:t>c</w:t>
      </w:r>
      <w:r w:rsidRPr="00AF2E42">
        <w:rPr>
          <w:sz w:val="24"/>
        </w:rPr>
        <w:t>ategory of Associate Fellow (AFHEA), which is assessed at D</w:t>
      </w:r>
      <w:r w:rsidR="005B2055">
        <w:rPr>
          <w:sz w:val="24"/>
        </w:rPr>
        <w:t>escriptor</w:t>
      </w:r>
      <w:r w:rsidRPr="00AF2E42">
        <w:rPr>
          <w:sz w:val="24"/>
        </w:rPr>
        <w:t xml:space="preserve"> 1 (D1) of the UKPSF. </w:t>
      </w:r>
    </w:p>
    <w:p w14:paraId="30CB01B8" w14:textId="77777777" w:rsidR="00AF2E42" w:rsidRPr="00AF2E42" w:rsidRDefault="00AF2E42" w:rsidP="00AF2E42">
      <w:pPr>
        <w:rPr>
          <w:sz w:val="24"/>
        </w:rPr>
      </w:pPr>
    </w:p>
    <w:p w14:paraId="770DC03D" w14:textId="33186742" w:rsidR="00AF2E42" w:rsidRPr="00AF2E42" w:rsidRDefault="00DE2A3E" w:rsidP="00DE2A3E">
      <w:pPr>
        <w:pStyle w:val="Heading1"/>
      </w:pPr>
      <w:r>
        <w:t xml:space="preserve">1.2 </w:t>
      </w:r>
      <w:r w:rsidR="00AF2E42" w:rsidRPr="00AF2E42">
        <w:t xml:space="preserve">Dimensions of </w:t>
      </w:r>
      <w:r w:rsidR="002332CB">
        <w:t>Professional Practice</w:t>
      </w:r>
    </w:p>
    <w:p w14:paraId="6594E08A" w14:textId="77777777" w:rsidR="00D428EC" w:rsidRDefault="00D428EC" w:rsidP="00D428EC">
      <w:pPr>
        <w:rPr>
          <w:sz w:val="24"/>
        </w:rPr>
      </w:pPr>
    </w:p>
    <w:p w14:paraId="1B76FC0E" w14:textId="6F824159" w:rsidR="00D428EC" w:rsidRDefault="00D428EC" w:rsidP="00D428EC">
      <w:pPr>
        <w:rPr>
          <w:sz w:val="24"/>
        </w:rPr>
      </w:pPr>
      <w:r>
        <w:rPr>
          <w:noProof/>
          <w:lang w:eastAsia="en-GB"/>
        </w:rPr>
        <w:drawing>
          <wp:anchor distT="0" distB="0" distL="114300" distR="114300" simplePos="0" relativeHeight="251677696" behindDoc="1" locked="0" layoutInCell="1" allowOverlap="1" wp14:editId="131A0167">
            <wp:simplePos x="0" y="0"/>
            <wp:positionH relativeFrom="margin">
              <wp:posOffset>3551653</wp:posOffset>
            </wp:positionH>
            <wp:positionV relativeFrom="paragraph">
              <wp:posOffset>319503</wp:posOffset>
            </wp:positionV>
            <wp:extent cx="2133600" cy="2479431"/>
            <wp:effectExtent l="0" t="0" r="19050" b="0"/>
            <wp:wrapNone/>
            <wp:docPr id="1" name="Diagram 1" descr="Area of Activity, Core KNowledge, Professional values" title="Diagram of three Dimension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r w:rsidRPr="00D428EC">
        <w:rPr>
          <w:sz w:val="24"/>
        </w:rPr>
        <w:t>Th</w:t>
      </w:r>
      <w:r>
        <w:rPr>
          <w:sz w:val="24"/>
        </w:rPr>
        <w:t>e Dimensions</w:t>
      </w:r>
      <w:r w:rsidR="002332CB">
        <w:rPr>
          <w:sz w:val="24"/>
        </w:rPr>
        <w:t xml:space="preserve"> of </w:t>
      </w:r>
      <w:r w:rsidR="005B2055">
        <w:rPr>
          <w:sz w:val="24"/>
        </w:rPr>
        <w:t>p</w:t>
      </w:r>
      <w:r w:rsidR="002332CB">
        <w:rPr>
          <w:sz w:val="24"/>
        </w:rPr>
        <w:t xml:space="preserve">rofessional </w:t>
      </w:r>
      <w:r w:rsidR="005B2055">
        <w:rPr>
          <w:sz w:val="24"/>
        </w:rPr>
        <w:t>p</w:t>
      </w:r>
      <w:r w:rsidR="002332CB">
        <w:rPr>
          <w:sz w:val="24"/>
        </w:rPr>
        <w:t>ractice</w:t>
      </w:r>
      <w:r w:rsidR="009E03D6">
        <w:rPr>
          <w:sz w:val="24"/>
        </w:rPr>
        <w:t xml:space="preserve"> - </w:t>
      </w:r>
      <w:r w:rsidRPr="00D428EC">
        <w:rPr>
          <w:sz w:val="24"/>
        </w:rPr>
        <w:t>Areas of Activity</w:t>
      </w:r>
      <w:r>
        <w:rPr>
          <w:sz w:val="24"/>
        </w:rPr>
        <w:t xml:space="preserve">, </w:t>
      </w:r>
      <w:r w:rsidRPr="00D428EC">
        <w:rPr>
          <w:sz w:val="24"/>
        </w:rPr>
        <w:t xml:space="preserve">Core Knowledge </w:t>
      </w:r>
      <w:r>
        <w:rPr>
          <w:sz w:val="24"/>
        </w:rPr>
        <w:t>and P</w:t>
      </w:r>
      <w:r w:rsidRPr="00D428EC">
        <w:rPr>
          <w:sz w:val="24"/>
        </w:rPr>
        <w:t>rofessional Values</w:t>
      </w:r>
      <w:r w:rsidR="005B2055">
        <w:rPr>
          <w:sz w:val="24"/>
        </w:rPr>
        <w:t xml:space="preserve"> - </w:t>
      </w:r>
      <w:r w:rsidR="009E03D6">
        <w:rPr>
          <w:sz w:val="24"/>
        </w:rPr>
        <w:t>form</w:t>
      </w:r>
      <w:r>
        <w:rPr>
          <w:sz w:val="24"/>
        </w:rPr>
        <w:t xml:space="preserve"> the foundation of </w:t>
      </w:r>
      <w:r w:rsidR="005B2055">
        <w:rPr>
          <w:sz w:val="24"/>
        </w:rPr>
        <w:t xml:space="preserve">application, through which </w:t>
      </w:r>
      <w:r>
        <w:rPr>
          <w:sz w:val="24"/>
        </w:rPr>
        <w:t xml:space="preserve">you </w:t>
      </w:r>
      <w:r w:rsidR="005B2055">
        <w:rPr>
          <w:sz w:val="24"/>
        </w:rPr>
        <w:t xml:space="preserve">will </w:t>
      </w:r>
      <w:r>
        <w:rPr>
          <w:sz w:val="24"/>
        </w:rPr>
        <w:t xml:space="preserve">reflect on your practice.  </w:t>
      </w:r>
    </w:p>
    <w:p w14:paraId="3EB06A78" w14:textId="1AE1E98D" w:rsidR="00D428EC" w:rsidRDefault="00D428EC" w:rsidP="00D428EC">
      <w:pPr>
        <w:rPr>
          <w:sz w:val="24"/>
        </w:rPr>
      </w:pPr>
    </w:p>
    <w:p w14:paraId="3E301339" w14:textId="67C97CB2" w:rsidR="00D428EC" w:rsidRDefault="007B37AB" w:rsidP="00D428EC">
      <w:pPr>
        <w:rPr>
          <w:sz w:val="24"/>
        </w:rPr>
      </w:pPr>
      <w:r w:rsidRPr="00D428EC">
        <w:rPr>
          <w:noProof/>
          <w:sz w:val="24"/>
          <w:lang w:eastAsia="en-GB"/>
        </w:rPr>
        <mc:AlternateContent>
          <mc:Choice Requires="wps">
            <w:drawing>
              <wp:anchor distT="45720" distB="45720" distL="114300" distR="114300" simplePos="0" relativeHeight="251658240" behindDoc="0" locked="0" layoutInCell="1" allowOverlap="1" wp14:editId="5CDBB629">
                <wp:simplePos x="0" y="0"/>
                <wp:positionH relativeFrom="margin">
                  <wp:posOffset>29210</wp:posOffset>
                </wp:positionH>
                <wp:positionV relativeFrom="paragraph">
                  <wp:posOffset>38735</wp:posOffset>
                </wp:positionV>
                <wp:extent cx="3504565" cy="1212850"/>
                <wp:effectExtent l="0" t="0" r="635" b="63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4565" cy="1212850"/>
                        </a:xfrm>
                        <a:prstGeom prst="rect">
                          <a:avLst/>
                        </a:prstGeom>
                        <a:solidFill>
                          <a:srgbClr val="FFFFFF"/>
                        </a:solidFill>
                        <a:ln w="9525">
                          <a:noFill/>
                          <a:miter lim="800000"/>
                          <a:headEnd/>
                          <a:tailEnd/>
                        </a:ln>
                      </wps:spPr>
                      <wps:txbx>
                        <w:txbxContent>
                          <w:p w14:paraId="27BE56E0" w14:textId="77777777" w:rsidR="006735D0" w:rsidRPr="00D428EC" w:rsidRDefault="006735D0" w:rsidP="00D428EC">
                            <w:pPr>
                              <w:rPr>
                                <w:sz w:val="24"/>
                              </w:rPr>
                            </w:pPr>
                            <w:r w:rsidRPr="009E03D6">
                              <w:rPr>
                                <w:color w:val="2E74B5" w:themeColor="accent1" w:themeShade="BF"/>
                                <w:sz w:val="24"/>
                              </w:rPr>
                              <w:t xml:space="preserve">Areas of Activity </w:t>
                            </w:r>
                            <w:r w:rsidRPr="00D428EC">
                              <w:rPr>
                                <w:sz w:val="24"/>
                              </w:rPr>
                              <w:t xml:space="preserve">(A) </w:t>
                            </w:r>
                            <w:r>
                              <w:rPr>
                                <w:sz w:val="24"/>
                              </w:rPr>
                              <w:t xml:space="preserve">– describe what a </w:t>
                            </w:r>
                            <w:r w:rsidRPr="00D428EC">
                              <w:rPr>
                                <w:sz w:val="24"/>
                              </w:rPr>
                              <w:t xml:space="preserve">professional in teaching/supporting learners </w:t>
                            </w:r>
                            <w:r w:rsidRPr="00D428EC">
                              <w:rPr>
                                <w:i/>
                                <w:sz w:val="24"/>
                              </w:rPr>
                              <w:t>does</w:t>
                            </w:r>
                          </w:p>
                          <w:p w14:paraId="4C179D73" w14:textId="77777777" w:rsidR="006735D0" w:rsidRPr="00D428EC" w:rsidRDefault="006735D0" w:rsidP="00D428EC">
                            <w:pPr>
                              <w:rPr>
                                <w:sz w:val="24"/>
                              </w:rPr>
                            </w:pPr>
                            <w:r w:rsidRPr="009E03D6">
                              <w:rPr>
                                <w:color w:val="2E74B5" w:themeColor="accent1" w:themeShade="BF"/>
                                <w:sz w:val="24"/>
                              </w:rPr>
                              <w:t xml:space="preserve">Core Knowledge </w:t>
                            </w:r>
                            <w:r w:rsidRPr="00D428EC">
                              <w:rPr>
                                <w:sz w:val="24"/>
                              </w:rPr>
                              <w:t xml:space="preserve">(K) </w:t>
                            </w:r>
                            <w:r>
                              <w:rPr>
                                <w:sz w:val="24"/>
                              </w:rPr>
                              <w:t>–</w:t>
                            </w:r>
                            <w:r w:rsidRPr="00D428EC">
                              <w:rPr>
                                <w:sz w:val="24"/>
                              </w:rPr>
                              <w:t xml:space="preserve"> </w:t>
                            </w:r>
                            <w:r>
                              <w:rPr>
                                <w:sz w:val="24"/>
                              </w:rPr>
                              <w:t xml:space="preserve">state </w:t>
                            </w:r>
                            <w:r w:rsidRPr="00D428EC">
                              <w:rPr>
                                <w:sz w:val="24"/>
                              </w:rPr>
                              <w:t>what a professional need</w:t>
                            </w:r>
                            <w:r>
                              <w:rPr>
                                <w:sz w:val="24"/>
                              </w:rPr>
                              <w:t>s</w:t>
                            </w:r>
                            <w:r w:rsidRPr="00D428EC">
                              <w:rPr>
                                <w:sz w:val="24"/>
                              </w:rPr>
                              <w:t xml:space="preserve"> to </w:t>
                            </w:r>
                            <w:r w:rsidRPr="00D428EC">
                              <w:rPr>
                                <w:i/>
                                <w:sz w:val="24"/>
                              </w:rPr>
                              <w:t>know</w:t>
                            </w:r>
                          </w:p>
                          <w:p w14:paraId="410028F5" w14:textId="566338F0" w:rsidR="006735D0" w:rsidRDefault="006735D0">
                            <w:r w:rsidRPr="009E03D6">
                              <w:rPr>
                                <w:color w:val="2E74B5" w:themeColor="accent1" w:themeShade="BF"/>
                                <w:sz w:val="24"/>
                              </w:rPr>
                              <w:t xml:space="preserve">Professional Values </w:t>
                            </w:r>
                            <w:r>
                              <w:rPr>
                                <w:sz w:val="24"/>
                              </w:rPr>
                              <w:t xml:space="preserve">(V) – explain </w:t>
                            </w:r>
                            <w:r w:rsidRPr="00D428EC">
                              <w:rPr>
                                <w:i/>
                                <w:sz w:val="24"/>
                              </w:rPr>
                              <w:t>how</w:t>
                            </w:r>
                            <w:r>
                              <w:rPr>
                                <w:sz w:val="24"/>
                              </w:rPr>
                              <w:t xml:space="preserve"> a professional</w:t>
                            </w:r>
                            <w:r w:rsidRPr="00D428EC">
                              <w:rPr>
                                <w:sz w:val="24"/>
                              </w:rPr>
                              <w:t xml:space="preserve"> should carry out their activit</w:t>
                            </w:r>
                            <w:r>
                              <w:rPr>
                                <w:sz w:val="24"/>
                              </w:rPr>
                              <w: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pt;margin-top:3.05pt;width:275.95pt;height:95.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" stroked="f">
                <v:textbox>
                  <w:txbxContent>
                    <w:p w14:paraId="27BE56E0" w14:textId="77777777" w:rsidR="006735D0" w:rsidRPr="00D428EC" w:rsidRDefault="006735D0" w:rsidP="00D428EC">
                      <w:pPr>
                        <w:rPr>
                          <w:sz w:val="24"/>
                        </w:rPr>
                      </w:pPr>
                      <w:r w:rsidRPr="009E03D6">
                        <w:rPr>
                          <w:color w:val="2E74B5" w:themeColor="accent1" w:themeShade="BF"/>
                          <w:sz w:val="24"/>
                        </w:rPr>
                        <w:t xml:space="preserve">Areas of Activity </w:t>
                      </w:r>
                      <w:r w:rsidRPr="00D428EC">
                        <w:rPr>
                          <w:sz w:val="24"/>
                        </w:rPr>
                        <w:t xml:space="preserve">(A) </w:t>
                      </w:r>
                      <w:r>
                        <w:rPr>
                          <w:sz w:val="24"/>
                        </w:rPr>
                        <w:t xml:space="preserve">– describe what a </w:t>
                      </w:r>
                      <w:r w:rsidRPr="00D428EC">
                        <w:rPr>
                          <w:sz w:val="24"/>
                        </w:rPr>
                        <w:t xml:space="preserve">professional in teaching/supporting learners </w:t>
                      </w:r>
                      <w:r w:rsidRPr="00D428EC">
                        <w:rPr>
                          <w:i/>
                          <w:sz w:val="24"/>
                        </w:rPr>
                        <w:t>does</w:t>
                      </w:r>
                    </w:p>
                    <w:p w14:paraId="4C179D73" w14:textId="77777777" w:rsidR="006735D0" w:rsidRPr="00D428EC" w:rsidRDefault="006735D0" w:rsidP="00D428EC">
                      <w:pPr>
                        <w:rPr>
                          <w:sz w:val="24"/>
                        </w:rPr>
                      </w:pPr>
                      <w:r w:rsidRPr="009E03D6">
                        <w:rPr>
                          <w:color w:val="2E74B5" w:themeColor="accent1" w:themeShade="BF"/>
                          <w:sz w:val="24"/>
                        </w:rPr>
                        <w:t xml:space="preserve">Core Knowledge </w:t>
                      </w:r>
                      <w:r w:rsidRPr="00D428EC">
                        <w:rPr>
                          <w:sz w:val="24"/>
                        </w:rPr>
                        <w:t xml:space="preserve">(K) </w:t>
                      </w:r>
                      <w:r>
                        <w:rPr>
                          <w:sz w:val="24"/>
                        </w:rPr>
                        <w:t>–</w:t>
                      </w:r>
                      <w:r w:rsidRPr="00D428EC">
                        <w:rPr>
                          <w:sz w:val="24"/>
                        </w:rPr>
                        <w:t xml:space="preserve"> </w:t>
                      </w:r>
                      <w:r>
                        <w:rPr>
                          <w:sz w:val="24"/>
                        </w:rPr>
                        <w:t xml:space="preserve">state </w:t>
                      </w:r>
                      <w:r w:rsidRPr="00D428EC">
                        <w:rPr>
                          <w:sz w:val="24"/>
                        </w:rPr>
                        <w:t>what a professional need</w:t>
                      </w:r>
                      <w:r>
                        <w:rPr>
                          <w:sz w:val="24"/>
                        </w:rPr>
                        <w:t>s</w:t>
                      </w:r>
                      <w:r w:rsidRPr="00D428EC">
                        <w:rPr>
                          <w:sz w:val="24"/>
                        </w:rPr>
                        <w:t xml:space="preserve"> to </w:t>
                      </w:r>
                      <w:r w:rsidRPr="00D428EC">
                        <w:rPr>
                          <w:i/>
                          <w:sz w:val="24"/>
                        </w:rPr>
                        <w:t>know</w:t>
                      </w:r>
                    </w:p>
                    <w:p w14:paraId="410028F5" w14:textId="566338F0" w:rsidR="006735D0" w:rsidRDefault="006735D0">
                      <w:r w:rsidRPr="009E03D6">
                        <w:rPr>
                          <w:color w:val="2E74B5" w:themeColor="accent1" w:themeShade="BF"/>
                          <w:sz w:val="24"/>
                        </w:rPr>
                        <w:t xml:space="preserve">Professional Values </w:t>
                      </w:r>
                      <w:r>
                        <w:rPr>
                          <w:sz w:val="24"/>
                        </w:rPr>
                        <w:t xml:space="preserve">(V) – explain </w:t>
                      </w:r>
                      <w:r w:rsidRPr="00D428EC">
                        <w:rPr>
                          <w:i/>
                          <w:sz w:val="24"/>
                        </w:rPr>
                        <w:t>how</w:t>
                      </w:r>
                      <w:r>
                        <w:rPr>
                          <w:sz w:val="24"/>
                        </w:rPr>
                        <w:t xml:space="preserve"> a professional</w:t>
                      </w:r>
                      <w:r w:rsidRPr="00D428EC">
                        <w:rPr>
                          <w:sz w:val="24"/>
                        </w:rPr>
                        <w:t xml:space="preserve"> should carry out their activit</w:t>
                      </w:r>
                      <w:r>
                        <w:rPr>
                          <w:sz w:val="24"/>
                        </w:rPr>
                        <w:t>ies</w:t>
                      </w:r>
                    </w:p>
                  </w:txbxContent>
                </v:textbox>
                <w10:wrap type="square" anchorx="margin"/>
              </v:shape>
            </w:pict>
          </mc:Fallback>
        </mc:AlternateContent>
      </w:r>
    </w:p>
    <w:p w14:paraId="555E51D7" w14:textId="77777777" w:rsidR="00D428EC" w:rsidRDefault="00D428EC" w:rsidP="00D428EC">
      <w:pPr>
        <w:rPr>
          <w:sz w:val="24"/>
        </w:rPr>
      </w:pPr>
    </w:p>
    <w:p w14:paraId="1E7680AC" w14:textId="77777777" w:rsidR="00D428EC" w:rsidRDefault="00D428EC" w:rsidP="00D428EC">
      <w:pPr>
        <w:rPr>
          <w:sz w:val="24"/>
        </w:rPr>
      </w:pPr>
    </w:p>
    <w:p w14:paraId="4332F89D" w14:textId="77777777" w:rsidR="00D428EC" w:rsidRDefault="00D428EC" w:rsidP="00D428EC">
      <w:pPr>
        <w:rPr>
          <w:sz w:val="24"/>
        </w:rPr>
      </w:pPr>
    </w:p>
    <w:p w14:paraId="1578665F" w14:textId="77777777" w:rsidR="00D428EC" w:rsidRDefault="00D428EC" w:rsidP="00D428EC">
      <w:pPr>
        <w:rPr>
          <w:sz w:val="24"/>
        </w:rPr>
      </w:pPr>
    </w:p>
    <w:p w14:paraId="46FBFAFD" w14:textId="77777777" w:rsidR="00D428EC" w:rsidRDefault="00D428EC" w:rsidP="00D428EC">
      <w:pPr>
        <w:rPr>
          <w:sz w:val="24"/>
        </w:rPr>
      </w:pPr>
    </w:p>
    <w:p w14:paraId="4BD8A9C1" w14:textId="77777777" w:rsidR="00D428EC" w:rsidRDefault="00D428EC" w:rsidP="00D428EC">
      <w:pPr>
        <w:rPr>
          <w:sz w:val="24"/>
        </w:rPr>
      </w:pPr>
    </w:p>
    <w:p w14:paraId="51F535E4" w14:textId="77777777" w:rsidR="00D428EC" w:rsidRDefault="00D428EC" w:rsidP="00D428EC">
      <w:pPr>
        <w:rPr>
          <w:sz w:val="24"/>
        </w:rPr>
      </w:pPr>
    </w:p>
    <w:p w14:paraId="4721516E" w14:textId="77777777" w:rsidR="00D428EC" w:rsidRDefault="00D428EC" w:rsidP="00D428EC">
      <w:pPr>
        <w:rPr>
          <w:sz w:val="24"/>
        </w:rPr>
      </w:pPr>
    </w:p>
    <w:p w14:paraId="643DCE7D" w14:textId="77777777" w:rsidR="009B5F2B" w:rsidRDefault="009B5F2B" w:rsidP="00D428EC">
      <w:pPr>
        <w:rPr>
          <w:sz w:val="24"/>
        </w:rPr>
      </w:pPr>
    </w:p>
    <w:p w14:paraId="32276FF9" w14:textId="77777777" w:rsidR="00FB1DA8" w:rsidRDefault="00FB1DA8" w:rsidP="00D428EC">
      <w:pPr>
        <w:rPr>
          <w:sz w:val="24"/>
        </w:rPr>
      </w:pPr>
    </w:p>
    <w:p w14:paraId="2DFF5FC7" w14:textId="02269F43" w:rsidR="00D428EC" w:rsidRDefault="009E03D6" w:rsidP="00D428EC">
      <w:pPr>
        <w:rPr>
          <w:sz w:val="24"/>
        </w:rPr>
      </w:pPr>
      <w:r>
        <w:rPr>
          <w:sz w:val="24"/>
        </w:rPr>
        <w:t xml:space="preserve">Within each Dimension, there are specific areas of practice (as set out below) that will be referred to </w:t>
      </w:r>
      <w:r w:rsidR="00B71224">
        <w:rPr>
          <w:sz w:val="24"/>
        </w:rPr>
        <w:t>with</w:t>
      </w:r>
      <w:r>
        <w:rPr>
          <w:sz w:val="24"/>
        </w:rPr>
        <w:t>in this handbook as, for example, ‘A1’, ‘</w:t>
      </w:r>
      <w:r w:rsidR="003201E4">
        <w:rPr>
          <w:sz w:val="24"/>
        </w:rPr>
        <w:t>K</w:t>
      </w:r>
      <w:r>
        <w:rPr>
          <w:sz w:val="24"/>
        </w:rPr>
        <w:t>3’, etc.</w:t>
      </w:r>
      <w:r w:rsidR="00B71224">
        <w:rPr>
          <w:sz w:val="24"/>
        </w:rPr>
        <w:t xml:space="preserve"> </w:t>
      </w:r>
      <w:r>
        <w:rPr>
          <w:sz w:val="24"/>
        </w:rPr>
        <w:t>You should familiarise yourself with these designations</w:t>
      </w:r>
      <w:r w:rsidR="004B027E">
        <w:rPr>
          <w:sz w:val="24"/>
        </w:rPr>
        <w:t xml:space="preserve"> and their </w:t>
      </w:r>
      <w:r>
        <w:rPr>
          <w:sz w:val="24"/>
        </w:rPr>
        <w:t xml:space="preserve">descriptions, as you will </w:t>
      </w:r>
      <w:r w:rsidR="004B027E">
        <w:rPr>
          <w:sz w:val="24"/>
        </w:rPr>
        <w:t xml:space="preserve">be using these </w:t>
      </w:r>
      <w:r>
        <w:rPr>
          <w:sz w:val="24"/>
        </w:rPr>
        <w:t xml:space="preserve">when writing </w:t>
      </w:r>
      <w:r w:rsidR="004B027E">
        <w:rPr>
          <w:sz w:val="24"/>
        </w:rPr>
        <w:t>your application</w:t>
      </w:r>
      <w:r w:rsidR="00B71224">
        <w:rPr>
          <w:sz w:val="24"/>
        </w:rPr>
        <w:t>; for example, where you state [A3] in your narrative, this would be in relation to reflecting on ‘Assess and give feedback to learners’.</w:t>
      </w:r>
    </w:p>
    <w:p w14:paraId="390A113D" w14:textId="77777777" w:rsidR="009E03D6" w:rsidRDefault="006A4F44" w:rsidP="00AF2E42">
      <w:pPr>
        <w:rPr>
          <w:noProof/>
          <w:lang w:eastAsia="en-GB"/>
        </w:rPr>
      </w:pPr>
      <w:r>
        <w:rPr>
          <w:noProof/>
          <w:lang w:eastAsia="en-GB"/>
        </w:rPr>
        <w:drawing>
          <wp:anchor distT="0" distB="0" distL="114300" distR="114300" simplePos="0" relativeHeight="251685888" behindDoc="0" locked="0" layoutInCell="1" allowOverlap="1" wp14:editId="1CD94D95">
            <wp:simplePos x="0" y="0"/>
            <wp:positionH relativeFrom="margin">
              <wp:align>left</wp:align>
            </wp:positionH>
            <wp:positionV relativeFrom="paragraph">
              <wp:posOffset>26091</wp:posOffset>
            </wp:positionV>
            <wp:extent cx="5721350" cy="3479800"/>
            <wp:effectExtent l="38100" t="0" r="50800" b="0"/>
            <wp:wrapNone/>
            <wp:docPr id="9" name="Diagram 9" title="Description of each aspect of the dimension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page">
              <wp14:pctWidth>0</wp14:pctWidth>
            </wp14:sizeRelH>
            <wp14:sizeRelV relativeFrom="page">
              <wp14:pctHeight>0</wp14:pctHeight>
            </wp14:sizeRelV>
          </wp:anchor>
        </w:drawing>
      </w:r>
    </w:p>
    <w:p w14:paraId="524410A0" w14:textId="77777777" w:rsidR="009B5F2B" w:rsidRDefault="009B5F2B" w:rsidP="00AF2E42">
      <w:pPr>
        <w:rPr>
          <w:szCs w:val="22"/>
        </w:rPr>
      </w:pPr>
    </w:p>
    <w:p w14:paraId="183E9E33" w14:textId="77777777" w:rsidR="009B5F2B" w:rsidRDefault="009B5F2B" w:rsidP="00AF2E42">
      <w:pPr>
        <w:rPr>
          <w:szCs w:val="22"/>
        </w:rPr>
      </w:pPr>
    </w:p>
    <w:p w14:paraId="3547B65D" w14:textId="77777777" w:rsidR="009B5F2B" w:rsidRDefault="009B5F2B" w:rsidP="00AF2E42">
      <w:pPr>
        <w:rPr>
          <w:szCs w:val="22"/>
        </w:rPr>
      </w:pPr>
    </w:p>
    <w:p w14:paraId="1B2BCB3B" w14:textId="77777777" w:rsidR="009B5F2B" w:rsidRDefault="009B5F2B" w:rsidP="00AF2E42">
      <w:pPr>
        <w:rPr>
          <w:szCs w:val="22"/>
        </w:rPr>
      </w:pPr>
    </w:p>
    <w:p w14:paraId="7A2047CF" w14:textId="77777777" w:rsidR="009B5F2B" w:rsidRDefault="009B5F2B" w:rsidP="00AF2E42">
      <w:pPr>
        <w:rPr>
          <w:szCs w:val="22"/>
        </w:rPr>
      </w:pPr>
    </w:p>
    <w:p w14:paraId="436FC4F0" w14:textId="77777777" w:rsidR="009B5F2B" w:rsidRDefault="009B5F2B" w:rsidP="00AF2E42">
      <w:pPr>
        <w:rPr>
          <w:szCs w:val="22"/>
        </w:rPr>
      </w:pPr>
    </w:p>
    <w:p w14:paraId="31E30507" w14:textId="77777777" w:rsidR="009B5F2B" w:rsidRDefault="009B5F2B" w:rsidP="00AF2E42">
      <w:pPr>
        <w:rPr>
          <w:szCs w:val="22"/>
        </w:rPr>
      </w:pPr>
    </w:p>
    <w:p w14:paraId="6D44AF36" w14:textId="77777777" w:rsidR="009B5F2B" w:rsidRDefault="009B5F2B" w:rsidP="00AF2E42">
      <w:pPr>
        <w:rPr>
          <w:szCs w:val="22"/>
        </w:rPr>
      </w:pPr>
    </w:p>
    <w:p w14:paraId="7F02AA5E" w14:textId="77777777" w:rsidR="009B5F2B" w:rsidRDefault="009B5F2B" w:rsidP="00AF2E42">
      <w:pPr>
        <w:rPr>
          <w:szCs w:val="22"/>
        </w:rPr>
      </w:pPr>
    </w:p>
    <w:p w14:paraId="244ECCD0" w14:textId="77777777" w:rsidR="009B5F2B" w:rsidRDefault="009B5F2B" w:rsidP="00AF2E42">
      <w:pPr>
        <w:rPr>
          <w:szCs w:val="22"/>
        </w:rPr>
      </w:pPr>
    </w:p>
    <w:p w14:paraId="7E141A5B" w14:textId="77777777" w:rsidR="009B5F2B" w:rsidRDefault="009B5F2B" w:rsidP="00AF2E42">
      <w:pPr>
        <w:rPr>
          <w:szCs w:val="22"/>
        </w:rPr>
      </w:pPr>
    </w:p>
    <w:p w14:paraId="64440A3F" w14:textId="77777777" w:rsidR="009B5F2B" w:rsidRDefault="009B5F2B" w:rsidP="00AF2E42">
      <w:pPr>
        <w:rPr>
          <w:szCs w:val="22"/>
        </w:rPr>
      </w:pPr>
    </w:p>
    <w:p w14:paraId="2149F006" w14:textId="77777777" w:rsidR="009B5F2B" w:rsidRDefault="009B5F2B" w:rsidP="00AF2E42">
      <w:pPr>
        <w:rPr>
          <w:szCs w:val="22"/>
        </w:rPr>
      </w:pPr>
    </w:p>
    <w:p w14:paraId="2C89E78E" w14:textId="77777777" w:rsidR="009B5F2B" w:rsidRDefault="009B5F2B" w:rsidP="00AF2E42">
      <w:pPr>
        <w:rPr>
          <w:szCs w:val="22"/>
        </w:rPr>
      </w:pPr>
    </w:p>
    <w:p w14:paraId="4184F01A" w14:textId="77777777" w:rsidR="009B5F2B" w:rsidRDefault="009B5F2B" w:rsidP="00AF2E42">
      <w:pPr>
        <w:rPr>
          <w:szCs w:val="22"/>
        </w:rPr>
      </w:pPr>
    </w:p>
    <w:p w14:paraId="23FBF428" w14:textId="77777777" w:rsidR="009B5F2B" w:rsidRDefault="009B5F2B" w:rsidP="00AF2E42">
      <w:pPr>
        <w:rPr>
          <w:szCs w:val="22"/>
        </w:rPr>
      </w:pPr>
    </w:p>
    <w:p w14:paraId="13D26CCA" w14:textId="77777777" w:rsidR="009B5F2B" w:rsidRDefault="009B5F2B" w:rsidP="00AF2E42">
      <w:pPr>
        <w:rPr>
          <w:szCs w:val="22"/>
        </w:rPr>
      </w:pPr>
    </w:p>
    <w:p w14:paraId="0AA43516" w14:textId="77777777" w:rsidR="009B5F2B" w:rsidRDefault="009B5F2B" w:rsidP="00AF2E42">
      <w:pPr>
        <w:rPr>
          <w:szCs w:val="22"/>
        </w:rPr>
      </w:pPr>
    </w:p>
    <w:p w14:paraId="58954D34" w14:textId="77777777" w:rsidR="009B5F2B" w:rsidRDefault="009B5F2B" w:rsidP="00AF2E42">
      <w:pPr>
        <w:rPr>
          <w:szCs w:val="22"/>
        </w:rPr>
      </w:pPr>
    </w:p>
    <w:p w14:paraId="72BFB747" w14:textId="77777777" w:rsidR="009B5F2B" w:rsidRDefault="009B5F2B" w:rsidP="00AF2E42">
      <w:pPr>
        <w:rPr>
          <w:szCs w:val="22"/>
        </w:rPr>
      </w:pPr>
    </w:p>
    <w:p w14:paraId="3FE71481" w14:textId="306F52B5" w:rsidR="00AF2E42" w:rsidRPr="00BC53D9" w:rsidRDefault="00AF2E42" w:rsidP="00AF2E42">
      <w:pPr>
        <w:rPr>
          <w:sz w:val="24"/>
        </w:rPr>
      </w:pPr>
      <w:r w:rsidRPr="00BC53D9">
        <w:rPr>
          <w:sz w:val="24"/>
        </w:rPr>
        <w:t>For Associate Fellowship</w:t>
      </w:r>
      <w:r w:rsidR="00FB1DA8">
        <w:rPr>
          <w:sz w:val="24"/>
        </w:rPr>
        <w:t xml:space="preserve"> (AFHEA, D1)</w:t>
      </w:r>
      <w:r w:rsidRPr="00BC53D9">
        <w:rPr>
          <w:sz w:val="24"/>
        </w:rPr>
        <w:t xml:space="preserve">, </w:t>
      </w:r>
      <w:r w:rsidR="009131EE" w:rsidRPr="00BC53D9">
        <w:rPr>
          <w:sz w:val="24"/>
        </w:rPr>
        <w:t>you are required to</w:t>
      </w:r>
      <w:r w:rsidR="009E03D6" w:rsidRPr="00BC53D9">
        <w:rPr>
          <w:sz w:val="24"/>
        </w:rPr>
        <w:t xml:space="preserve"> submit a</w:t>
      </w:r>
      <w:r w:rsidR="00B71224">
        <w:rPr>
          <w:sz w:val="24"/>
        </w:rPr>
        <w:t xml:space="preserve">n application that comprises </w:t>
      </w:r>
      <w:r w:rsidR="009E03D6" w:rsidRPr="004B027E">
        <w:rPr>
          <w:b/>
          <w:sz w:val="24"/>
        </w:rPr>
        <w:t>no more than 2200 words</w:t>
      </w:r>
      <w:r w:rsidR="009E03D6" w:rsidRPr="00BC53D9">
        <w:rPr>
          <w:sz w:val="24"/>
        </w:rPr>
        <w:t xml:space="preserve">, </w:t>
      </w:r>
      <w:r w:rsidR="00B71224">
        <w:rPr>
          <w:sz w:val="24"/>
        </w:rPr>
        <w:t>which</w:t>
      </w:r>
      <w:r w:rsidR="009E03D6" w:rsidRPr="00BC53D9">
        <w:rPr>
          <w:sz w:val="24"/>
        </w:rPr>
        <w:t xml:space="preserve"> </w:t>
      </w:r>
      <w:r w:rsidR="004474D1" w:rsidRPr="00BC53D9">
        <w:rPr>
          <w:sz w:val="24"/>
        </w:rPr>
        <w:t xml:space="preserve">provides evidence of successful engagement with </w:t>
      </w:r>
      <w:r w:rsidR="004474D1" w:rsidRPr="004B027E">
        <w:rPr>
          <w:b/>
          <w:sz w:val="24"/>
        </w:rPr>
        <w:t>at least two</w:t>
      </w:r>
      <w:r w:rsidR="004474D1" w:rsidRPr="00BC53D9">
        <w:rPr>
          <w:sz w:val="24"/>
        </w:rPr>
        <w:t xml:space="preserve"> </w:t>
      </w:r>
      <w:r w:rsidR="004474D1" w:rsidRPr="00B71224">
        <w:rPr>
          <w:b/>
          <w:sz w:val="24"/>
        </w:rPr>
        <w:t>Areas of Activity</w:t>
      </w:r>
      <w:r w:rsidR="004474D1" w:rsidRPr="00BC53D9">
        <w:rPr>
          <w:sz w:val="24"/>
        </w:rPr>
        <w:t xml:space="preserve">. Your examples will show how your practice is underpinned by </w:t>
      </w:r>
      <w:r w:rsidR="004474D1" w:rsidRPr="00B71224">
        <w:rPr>
          <w:b/>
          <w:sz w:val="24"/>
        </w:rPr>
        <w:t>Core Knowledge</w:t>
      </w:r>
      <w:r w:rsidR="004474D1" w:rsidRPr="00BC53D9">
        <w:rPr>
          <w:sz w:val="24"/>
        </w:rPr>
        <w:t xml:space="preserve"> (</w:t>
      </w:r>
      <w:r w:rsidR="004B027E" w:rsidRPr="00B71224">
        <w:rPr>
          <w:b/>
          <w:sz w:val="24"/>
        </w:rPr>
        <w:t>at least</w:t>
      </w:r>
      <w:r w:rsidR="004474D1" w:rsidRPr="00B71224">
        <w:rPr>
          <w:b/>
          <w:sz w:val="24"/>
        </w:rPr>
        <w:t xml:space="preserve"> K1 and K2</w:t>
      </w:r>
      <w:r w:rsidR="004474D1" w:rsidRPr="00BC53D9">
        <w:rPr>
          <w:sz w:val="24"/>
        </w:rPr>
        <w:t xml:space="preserve">) and demonstrate your commitment to </w:t>
      </w:r>
      <w:r w:rsidR="004B027E" w:rsidRPr="00B71224">
        <w:rPr>
          <w:b/>
          <w:sz w:val="24"/>
        </w:rPr>
        <w:t xml:space="preserve">relevant </w:t>
      </w:r>
      <w:r w:rsidR="004474D1" w:rsidRPr="00B71224">
        <w:rPr>
          <w:b/>
          <w:sz w:val="24"/>
        </w:rPr>
        <w:t>Professional Values</w:t>
      </w:r>
      <w:r w:rsidR="004474D1" w:rsidRPr="00BC53D9">
        <w:rPr>
          <w:sz w:val="24"/>
        </w:rPr>
        <w:t xml:space="preserve">. </w:t>
      </w:r>
    </w:p>
    <w:p w14:paraId="1F0A807E" w14:textId="77777777" w:rsidR="009E03D6" w:rsidRPr="00BC53D9" w:rsidRDefault="009E03D6" w:rsidP="00AF2E42">
      <w:pPr>
        <w:rPr>
          <w:sz w:val="24"/>
        </w:rPr>
      </w:pPr>
    </w:p>
    <w:p w14:paraId="32C4E873" w14:textId="1F6D8A02" w:rsidR="00AF2E42" w:rsidRPr="00DE2A3E" w:rsidRDefault="009131EE" w:rsidP="00DE2A3E">
      <w:pPr>
        <w:pStyle w:val="Heading2"/>
      </w:pPr>
      <w:r w:rsidRPr="00DE2A3E">
        <w:t xml:space="preserve">2. BCU </w:t>
      </w:r>
      <w:r w:rsidR="00984B13" w:rsidRPr="00DE2A3E">
        <w:t>F</w:t>
      </w:r>
      <w:r w:rsidR="006B0CF8" w:rsidRPr="00DE2A3E">
        <w:t xml:space="preserve">ellowship </w:t>
      </w:r>
      <w:r w:rsidR="004B027E" w:rsidRPr="00DE2A3E">
        <w:t>S</w:t>
      </w:r>
      <w:r w:rsidRPr="00DE2A3E">
        <w:t xml:space="preserve">cheme and processes </w:t>
      </w:r>
    </w:p>
    <w:p w14:paraId="471651C7" w14:textId="77777777" w:rsidR="00AF2E42" w:rsidRDefault="00AF2E42"/>
    <w:p w14:paraId="3E4C1C81" w14:textId="77777777" w:rsidR="009131EE" w:rsidRPr="00DE2A3E" w:rsidRDefault="009131EE" w:rsidP="00DE2A3E">
      <w:pPr>
        <w:pStyle w:val="Heading1"/>
      </w:pPr>
      <w:r w:rsidRPr="00DE2A3E">
        <w:t>2.1. Overview</w:t>
      </w:r>
    </w:p>
    <w:p w14:paraId="08EE5935" w14:textId="77777777" w:rsidR="009131EE" w:rsidRDefault="009131EE">
      <w:pPr>
        <w:rPr>
          <w:b/>
          <w:color w:val="000000" w:themeColor="text1"/>
          <w:sz w:val="24"/>
        </w:rPr>
      </w:pPr>
    </w:p>
    <w:p w14:paraId="2A175D10" w14:textId="4F76DD35" w:rsidR="00984B13" w:rsidRPr="00BC53D9" w:rsidRDefault="00984B13" w:rsidP="00984B13">
      <w:pPr>
        <w:rPr>
          <w:sz w:val="24"/>
        </w:rPr>
      </w:pPr>
      <w:r w:rsidRPr="00BC53D9">
        <w:rPr>
          <w:sz w:val="24"/>
        </w:rPr>
        <w:t>The BCU F</w:t>
      </w:r>
      <w:r w:rsidR="006B0CF8">
        <w:rPr>
          <w:sz w:val="24"/>
        </w:rPr>
        <w:t>ellowship</w:t>
      </w:r>
      <w:r w:rsidR="004B027E">
        <w:rPr>
          <w:sz w:val="24"/>
        </w:rPr>
        <w:t xml:space="preserve"> S</w:t>
      </w:r>
      <w:r w:rsidRPr="00BC53D9">
        <w:rPr>
          <w:sz w:val="24"/>
        </w:rPr>
        <w:t xml:space="preserve">cheme </w:t>
      </w:r>
      <w:r w:rsidR="00525B91" w:rsidRPr="00BC53D9">
        <w:rPr>
          <w:sz w:val="24"/>
        </w:rPr>
        <w:t>is aligned to the UKPSF and Advance</w:t>
      </w:r>
      <w:r w:rsidR="004B027E">
        <w:rPr>
          <w:sz w:val="24"/>
        </w:rPr>
        <w:t xml:space="preserve"> </w:t>
      </w:r>
      <w:r w:rsidR="00525B91" w:rsidRPr="00BC53D9">
        <w:rPr>
          <w:sz w:val="24"/>
        </w:rPr>
        <w:t>HE have accredited th</w:t>
      </w:r>
      <w:r w:rsidR="004B027E">
        <w:rPr>
          <w:sz w:val="24"/>
        </w:rPr>
        <w:t>e S</w:t>
      </w:r>
      <w:r w:rsidR="00525B91" w:rsidRPr="00BC53D9">
        <w:rPr>
          <w:sz w:val="24"/>
        </w:rPr>
        <w:t>cheme</w:t>
      </w:r>
      <w:r w:rsidR="00FB1DA8">
        <w:rPr>
          <w:sz w:val="24"/>
        </w:rPr>
        <w:t xml:space="preserve"> to be able to award </w:t>
      </w:r>
      <w:r w:rsidR="004B027E">
        <w:rPr>
          <w:sz w:val="24"/>
        </w:rPr>
        <w:t xml:space="preserve">the </w:t>
      </w:r>
      <w:r w:rsidR="00FB1DA8">
        <w:rPr>
          <w:sz w:val="24"/>
        </w:rPr>
        <w:t xml:space="preserve">D1-D3 </w:t>
      </w:r>
      <w:r w:rsidR="004B027E">
        <w:rPr>
          <w:sz w:val="24"/>
        </w:rPr>
        <w:t>c</w:t>
      </w:r>
      <w:r w:rsidR="00FB1DA8">
        <w:rPr>
          <w:sz w:val="24"/>
        </w:rPr>
        <w:t>ategories of Fellowship</w:t>
      </w:r>
      <w:r w:rsidR="00525B91" w:rsidRPr="00BC53D9">
        <w:rPr>
          <w:sz w:val="24"/>
        </w:rPr>
        <w:t xml:space="preserve">. This </w:t>
      </w:r>
      <w:r w:rsidRPr="00BC53D9">
        <w:rPr>
          <w:sz w:val="24"/>
        </w:rPr>
        <w:t xml:space="preserve">provides a means for you to achieve </w:t>
      </w:r>
      <w:r w:rsidR="006B0CF8">
        <w:rPr>
          <w:sz w:val="24"/>
        </w:rPr>
        <w:t xml:space="preserve">a </w:t>
      </w:r>
      <w:r w:rsidRPr="00BC53D9">
        <w:rPr>
          <w:sz w:val="24"/>
        </w:rPr>
        <w:t xml:space="preserve">recognition </w:t>
      </w:r>
      <w:r w:rsidR="006B0CF8">
        <w:rPr>
          <w:sz w:val="24"/>
        </w:rPr>
        <w:t xml:space="preserve">award </w:t>
      </w:r>
      <w:r w:rsidRPr="00BC53D9">
        <w:rPr>
          <w:sz w:val="24"/>
        </w:rPr>
        <w:t>for your role in teaching and/or supporting learning.</w:t>
      </w:r>
      <w:r w:rsidR="006B0CF8">
        <w:rPr>
          <w:sz w:val="24"/>
        </w:rPr>
        <w:t xml:space="preserve"> While t</w:t>
      </w:r>
      <w:r w:rsidR="0026379D" w:rsidRPr="00BC53D9">
        <w:rPr>
          <w:sz w:val="24"/>
        </w:rPr>
        <w:t xml:space="preserve">he </w:t>
      </w:r>
      <w:r w:rsidR="00B71224">
        <w:rPr>
          <w:sz w:val="24"/>
        </w:rPr>
        <w:t>S</w:t>
      </w:r>
      <w:r w:rsidR="00525B91" w:rsidRPr="00BC53D9">
        <w:rPr>
          <w:sz w:val="24"/>
        </w:rPr>
        <w:t xml:space="preserve">cheme </w:t>
      </w:r>
      <w:r w:rsidR="001B65E4">
        <w:rPr>
          <w:sz w:val="24"/>
        </w:rPr>
        <w:t xml:space="preserve">offers recognition through taught courses (such as the PGCert), this pack </w:t>
      </w:r>
      <w:r w:rsidR="00856114" w:rsidRPr="00BC53D9">
        <w:rPr>
          <w:sz w:val="24"/>
        </w:rPr>
        <w:t xml:space="preserve">aims to </w:t>
      </w:r>
      <w:r w:rsidRPr="00BC53D9">
        <w:rPr>
          <w:sz w:val="24"/>
        </w:rPr>
        <w:t xml:space="preserve">support you </w:t>
      </w:r>
      <w:r w:rsidR="00856114" w:rsidRPr="00BC53D9">
        <w:rPr>
          <w:sz w:val="24"/>
        </w:rPr>
        <w:t>in</w:t>
      </w:r>
      <w:r w:rsidRPr="00BC53D9">
        <w:rPr>
          <w:sz w:val="24"/>
        </w:rPr>
        <w:t xml:space="preserve"> </w:t>
      </w:r>
      <w:r w:rsidR="00FB1DA8">
        <w:rPr>
          <w:sz w:val="24"/>
        </w:rPr>
        <w:t>gaining Fellowship</w:t>
      </w:r>
      <w:r w:rsidR="00FB1DA8" w:rsidRPr="00BC53D9">
        <w:rPr>
          <w:sz w:val="24"/>
        </w:rPr>
        <w:t xml:space="preserve"> recognition</w:t>
      </w:r>
      <w:r w:rsidR="00FB1DA8">
        <w:rPr>
          <w:sz w:val="24"/>
        </w:rPr>
        <w:t xml:space="preserve"> through the experiential route</w:t>
      </w:r>
      <w:r w:rsidR="001B65E4">
        <w:rPr>
          <w:sz w:val="24"/>
        </w:rPr>
        <w:t xml:space="preserve">. </w:t>
      </w:r>
      <w:r w:rsidRPr="00BC53D9">
        <w:rPr>
          <w:sz w:val="24"/>
        </w:rPr>
        <w:t xml:space="preserve"> </w:t>
      </w:r>
    </w:p>
    <w:p w14:paraId="5D59F445" w14:textId="77777777" w:rsidR="00856114" w:rsidRPr="00BC53D9" w:rsidRDefault="00856114" w:rsidP="00984B13">
      <w:pPr>
        <w:rPr>
          <w:sz w:val="24"/>
        </w:rPr>
      </w:pPr>
    </w:p>
    <w:p w14:paraId="5EFCE384" w14:textId="1A2B5AA6" w:rsidR="00984B13" w:rsidRPr="00BC53D9" w:rsidRDefault="001B65E4" w:rsidP="00856114">
      <w:pPr>
        <w:rPr>
          <w:sz w:val="24"/>
        </w:rPr>
      </w:pPr>
      <w:r>
        <w:rPr>
          <w:sz w:val="24"/>
        </w:rPr>
        <w:t>A</w:t>
      </w:r>
      <w:r w:rsidR="00856114" w:rsidRPr="00BC53D9">
        <w:rPr>
          <w:sz w:val="24"/>
        </w:rPr>
        <w:t xml:space="preserve"> key </w:t>
      </w:r>
      <w:r>
        <w:rPr>
          <w:sz w:val="24"/>
        </w:rPr>
        <w:t>necessity in</w:t>
      </w:r>
      <w:r w:rsidR="00847206" w:rsidRPr="00BC53D9">
        <w:rPr>
          <w:sz w:val="24"/>
        </w:rPr>
        <w:t xml:space="preserve"> applying for Fellowship </w:t>
      </w:r>
      <w:r w:rsidR="00856114" w:rsidRPr="00BC53D9">
        <w:rPr>
          <w:sz w:val="24"/>
        </w:rPr>
        <w:t xml:space="preserve">is that the range and extent of your contribution to </w:t>
      </w:r>
      <w:r>
        <w:rPr>
          <w:sz w:val="24"/>
        </w:rPr>
        <w:t>HE</w:t>
      </w:r>
      <w:r w:rsidRPr="00BC53D9">
        <w:rPr>
          <w:sz w:val="24"/>
        </w:rPr>
        <w:t xml:space="preserve"> </w:t>
      </w:r>
      <w:r w:rsidR="00856114" w:rsidRPr="00BC53D9">
        <w:rPr>
          <w:sz w:val="24"/>
        </w:rPr>
        <w:t xml:space="preserve">teaching and/or supporting learning is sufficient to meet the criteria for the </w:t>
      </w:r>
      <w:r w:rsidR="004B027E">
        <w:rPr>
          <w:sz w:val="24"/>
        </w:rPr>
        <w:t>c</w:t>
      </w:r>
      <w:r w:rsidR="00856114" w:rsidRPr="00BC53D9">
        <w:rPr>
          <w:sz w:val="24"/>
        </w:rPr>
        <w:t xml:space="preserve">ategory of Fellowship </w:t>
      </w:r>
      <w:r>
        <w:rPr>
          <w:sz w:val="24"/>
        </w:rPr>
        <w:t xml:space="preserve">for which </w:t>
      </w:r>
      <w:r w:rsidR="00856114" w:rsidRPr="00BC53D9">
        <w:rPr>
          <w:sz w:val="24"/>
        </w:rPr>
        <w:t xml:space="preserve">you are applying. </w:t>
      </w:r>
      <w:r>
        <w:rPr>
          <w:sz w:val="24"/>
        </w:rPr>
        <w:t>I</w:t>
      </w:r>
      <w:r w:rsidRPr="00BC53D9">
        <w:rPr>
          <w:sz w:val="24"/>
        </w:rPr>
        <w:t xml:space="preserve">ndividual job titles </w:t>
      </w:r>
      <w:r w:rsidRPr="00B71224">
        <w:rPr>
          <w:i/>
          <w:sz w:val="24"/>
        </w:rPr>
        <w:t xml:space="preserve">do not </w:t>
      </w:r>
      <w:r w:rsidRPr="00245D7F">
        <w:rPr>
          <w:sz w:val="24"/>
        </w:rPr>
        <w:t xml:space="preserve">necessarily </w:t>
      </w:r>
      <w:r w:rsidRPr="00BC53D9">
        <w:rPr>
          <w:sz w:val="24"/>
        </w:rPr>
        <w:t xml:space="preserve">have any </w:t>
      </w:r>
      <w:r w:rsidRPr="00BC53D9">
        <w:rPr>
          <w:sz w:val="24"/>
        </w:rPr>
        <w:lastRenderedPageBreak/>
        <w:t xml:space="preserve">bearing on the </w:t>
      </w:r>
      <w:r w:rsidR="004B027E">
        <w:rPr>
          <w:sz w:val="24"/>
        </w:rPr>
        <w:t>c</w:t>
      </w:r>
      <w:r w:rsidRPr="00BC53D9">
        <w:rPr>
          <w:sz w:val="24"/>
        </w:rPr>
        <w:t xml:space="preserve">ategory </w:t>
      </w:r>
      <w:r>
        <w:rPr>
          <w:sz w:val="24"/>
        </w:rPr>
        <w:t xml:space="preserve">that is </w:t>
      </w:r>
      <w:r w:rsidRPr="00BC53D9">
        <w:rPr>
          <w:sz w:val="24"/>
        </w:rPr>
        <w:t>most appropriate for a</w:t>
      </w:r>
      <w:r>
        <w:rPr>
          <w:sz w:val="24"/>
        </w:rPr>
        <w:t xml:space="preserve"> candidate. </w:t>
      </w:r>
      <w:r w:rsidR="00856114" w:rsidRPr="00BC53D9">
        <w:rPr>
          <w:sz w:val="24"/>
        </w:rPr>
        <w:t xml:space="preserve">The focus </w:t>
      </w:r>
      <w:r>
        <w:rPr>
          <w:sz w:val="24"/>
        </w:rPr>
        <w:t xml:space="preserve">of Fellowship </w:t>
      </w:r>
      <w:r w:rsidR="00856114" w:rsidRPr="00BC53D9">
        <w:rPr>
          <w:sz w:val="24"/>
        </w:rPr>
        <w:t>is on academic practice, supporting the learning process</w:t>
      </w:r>
      <w:r w:rsidR="00B71224">
        <w:rPr>
          <w:sz w:val="24"/>
        </w:rPr>
        <w:t xml:space="preserve"> - </w:t>
      </w:r>
      <w:r w:rsidR="00856114" w:rsidRPr="00BC53D9">
        <w:rPr>
          <w:sz w:val="24"/>
        </w:rPr>
        <w:t>learning, teaching and assessment</w:t>
      </w:r>
      <w:r w:rsidR="00B71224">
        <w:rPr>
          <w:sz w:val="24"/>
        </w:rPr>
        <w:t xml:space="preserve"> -</w:t>
      </w:r>
      <w:r w:rsidR="00856114" w:rsidRPr="00BC53D9">
        <w:rPr>
          <w:sz w:val="24"/>
        </w:rPr>
        <w:t xml:space="preserve"> rather than discipline/subject knowledge</w:t>
      </w:r>
      <w:r>
        <w:rPr>
          <w:sz w:val="24"/>
        </w:rPr>
        <w:t>.</w:t>
      </w:r>
      <w:r w:rsidR="00856114" w:rsidRPr="00BC53D9">
        <w:rPr>
          <w:sz w:val="24"/>
        </w:rPr>
        <w:t xml:space="preserve"> </w:t>
      </w:r>
    </w:p>
    <w:p w14:paraId="7441A7B5" w14:textId="71CAD3DE" w:rsidR="00525B91" w:rsidRPr="00BC53D9" w:rsidRDefault="00525B91" w:rsidP="00525B91">
      <w:pPr>
        <w:rPr>
          <w:sz w:val="24"/>
        </w:rPr>
      </w:pPr>
      <w:r w:rsidRPr="00BC53D9">
        <w:rPr>
          <w:sz w:val="24"/>
        </w:rPr>
        <w:t xml:space="preserve">The </w:t>
      </w:r>
      <w:r w:rsidR="004B027E">
        <w:rPr>
          <w:sz w:val="24"/>
        </w:rPr>
        <w:t>S</w:t>
      </w:r>
      <w:r w:rsidRPr="00BC53D9">
        <w:rPr>
          <w:sz w:val="24"/>
        </w:rPr>
        <w:t xml:space="preserve">cheme is overseen by the </w:t>
      </w:r>
      <w:hyperlink r:id="rId25" w:history="1">
        <w:r w:rsidRPr="00400B37">
          <w:rPr>
            <w:rStyle w:val="Hyperlink"/>
            <w:sz w:val="24"/>
          </w:rPr>
          <w:t xml:space="preserve">Education Development </w:t>
        </w:r>
        <w:r w:rsidR="001B65E4" w:rsidRPr="00400B37">
          <w:rPr>
            <w:rStyle w:val="Hyperlink"/>
            <w:sz w:val="24"/>
          </w:rPr>
          <w:t>S</w:t>
        </w:r>
        <w:r w:rsidRPr="00400B37">
          <w:rPr>
            <w:rStyle w:val="Hyperlink"/>
            <w:sz w:val="24"/>
          </w:rPr>
          <w:t>ervice</w:t>
        </w:r>
      </w:hyperlink>
      <w:r w:rsidRPr="00BC53D9">
        <w:rPr>
          <w:sz w:val="24"/>
        </w:rPr>
        <w:t xml:space="preserve"> (EDS)</w:t>
      </w:r>
      <w:r w:rsidR="00B71224">
        <w:rPr>
          <w:sz w:val="24"/>
        </w:rPr>
        <w:t>, with</w:t>
      </w:r>
      <w:r w:rsidR="004B027E">
        <w:rPr>
          <w:sz w:val="24"/>
        </w:rPr>
        <w:t xml:space="preserve"> </w:t>
      </w:r>
      <w:r w:rsidRPr="00BC53D9">
        <w:rPr>
          <w:sz w:val="24"/>
        </w:rPr>
        <w:t xml:space="preserve">External Reviewers and an External </w:t>
      </w:r>
      <w:r w:rsidR="00391C0B" w:rsidRPr="00BC53D9">
        <w:rPr>
          <w:sz w:val="24"/>
        </w:rPr>
        <w:t xml:space="preserve">Adviser </w:t>
      </w:r>
      <w:r w:rsidRPr="00BC53D9">
        <w:rPr>
          <w:sz w:val="24"/>
        </w:rPr>
        <w:t>contribut</w:t>
      </w:r>
      <w:r w:rsidR="00B71224">
        <w:rPr>
          <w:sz w:val="24"/>
        </w:rPr>
        <w:t>ing</w:t>
      </w:r>
      <w:r w:rsidRPr="00BC53D9">
        <w:rPr>
          <w:sz w:val="24"/>
        </w:rPr>
        <w:t xml:space="preserve"> to maintaining the </w:t>
      </w:r>
      <w:r w:rsidR="006735D0">
        <w:rPr>
          <w:sz w:val="24"/>
        </w:rPr>
        <w:t>S</w:t>
      </w:r>
      <w:r w:rsidRPr="00BC53D9">
        <w:rPr>
          <w:sz w:val="24"/>
        </w:rPr>
        <w:t xml:space="preserve">cheme’s </w:t>
      </w:r>
      <w:r w:rsidR="001B65E4">
        <w:rPr>
          <w:sz w:val="24"/>
        </w:rPr>
        <w:t xml:space="preserve">overall </w:t>
      </w:r>
      <w:r w:rsidRPr="00BC53D9">
        <w:rPr>
          <w:sz w:val="24"/>
        </w:rPr>
        <w:t>quality and</w:t>
      </w:r>
      <w:r w:rsidR="001B65E4" w:rsidRPr="001B65E4">
        <w:rPr>
          <w:sz w:val="24"/>
        </w:rPr>
        <w:t xml:space="preserve"> </w:t>
      </w:r>
      <w:r w:rsidR="00461BA3">
        <w:rPr>
          <w:sz w:val="24"/>
        </w:rPr>
        <w:t>consistency</w:t>
      </w:r>
      <w:r w:rsidRPr="00BC53D9">
        <w:rPr>
          <w:sz w:val="24"/>
        </w:rPr>
        <w:t xml:space="preserve">. </w:t>
      </w:r>
      <w:r w:rsidR="00391C0B" w:rsidRPr="00BC53D9">
        <w:rPr>
          <w:sz w:val="24"/>
        </w:rPr>
        <w:t xml:space="preserve">EDS hold an Advisory Board twice each year, </w:t>
      </w:r>
      <w:r w:rsidR="00B9461D">
        <w:rPr>
          <w:sz w:val="24"/>
        </w:rPr>
        <w:t>to discuss, revi</w:t>
      </w:r>
      <w:r w:rsidR="004B027E">
        <w:rPr>
          <w:sz w:val="24"/>
        </w:rPr>
        <w:t>ew and plan enhancement of the S</w:t>
      </w:r>
      <w:r w:rsidR="00B9461D">
        <w:rPr>
          <w:sz w:val="24"/>
        </w:rPr>
        <w:t xml:space="preserve">cheme. Feedback is considered from </w:t>
      </w:r>
      <w:r w:rsidR="00391C0B" w:rsidRPr="00BC53D9">
        <w:rPr>
          <w:sz w:val="24"/>
        </w:rPr>
        <w:t>internal and the external reviewers</w:t>
      </w:r>
      <w:r w:rsidR="00B9461D">
        <w:rPr>
          <w:sz w:val="24"/>
        </w:rPr>
        <w:t xml:space="preserve"> and </w:t>
      </w:r>
      <w:r w:rsidR="00391C0B" w:rsidRPr="00BC53D9">
        <w:rPr>
          <w:sz w:val="24"/>
        </w:rPr>
        <w:t>other stakeholders, in relation to applications, judgements, CPD requirements and BCU PSF processes</w:t>
      </w:r>
      <w:r w:rsidR="00B9461D">
        <w:rPr>
          <w:sz w:val="24"/>
        </w:rPr>
        <w:t xml:space="preserve">. You </w:t>
      </w:r>
      <w:r w:rsidR="001B65E4">
        <w:rPr>
          <w:sz w:val="24"/>
        </w:rPr>
        <w:t xml:space="preserve">are </w:t>
      </w:r>
      <w:r w:rsidR="00B9461D">
        <w:rPr>
          <w:sz w:val="24"/>
        </w:rPr>
        <w:t>welcome to offer f</w:t>
      </w:r>
      <w:r w:rsidRPr="00BC53D9">
        <w:rPr>
          <w:sz w:val="24"/>
        </w:rPr>
        <w:t>eed</w:t>
      </w:r>
      <w:r w:rsidR="004B027E">
        <w:rPr>
          <w:sz w:val="24"/>
        </w:rPr>
        <w:t>back on any aspect of the S</w:t>
      </w:r>
      <w:r w:rsidR="00B9461D">
        <w:rPr>
          <w:sz w:val="24"/>
        </w:rPr>
        <w:t>cheme</w:t>
      </w:r>
      <w:r w:rsidR="004B027E">
        <w:rPr>
          <w:sz w:val="24"/>
        </w:rPr>
        <w:t xml:space="preserve"> – please email </w:t>
      </w:r>
      <w:hyperlink r:id="rId26" w:history="1">
        <w:r w:rsidRPr="00BC53D9">
          <w:rPr>
            <w:rStyle w:val="Hyperlink"/>
            <w:sz w:val="24"/>
          </w:rPr>
          <w:t>psf@bcu.ac.uk</w:t>
        </w:r>
      </w:hyperlink>
      <w:r w:rsidRPr="00BC53D9">
        <w:rPr>
          <w:sz w:val="24"/>
        </w:rPr>
        <w:t xml:space="preserve">. </w:t>
      </w:r>
    </w:p>
    <w:p w14:paraId="15CBBBAC" w14:textId="77777777" w:rsidR="009E03D6" w:rsidRPr="00BC53D9" w:rsidRDefault="009E03D6" w:rsidP="00525B91">
      <w:pPr>
        <w:rPr>
          <w:sz w:val="24"/>
        </w:rPr>
      </w:pPr>
    </w:p>
    <w:p w14:paraId="43EB8522" w14:textId="65799CE8" w:rsidR="00847206" w:rsidRPr="00BC53D9" w:rsidRDefault="00847206" w:rsidP="00847206">
      <w:pPr>
        <w:rPr>
          <w:sz w:val="24"/>
        </w:rPr>
      </w:pPr>
      <w:r w:rsidRPr="00BC53D9">
        <w:rPr>
          <w:sz w:val="24"/>
        </w:rPr>
        <w:t>Th</w:t>
      </w:r>
      <w:r w:rsidR="00B9461D">
        <w:rPr>
          <w:sz w:val="24"/>
        </w:rPr>
        <w:t>e</w:t>
      </w:r>
      <w:r w:rsidR="004B027E">
        <w:rPr>
          <w:sz w:val="24"/>
        </w:rPr>
        <w:t xml:space="preserve"> S</w:t>
      </w:r>
      <w:r w:rsidRPr="00BC53D9">
        <w:rPr>
          <w:sz w:val="24"/>
        </w:rPr>
        <w:t xml:space="preserve">cheme is open to BCU staff who teach and/or support learning, </w:t>
      </w:r>
      <w:r w:rsidR="001B65E4">
        <w:rPr>
          <w:sz w:val="24"/>
        </w:rPr>
        <w:t>such as</w:t>
      </w:r>
      <w:r w:rsidRPr="00BC53D9">
        <w:rPr>
          <w:sz w:val="24"/>
        </w:rPr>
        <w:t xml:space="preserve"> academic staff, postgraduate researchers who teach, technicians, lab demonstrators, visiting lecturers, library staff and student services; </w:t>
      </w:r>
      <w:r w:rsidR="004B027E">
        <w:rPr>
          <w:sz w:val="24"/>
        </w:rPr>
        <w:t xml:space="preserve">and also colleagues </w:t>
      </w:r>
      <w:r w:rsidR="004B027E" w:rsidRPr="00BC53D9">
        <w:rPr>
          <w:sz w:val="24"/>
        </w:rPr>
        <w:t>who</w:t>
      </w:r>
      <w:r w:rsidR="004B027E">
        <w:rPr>
          <w:sz w:val="24"/>
        </w:rPr>
        <w:t xml:space="preserve"> teach and support BCU students</w:t>
      </w:r>
      <w:r w:rsidR="004B027E" w:rsidRPr="00BC53D9">
        <w:rPr>
          <w:sz w:val="24"/>
        </w:rPr>
        <w:t xml:space="preserve"> </w:t>
      </w:r>
      <w:r w:rsidRPr="00BC53D9">
        <w:rPr>
          <w:sz w:val="24"/>
        </w:rPr>
        <w:t>from partner</w:t>
      </w:r>
      <w:r w:rsidR="004B027E">
        <w:rPr>
          <w:sz w:val="24"/>
        </w:rPr>
        <w:t>ships</w:t>
      </w:r>
      <w:r w:rsidRPr="00BC53D9">
        <w:rPr>
          <w:sz w:val="24"/>
        </w:rPr>
        <w:t xml:space="preserve"> and franchise provision. </w:t>
      </w:r>
    </w:p>
    <w:p w14:paraId="3D5F466A" w14:textId="77777777" w:rsidR="00847206" w:rsidRPr="00BC53D9" w:rsidRDefault="00847206" w:rsidP="00847206">
      <w:pPr>
        <w:rPr>
          <w:sz w:val="24"/>
        </w:rPr>
      </w:pPr>
    </w:p>
    <w:p w14:paraId="1355DDEB" w14:textId="17A2EF68" w:rsidR="00E54C95" w:rsidRPr="00C67D3F" w:rsidRDefault="00847206" w:rsidP="00847206">
      <w:pPr>
        <w:rPr>
          <w:sz w:val="24"/>
        </w:rPr>
      </w:pPr>
      <w:r w:rsidRPr="00C67D3F">
        <w:rPr>
          <w:sz w:val="24"/>
        </w:rPr>
        <w:t xml:space="preserve">For staff employed by BCU, </w:t>
      </w:r>
      <w:r w:rsidR="001B65E4" w:rsidRPr="00C67D3F">
        <w:rPr>
          <w:sz w:val="24"/>
        </w:rPr>
        <w:t xml:space="preserve">the </w:t>
      </w:r>
      <w:r w:rsidRPr="00C67D3F">
        <w:rPr>
          <w:sz w:val="24"/>
        </w:rPr>
        <w:t>costs</w:t>
      </w:r>
      <w:r w:rsidR="003A78CC" w:rsidRPr="00C67D3F">
        <w:rPr>
          <w:sz w:val="24"/>
        </w:rPr>
        <w:t xml:space="preserve"> (including fees to Advance HE)</w:t>
      </w:r>
      <w:r w:rsidRPr="00C67D3F">
        <w:rPr>
          <w:sz w:val="24"/>
        </w:rPr>
        <w:t xml:space="preserve"> are covered by EDS as part of our service to the University</w:t>
      </w:r>
      <w:r w:rsidR="004B027E" w:rsidRPr="00C67D3F">
        <w:rPr>
          <w:sz w:val="24"/>
        </w:rPr>
        <w:t xml:space="preserve">; </w:t>
      </w:r>
      <w:r w:rsidR="003A78CC" w:rsidRPr="00C67D3F">
        <w:rPr>
          <w:sz w:val="24"/>
        </w:rPr>
        <w:t xml:space="preserve">for colleagues </w:t>
      </w:r>
      <w:r w:rsidRPr="00C67D3F">
        <w:rPr>
          <w:sz w:val="24"/>
        </w:rPr>
        <w:t xml:space="preserve">at partner institutions, costs must be met by individual staff or their sponsoring institution. </w:t>
      </w:r>
      <w:r w:rsidR="00E54C95" w:rsidRPr="00C67D3F">
        <w:rPr>
          <w:sz w:val="24"/>
        </w:rPr>
        <w:t xml:space="preserve">The current </w:t>
      </w:r>
      <w:r w:rsidRPr="00C67D3F">
        <w:rPr>
          <w:sz w:val="24"/>
        </w:rPr>
        <w:t>cost</w:t>
      </w:r>
      <w:r w:rsidR="00E54C95" w:rsidRPr="00C67D3F">
        <w:rPr>
          <w:sz w:val="24"/>
        </w:rPr>
        <w:t xml:space="preserve"> for </w:t>
      </w:r>
      <w:r w:rsidR="00BE107D" w:rsidRPr="00C67D3F">
        <w:rPr>
          <w:sz w:val="24"/>
        </w:rPr>
        <w:t xml:space="preserve">Associate Fellow (AFHEA, </w:t>
      </w:r>
      <w:r w:rsidRPr="00C67D3F">
        <w:rPr>
          <w:sz w:val="24"/>
        </w:rPr>
        <w:t>D1</w:t>
      </w:r>
      <w:r w:rsidR="00BE107D" w:rsidRPr="00C67D3F">
        <w:rPr>
          <w:sz w:val="24"/>
        </w:rPr>
        <w:t>)</w:t>
      </w:r>
      <w:r w:rsidR="00E54C95" w:rsidRPr="00C67D3F">
        <w:rPr>
          <w:sz w:val="24"/>
        </w:rPr>
        <w:t xml:space="preserve"> is </w:t>
      </w:r>
      <w:r w:rsidRPr="00C67D3F">
        <w:rPr>
          <w:sz w:val="24"/>
        </w:rPr>
        <w:t>£1</w:t>
      </w:r>
      <w:r w:rsidR="00461BA3" w:rsidRPr="00C67D3F">
        <w:rPr>
          <w:sz w:val="24"/>
        </w:rPr>
        <w:t>5</w:t>
      </w:r>
      <w:r w:rsidRPr="00C67D3F">
        <w:rPr>
          <w:sz w:val="24"/>
        </w:rPr>
        <w:t>0</w:t>
      </w:r>
      <w:r w:rsidR="00E54C95" w:rsidRPr="00C67D3F">
        <w:rPr>
          <w:sz w:val="24"/>
        </w:rPr>
        <w:t>.</w:t>
      </w:r>
    </w:p>
    <w:p w14:paraId="769E44A4" w14:textId="77777777" w:rsidR="00847206" w:rsidRPr="00C67D3F" w:rsidRDefault="00847206" w:rsidP="00856114"/>
    <w:p w14:paraId="30BC4C47" w14:textId="63AC6CD8" w:rsidR="00AF2E42" w:rsidRPr="00C67D3F" w:rsidRDefault="009131EE" w:rsidP="00DE2A3E">
      <w:pPr>
        <w:pStyle w:val="Heading1"/>
      </w:pPr>
      <w:r w:rsidRPr="00C67D3F">
        <w:t>2.</w:t>
      </w:r>
      <w:r w:rsidR="00B9461D" w:rsidRPr="00C67D3F">
        <w:t>2</w:t>
      </w:r>
      <w:r w:rsidRPr="00C67D3F">
        <w:t xml:space="preserve"> Candidate </w:t>
      </w:r>
      <w:r w:rsidR="000B42B6" w:rsidRPr="00C67D3F">
        <w:t>activities</w:t>
      </w:r>
    </w:p>
    <w:p w14:paraId="42C70DA5" w14:textId="77777777" w:rsidR="00AF2E42" w:rsidRPr="00C67D3F" w:rsidRDefault="00AF2E42"/>
    <w:p w14:paraId="69634237" w14:textId="0B1B7A76" w:rsidR="00391C0B" w:rsidRPr="00C67D3F" w:rsidRDefault="00391C0B">
      <w:pPr>
        <w:rPr>
          <w:sz w:val="24"/>
        </w:rPr>
      </w:pPr>
      <w:r w:rsidRPr="00C67D3F">
        <w:rPr>
          <w:sz w:val="24"/>
        </w:rPr>
        <w:t xml:space="preserve">Candidates should firstly review the BCU scheme on the </w:t>
      </w:r>
      <w:hyperlink r:id="rId27" w:history="1">
        <w:r w:rsidRPr="00C67D3F">
          <w:rPr>
            <w:rStyle w:val="Hyperlink"/>
            <w:sz w:val="24"/>
          </w:rPr>
          <w:t>EDS website</w:t>
        </w:r>
      </w:hyperlink>
      <w:r w:rsidR="00B71224" w:rsidRPr="00C67D3F">
        <w:rPr>
          <w:sz w:val="24"/>
        </w:rPr>
        <w:t xml:space="preserve"> and may also wish to l</w:t>
      </w:r>
      <w:r w:rsidRPr="00C67D3F">
        <w:rPr>
          <w:sz w:val="24"/>
        </w:rPr>
        <w:t xml:space="preserve">ook at the </w:t>
      </w:r>
      <w:hyperlink r:id="rId28" w:history="1">
        <w:r w:rsidRPr="00C67D3F">
          <w:rPr>
            <w:rStyle w:val="Hyperlink"/>
            <w:sz w:val="24"/>
          </w:rPr>
          <w:t>Advance HE</w:t>
        </w:r>
      </w:hyperlink>
      <w:r w:rsidRPr="00C67D3F">
        <w:rPr>
          <w:sz w:val="24"/>
        </w:rPr>
        <w:t xml:space="preserve"> website. We recommend using the </w:t>
      </w:r>
      <w:hyperlink r:id="rId29" w:anchor="section-2" w:history="1">
        <w:r w:rsidRPr="00C67D3F">
          <w:rPr>
            <w:rStyle w:val="Hyperlink"/>
            <w:sz w:val="24"/>
          </w:rPr>
          <w:t>Fellowship Category Tool</w:t>
        </w:r>
      </w:hyperlink>
      <w:r w:rsidRPr="00C67D3F">
        <w:rPr>
          <w:sz w:val="24"/>
        </w:rPr>
        <w:t xml:space="preserve"> provided by Advance</w:t>
      </w:r>
      <w:r w:rsidR="00B71224" w:rsidRPr="00C67D3F">
        <w:rPr>
          <w:sz w:val="24"/>
        </w:rPr>
        <w:t xml:space="preserve"> </w:t>
      </w:r>
      <w:r w:rsidRPr="00C67D3F">
        <w:rPr>
          <w:sz w:val="24"/>
        </w:rPr>
        <w:t>HE if you are unsure of which Category is most appropriate for you to apply for.</w:t>
      </w:r>
      <w:r w:rsidR="00B9461D" w:rsidRPr="00C67D3F">
        <w:rPr>
          <w:sz w:val="24"/>
        </w:rPr>
        <w:t xml:space="preserve"> </w:t>
      </w:r>
      <w:r w:rsidR="00461BA3" w:rsidRPr="00C67D3F">
        <w:rPr>
          <w:sz w:val="24"/>
        </w:rPr>
        <w:t xml:space="preserve">This will indicate whether you have sufficient experience </w:t>
      </w:r>
      <w:r w:rsidR="00B71224" w:rsidRPr="00C67D3F">
        <w:rPr>
          <w:sz w:val="24"/>
        </w:rPr>
        <w:t>across the range of the UKPSF</w:t>
      </w:r>
      <w:r w:rsidR="00461BA3" w:rsidRPr="00C67D3F">
        <w:rPr>
          <w:sz w:val="24"/>
        </w:rPr>
        <w:t xml:space="preserve">; if some Dimensions </w:t>
      </w:r>
      <w:r w:rsidR="00B71224" w:rsidRPr="00C67D3F">
        <w:rPr>
          <w:sz w:val="24"/>
        </w:rPr>
        <w:t xml:space="preserve">indicate </w:t>
      </w:r>
      <w:r w:rsidR="00461BA3" w:rsidRPr="00C67D3F">
        <w:rPr>
          <w:sz w:val="24"/>
        </w:rPr>
        <w:t>less than 75%</w:t>
      </w:r>
      <w:r w:rsidR="00E44A2F" w:rsidRPr="00C67D3F">
        <w:rPr>
          <w:sz w:val="24"/>
        </w:rPr>
        <w:t xml:space="preserve">, for </w:t>
      </w:r>
      <w:r w:rsidR="00461BA3" w:rsidRPr="00C67D3F">
        <w:rPr>
          <w:sz w:val="24"/>
        </w:rPr>
        <w:t>the Category you were aiming for, it’s likely that you</w:t>
      </w:r>
      <w:r w:rsidR="00E44A2F" w:rsidRPr="00C67D3F">
        <w:rPr>
          <w:sz w:val="24"/>
        </w:rPr>
        <w:t>’ll</w:t>
      </w:r>
      <w:r w:rsidR="00461BA3" w:rsidRPr="00C67D3F">
        <w:rPr>
          <w:sz w:val="24"/>
        </w:rPr>
        <w:t xml:space="preserve"> require some further experience to achieve th</w:t>
      </w:r>
      <w:r w:rsidR="00E44A2F" w:rsidRPr="00C67D3F">
        <w:rPr>
          <w:sz w:val="24"/>
        </w:rPr>
        <w:t xml:space="preserve">at Descriptor. </w:t>
      </w:r>
      <w:r w:rsidRPr="00C67D3F">
        <w:rPr>
          <w:sz w:val="24"/>
        </w:rPr>
        <w:t xml:space="preserve">If you have any general questions at this stage, you may </w:t>
      </w:r>
      <w:r w:rsidR="001B65E4" w:rsidRPr="00C67D3F">
        <w:rPr>
          <w:sz w:val="24"/>
        </w:rPr>
        <w:t xml:space="preserve">wish to </w:t>
      </w:r>
      <w:r w:rsidRPr="00C67D3F">
        <w:rPr>
          <w:sz w:val="24"/>
        </w:rPr>
        <w:t xml:space="preserve">contact your </w:t>
      </w:r>
      <w:r w:rsidR="003B2E60" w:rsidRPr="00C67D3F">
        <w:rPr>
          <w:sz w:val="24"/>
        </w:rPr>
        <w:t>School/</w:t>
      </w:r>
      <w:r w:rsidR="000D3F40" w:rsidRPr="00C67D3F">
        <w:rPr>
          <w:sz w:val="24"/>
        </w:rPr>
        <w:t xml:space="preserve"> </w:t>
      </w:r>
      <w:hyperlink r:id="rId30" w:history="1">
        <w:r w:rsidRPr="00C67D3F">
          <w:rPr>
            <w:rStyle w:val="Hyperlink"/>
            <w:sz w:val="24"/>
          </w:rPr>
          <w:t>Faculty Lead</w:t>
        </w:r>
      </w:hyperlink>
      <w:r w:rsidRPr="00C67D3F">
        <w:rPr>
          <w:sz w:val="24"/>
        </w:rPr>
        <w:t>.</w:t>
      </w:r>
    </w:p>
    <w:p w14:paraId="1FF01891" w14:textId="77777777" w:rsidR="00391C0B" w:rsidRPr="00C67D3F" w:rsidRDefault="00391C0B">
      <w:pPr>
        <w:rPr>
          <w:sz w:val="24"/>
        </w:rPr>
      </w:pPr>
    </w:p>
    <w:p w14:paraId="58EB2B52" w14:textId="502DDC9E" w:rsidR="003F6E64" w:rsidRPr="00C67D3F" w:rsidRDefault="00B9461D" w:rsidP="003F6E64">
      <w:pPr>
        <w:rPr>
          <w:sz w:val="24"/>
        </w:rPr>
      </w:pPr>
      <w:r w:rsidRPr="00C67D3F">
        <w:rPr>
          <w:sz w:val="24"/>
        </w:rPr>
        <w:t>You should next c</w:t>
      </w:r>
      <w:r w:rsidR="00391C0B" w:rsidRPr="00C67D3F">
        <w:rPr>
          <w:sz w:val="24"/>
        </w:rPr>
        <w:t xml:space="preserve">omplete </w:t>
      </w:r>
      <w:r w:rsidR="006C18FB" w:rsidRPr="00C67D3F">
        <w:rPr>
          <w:sz w:val="24"/>
        </w:rPr>
        <w:t xml:space="preserve">an </w:t>
      </w:r>
      <w:r w:rsidR="006C18FB" w:rsidRPr="00C67D3F">
        <w:rPr>
          <w:b/>
          <w:sz w:val="24"/>
        </w:rPr>
        <w:t>Evidence of Professional Practice</w:t>
      </w:r>
      <w:r w:rsidR="006C18FB" w:rsidRPr="00C67D3F">
        <w:rPr>
          <w:sz w:val="24"/>
        </w:rPr>
        <w:t xml:space="preserve"> (</w:t>
      </w:r>
      <w:r w:rsidR="00391C0B" w:rsidRPr="00C67D3F">
        <w:rPr>
          <w:sz w:val="24"/>
        </w:rPr>
        <w:t>EPA</w:t>
      </w:r>
      <w:r w:rsidR="006C18FB" w:rsidRPr="00C67D3F">
        <w:rPr>
          <w:sz w:val="24"/>
        </w:rPr>
        <w:t xml:space="preserve"> – see Appendix 1)</w:t>
      </w:r>
      <w:r w:rsidR="00391C0B" w:rsidRPr="00C67D3F">
        <w:rPr>
          <w:sz w:val="24"/>
        </w:rPr>
        <w:t xml:space="preserve"> or </w:t>
      </w:r>
      <w:r w:rsidR="00E44A2F" w:rsidRPr="00C67D3F">
        <w:rPr>
          <w:sz w:val="24"/>
        </w:rPr>
        <w:t xml:space="preserve">make </w:t>
      </w:r>
      <w:r w:rsidR="006C18FB" w:rsidRPr="00C67D3F">
        <w:rPr>
          <w:sz w:val="24"/>
        </w:rPr>
        <w:t xml:space="preserve">note </w:t>
      </w:r>
      <w:r w:rsidR="00E44A2F" w:rsidRPr="00C67D3F">
        <w:rPr>
          <w:sz w:val="24"/>
        </w:rPr>
        <w:t>of</w:t>
      </w:r>
      <w:r w:rsidR="006C18FB" w:rsidRPr="00C67D3F">
        <w:rPr>
          <w:sz w:val="24"/>
        </w:rPr>
        <w:t xml:space="preserve"> examples </w:t>
      </w:r>
      <w:r w:rsidR="00E44A2F" w:rsidRPr="00C67D3F">
        <w:rPr>
          <w:sz w:val="24"/>
        </w:rPr>
        <w:t>from</w:t>
      </w:r>
      <w:r w:rsidR="006C18FB" w:rsidRPr="00C67D3F">
        <w:rPr>
          <w:sz w:val="24"/>
        </w:rPr>
        <w:t xml:space="preserve"> practice that you </w:t>
      </w:r>
      <w:r w:rsidR="00E33E11" w:rsidRPr="00C67D3F">
        <w:rPr>
          <w:sz w:val="24"/>
        </w:rPr>
        <w:t>are considering using</w:t>
      </w:r>
      <w:r w:rsidR="006C18FB" w:rsidRPr="00C67D3F">
        <w:rPr>
          <w:sz w:val="24"/>
        </w:rPr>
        <w:t xml:space="preserve"> </w:t>
      </w:r>
      <w:r w:rsidR="00766F45" w:rsidRPr="00C67D3F">
        <w:rPr>
          <w:sz w:val="24"/>
        </w:rPr>
        <w:t>in</w:t>
      </w:r>
      <w:r w:rsidR="006C18FB" w:rsidRPr="00C67D3F">
        <w:rPr>
          <w:sz w:val="24"/>
        </w:rPr>
        <w:t xml:space="preserve"> your application</w:t>
      </w:r>
      <w:r w:rsidR="001B65E4" w:rsidRPr="00C67D3F">
        <w:rPr>
          <w:sz w:val="24"/>
        </w:rPr>
        <w:t xml:space="preserve">. Arrange to discuss this with your </w:t>
      </w:r>
      <w:r w:rsidR="00E04DB0" w:rsidRPr="00C67D3F">
        <w:rPr>
          <w:sz w:val="24"/>
        </w:rPr>
        <w:t>School/Faculty Lead</w:t>
      </w:r>
      <w:r w:rsidR="001B65E4" w:rsidRPr="00C67D3F">
        <w:rPr>
          <w:sz w:val="24"/>
        </w:rPr>
        <w:t>,</w:t>
      </w:r>
      <w:r w:rsidR="006C18FB" w:rsidRPr="00C67D3F">
        <w:rPr>
          <w:sz w:val="24"/>
        </w:rPr>
        <w:t xml:space="preserve"> who can provide any additional advice and</w:t>
      </w:r>
      <w:r w:rsidR="00461BA3" w:rsidRPr="00C67D3F">
        <w:rPr>
          <w:sz w:val="24"/>
        </w:rPr>
        <w:t>/or</w:t>
      </w:r>
      <w:r w:rsidR="006C18FB" w:rsidRPr="00C67D3F">
        <w:rPr>
          <w:sz w:val="24"/>
        </w:rPr>
        <w:t xml:space="preserve"> </w:t>
      </w:r>
      <w:r w:rsidR="00391C0B" w:rsidRPr="00C67D3F">
        <w:rPr>
          <w:sz w:val="24"/>
        </w:rPr>
        <w:t>allocat</w:t>
      </w:r>
      <w:r w:rsidR="006C18FB" w:rsidRPr="00C67D3F">
        <w:rPr>
          <w:sz w:val="24"/>
        </w:rPr>
        <w:t xml:space="preserve">e a </w:t>
      </w:r>
      <w:r w:rsidR="00391C0B" w:rsidRPr="00C67D3F">
        <w:rPr>
          <w:sz w:val="24"/>
        </w:rPr>
        <w:t>mentor</w:t>
      </w:r>
      <w:r w:rsidR="00461BA3" w:rsidRPr="00C67D3F">
        <w:rPr>
          <w:sz w:val="24"/>
        </w:rPr>
        <w:t>; each School or Faculty has their own mentoring arrangements. At this stage y</w:t>
      </w:r>
      <w:r w:rsidR="003F6E64" w:rsidRPr="00C67D3F">
        <w:rPr>
          <w:sz w:val="24"/>
        </w:rPr>
        <w:t xml:space="preserve">ou should also </w:t>
      </w:r>
      <w:r w:rsidR="000B42B6" w:rsidRPr="00C67D3F">
        <w:rPr>
          <w:sz w:val="24"/>
        </w:rPr>
        <w:t>decide</w:t>
      </w:r>
      <w:r w:rsidR="003F6E64" w:rsidRPr="00C67D3F">
        <w:rPr>
          <w:sz w:val="24"/>
        </w:rPr>
        <w:t xml:space="preserve"> on </w:t>
      </w:r>
      <w:r w:rsidR="000B42B6" w:rsidRPr="00C67D3F">
        <w:rPr>
          <w:sz w:val="24"/>
        </w:rPr>
        <w:t>the</w:t>
      </w:r>
      <w:r w:rsidR="003F6E64" w:rsidRPr="00C67D3F">
        <w:rPr>
          <w:sz w:val="24"/>
        </w:rPr>
        <w:t xml:space="preserve"> submission date </w:t>
      </w:r>
      <w:r w:rsidR="000B42B6" w:rsidRPr="00C67D3F">
        <w:rPr>
          <w:sz w:val="24"/>
        </w:rPr>
        <w:t xml:space="preserve">you are aiming for </w:t>
      </w:r>
      <w:r w:rsidR="003F6E64" w:rsidRPr="00C67D3F">
        <w:rPr>
          <w:sz w:val="24"/>
        </w:rPr>
        <w:t>(</w:t>
      </w:r>
      <w:r w:rsidR="000B42B6" w:rsidRPr="00C67D3F">
        <w:rPr>
          <w:sz w:val="24"/>
        </w:rPr>
        <w:t xml:space="preserve">as </w:t>
      </w:r>
      <w:r w:rsidR="003F6E64" w:rsidRPr="00C67D3F">
        <w:rPr>
          <w:sz w:val="24"/>
        </w:rPr>
        <w:t xml:space="preserve">shown on </w:t>
      </w:r>
      <w:hyperlink r:id="rId31" w:history="1">
        <w:r w:rsidR="000B42B6" w:rsidRPr="00C67D3F">
          <w:rPr>
            <w:rStyle w:val="Hyperlink"/>
            <w:sz w:val="24"/>
          </w:rPr>
          <w:t>iCity</w:t>
        </w:r>
      </w:hyperlink>
      <w:r w:rsidR="003F6E64" w:rsidRPr="00C67D3F">
        <w:rPr>
          <w:sz w:val="24"/>
        </w:rPr>
        <w:t>).</w:t>
      </w:r>
    </w:p>
    <w:p w14:paraId="50E9CEEA" w14:textId="77777777" w:rsidR="00391C0B" w:rsidRPr="00C67D3F" w:rsidRDefault="00391C0B">
      <w:pPr>
        <w:rPr>
          <w:sz w:val="24"/>
        </w:rPr>
      </w:pPr>
    </w:p>
    <w:p w14:paraId="34B3D6F4" w14:textId="28C4A844" w:rsidR="00391C0B" w:rsidRPr="00C67D3F" w:rsidRDefault="00B9461D">
      <w:pPr>
        <w:rPr>
          <w:sz w:val="24"/>
        </w:rPr>
      </w:pPr>
      <w:r w:rsidRPr="00C67D3F">
        <w:rPr>
          <w:sz w:val="24"/>
        </w:rPr>
        <w:t xml:space="preserve">Consider who you might ask to be a </w:t>
      </w:r>
      <w:r w:rsidRPr="00C67D3F">
        <w:rPr>
          <w:b/>
          <w:sz w:val="24"/>
        </w:rPr>
        <w:t>Referee</w:t>
      </w:r>
      <w:r w:rsidR="000B42B6" w:rsidRPr="00C67D3F">
        <w:rPr>
          <w:sz w:val="24"/>
        </w:rPr>
        <w:t>. This person should be able to confirm the work you have discussed in your application; please note that they need not be an HEA Fellow, but must be familiar with the UKPSF to confirm alignment of your practice to th</w:t>
      </w:r>
      <w:r w:rsidR="003561DF" w:rsidRPr="00C67D3F">
        <w:rPr>
          <w:sz w:val="24"/>
        </w:rPr>
        <w:t>e framework</w:t>
      </w:r>
      <w:r w:rsidRPr="00C67D3F">
        <w:rPr>
          <w:sz w:val="24"/>
        </w:rPr>
        <w:t xml:space="preserve">. </w:t>
      </w:r>
      <w:r w:rsidR="000B42B6" w:rsidRPr="00C67D3F">
        <w:rPr>
          <w:sz w:val="24"/>
        </w:rPr>
        <w:t>Do c</w:t>
      </w:r>
      <w:r w:rsidR="00391C0B" w:rsidRPr="00C67D3F">
        <w:rPr>
          <w:sz w:val="24"/>
        </w:rPr>
        <w:t xml:space="preserve">ontact </w:t>
      </w:r>
      <w:r w:rsidR="006C18FB" w:rsidRPr="00C67D3F">
        <w:rPr>
          <w:sz w:val="24"/>
        </w:rPr>
        <w:t xml:space="preserve">your </w:t>
      </w:r>
      <w:r w:rsidR="001B65E4" w:rsidRPr="00C67D3F">
        <w:rPr>
          <w:sz w:val="24"/>
        </w:rPr>
        <w:t>R</w:t>
      </w:r>
      <w:r w:rsidR="00391C0B" w:rsidRPr="00C67D3F">
        <w:rPr>
          <w:sz w:val="24"/>
        </w:rPr>
        <w:t>eferees</w:t>
      </w:r>
      <w:r w:rsidRPr="00C67D3F">
        <w:rPr>
          <w:sz w:val="24"/>
        </w:rPr>
        <w:t xml:space="preserve"> at an early stage</w:t>
      </w:r>
      <w:r w:rsidR="00391C0B" w:rsidRPr="00C67D3F">
        <w:rPr>
          <w:sz w:val="24"/>
        </w:rPr>
        <w:t>, send</w:t>
      </w:r>
      <w:r w:rsidR="006C18FB" w:rsidRPr="00C67D3F">
        <w:rPr>
          <w:sz w:val="24"/>
        </w:rPr>
        <w:t>ing them the R</w:t>
      </w:r>
      <w:r w:rsidR="00391C0B" w:rsidRPr="00C67D3F">
        <w:rPr>
          <w:sz w:val="24"/>
        </w:rPr>
        <w:t xml:space="preserve">eferee </w:t>
      </w:r>
      <w:r w:rsidR="006C18FB" w:rsidRPr="00C67D3F">
        <w:rPr>
          <w:sz w:val="24"/>
        </w:rPr>
        <w:t xml:space="preserve">statement and guidance document </w:t>
      </w:r>
      <w:r w:rsidR="00E33E11" w:rsidRPr="00C67D3F">
        <w:rPr>
          <w:sz w:val="24"/>
        </w:rPr>
        <w:t xml:space="preserve">(or a </w:t>
      </w:r>
      <w:hyperlink r:id="rId32" w:history="1">
        <w:r w:rsidR="00E33E11" w:rsidRPr="00C67D3F">
          <w:rPr>
            <w:rStyle w:val="Hyperlink"/>
            <w:sz w:val="24"/>
          </w:rPr>
          <w:t>link</w:t>
        </w:r>
      </w:hyperlink>
      <w:r w:rsidR="00E33E11" w:rsidRPr="00C67D3F">
        <w:rPr>
          <w:sz w:val="24"/>
        </w:rPr>
        <w:t xml:space="preserve"> to this) for details of what they will be asked to comment on </w:t>
      </w:r>
      <w:r w:rsidR="006C18FB" w:rsidRPr="00C67D3F">
        <w:rPr>
          <w:sz w:val="24"/>
        </w:rPr>
        <w:t>(</w:t>
      </w:r>
      <w:r w:rsidR="00E33E11" w:rsidRPr="00C67D3F">
        <w:rPr>
          <w:sz w:val="24"/>
        </w:rPr>
        <w:t xml:space="preserve">see </w:t>
      </w:r>
      <w:r w:rsidR="006C18FB" w:rsidRPr="00C67D3F">
        <w:rPr>
          <w:sz w:val="24"/>
        </w:rPr>
        <w:t xml:space="preserve">Appendix </w:t>
      </w:r>
      <w:r w:rsidR="001B65E4" w:rsidRPr="00C67D3F">
        <w:rPr>
          <w:sz w:val="24"/>
        </w:rPr>
        <w:t>3</w:t>
      </w:r>
      <w:r w:rsidR="003F6E64" w:rsidRPr="00C67D3F">
        <w:rPr>
          <w:sz w:val="24"/>
        </w:rPr>
        <w:t>)</w:t>
      </w:r>
      <w:r w:rsidR="00E33E11" w:rsidRPr="00C67D3F">
        <w:rPr>
          <w:sz w:val="24"/>
        </w:rPr>
        <w:t>.</w:t>
      </w:r>
      <w:r w:rsidR="00792459" w:rsidRPr="00C67D3F">
        <w:rPr>
          <w:sz w:val="24"/>
        </w:rPr>
        <w:t xml:space="preserve"> </w:t>
      </w:r>
    </w:p>
    <w:p w14:paraId="724A105A" w14:textId="77777777" w:rsidR="00F7378F" w:rsidRPr="00C67D3F" w:rsidRDefault="00F7378F">
      <w:pPr>
        <w:rPr>
          <w:sz w:val="24"/>
        </w:rPr>
      </w:pPr>
    </w:p>
    <w:p w14:paraId="7CA43CB5" w14:textId="352B0EEC" w:rsidR="00391C0B" w:rsidRPr="00C67D3F" w:rsidRDefault="00391C0B" w:rsidP="00391C0B">
      <w:pPr>
        <w:rPr>
          <w:sz w:val="24"/>
        </w:rPr>
      </w:pPr>
      <w:r w:rsidRPr="00C67D3F">
        <w:rPr>
          <w:sz w:val="24"/>
        </w:rPr>
        <w:lastRenderedPageBreak/>
        <w:t xml:space="preserve">Work on </w:t>
      </w:r>
      <w:r w:rsidR="003F6E64" w:rsidRPr="00C67D3F">
        <w:rPr>
          <w:sz w:val="24"/>
        </w:rPr>
        <w:t xml:space="preserve">your </w:t>
      </w:r>
      <w:r w:rsidRPr="00C67D3F">
        <w:rPr>
          <w:sz w:val="24"/>
        </w:rPr>
        <w:t>application</w:t>
      </w:r>
      <w:r w:rsidR="003F6E64" w:rsidRPr="00C67D3F">
        <w:rPr>
          <w:sz w:val="24"/>
        </w:rPr>
        <w:t xml:space="preserve"> and </w:t>
      </w:r>
      <w:r w:rsidRPr="00C67D3F">
        <w:rPr>
          <w:sz w:val="24"/>
        </w:rPr>
        <w:t xml:space="preserve">maintain </w:t>
      </w:r>
      <w:r w:rsidR="003F6E64" w:rsidRPr="00C67D3F">
        <w:rPr>
          <w:sz w:val="24"/>
        </w:rPr>
        <w:t xml:space="preserve">agreed </w:t>
      </w:r>
      <w:r w:rsidRPr="00C67D3F">
        <w:rPr>
          <w:sz w:val="24"/>
        </w:rPr>
        <w:t xml:space="preserve">contact with </w:t>
      </w:r>
      <w:r w:rsidR="003F6E64" w:rsidRPr="00C67D3F">
        <w:rPr>
          <w:sz w:val="24"/>
        </w:rPr>
        <w:t xml:space="preserve">your </w:t>
      </w:r>
      <w:r w:rsidRPr="00C67D3F">
        <w:rPr>
          <w:sz w:val="24"/>
        </w:rPr>
        <w:t>mentor</w:t>
      </w:r>
      <w:r w:rsidR="000B42B6" w:rsidRPr="00C67D3F">
        <w:rPr>
          <w:sz w:val="24"/>
        </w:rPr>
        <w:t>, if applicable</w:t>
      </w:r>
      <w:r w:rsidR="003F6E64" w:rsidRPr="00C67D3F">
        <w:rPr>
          <w:sz w:val="24"/>
        </w:rPr>
        <w:t xml:space="preserve">. Once you’ve completed </w:t>
      </w:r>
      <w:r w:rsidR="000B42B6" w:rsidRPr="00C67D3F">
        <w:rPr>
          <w:sz w:val="24"/>
        </w:rPr>
        <w:t>the</w:t>
      </w:r>
      <w:r w:rsidR="003F6E64" w:rsidRPr="00C67D3F">
        <w:rPr>
          <w:sz w:val="24"/>
        </w:rPr>
        <w:t xml:space="preserve"> application, send </w:t>
      </w:r>
      <w:r w:rsidR="00F7378F" w:rsidRPr="00C67D3F">
        <w:rPr>
          <w:sz w:val="24"/>
        </w:rPr>
        <w:t xml:space="preserve">this </w:t>
      </w:r>
      <w:r w:rsidR="003F6E64" w:rsidRPr="00C67D3F">
        <w:rPr>
          <w:sz w:val="24"/>
        </w:rPr>
        <w:t xml:space="preserve">to your Referees </w:t>
      </w:r>
      <w:r w:rsidR="000B42B6" w:rsidRPr="00C67D3F">
        <w:rPr>
          <w:sz w:val="24"/>
        </w:rPr>
        <w:t xml:space="preserve">and advise them of your intended submission date, and the date you would like the reference by. </w:t>
      </w:r>
      <w:r w:rsidR="00AF2FE2" w:rsidRPr="00C67D3F">
        <w:rPr>
          <w:sz w:val="24"/>
        </w:rPr>
        <w:t xml:space="preserve">See </w:t>
      </w:r>
      <w:r w:rsidR="00E33E11" w:rsidRPr="00C67D3F">
        <w:rPr>
          <w:sz w:val="24"/>
        </w:rPr>
        <w:t xml:space="preserve">Section 4, </w:t>
      </w:r>
      <w:r w:rsidR="00F7378F" w:rsidRPr="00C67D3F">
        <w:rPr>
          <w:sz w:val="24"/>
        </w:rPr>
        <w:t>‘</w:t>
      </w:r>
      <w:r w:rsidR="00AF2FE2" w:rsidRPr="00C67D3F">
        <w:rPr>
          <w:sz w:val="24"/>
        </w:rPr>
        <w:t>Completing your Application</w:t>
      </w:r>
      <w:r w:rsidR="00F7378F" w:rsidRPr="00C67D3F">
        <w:rPr>
          <w:sz w:val="24"/>
        </w:rPr>
        <w:t>’</w:t>
      </w:r>
      <w:r w:rsidR="00E33E11" w:rsidRPr="00C67D3F">
        <w:rPr>
          <w:sz w:val="24"/>
        </w:rPr>
        <w:t>,</w:t>
      </w:r>
      <w:r w:rsidR="00F7378F" w:rsidRPr="00C67D3F">
        <w:rPr>
          <w:sz w:val="24"/>
        </w:rPr>
        <w:t xml:space="preserve"> </w:t>
      </w:r>
      <w:r w:rsidR="00AF2FE2" w:rsidRPr="00C67D3F">
        <w:rPr>
          <w:sz w:val="24"/>
        </w:rPr>
        <w:t xml:space="preserve">before submitting your work. </w:t>
      </w:r>
    </w:p>
    <w:p w14:paraId="59896D95" w14:textId="77777777" w:rsidR="00766F45" w:rsidRPr="00C67D3F" w:rsidRDefault="00766F45" w:rsidP="00391C0B">
      <w:pPr>
        <w:rPr>
          <w:sz w:val="24"/>
        </w:rPr>
      </w:pPr>
    </w:p>
    <w:p w14:paraId="4FB79B13" w14:textId="77777777" w:rsidR="00AF2E42" w:rsidRPr="00C67D3F" w:rsidRDefault="009131EE" w:rsidP="00392064">
      <w:pPr>
        <w:pStyle w:val="Heading1"/>
      </w:pPr>
      <w:r w:rsidRPr="00C67D3F">
        <w:t xml:space="preserve">2.3 </w:t>
      </w:r>
      <w:r w:rsidR="008440E4" w:rsidRPr="00C67D3F">
        <w:t xml:space="preserve">Review </w:t>
      </w:r>
      <w:r w:rsidRPr="00C67D3F">
        <w:t>process</w:t>
      </w:r>
    </w:p>
    <w:p w14:paraId="51C51A64" w14:textId="77777777" w:rsidR="009E03D6" w:rsidRPr="00C67D3F" w:rsidRDefault="009E03D6">
      <w:pPr>
        <w:rPr>
          <w:b/>
          <w:color w:val="000000" w:themeColor="text1"/>
          <w:sz w:val="24"/>
        </w:rPr>
      </w:pPr>
    </w:p>
    <w:p w14:paraId="11925D26" w14:textId="23804890" w:rsidR="00FD0868" w:rsidRPr="00C67D3F" w:rsidRDefault="00F7378F">
      <w:pPr>
        <w:rPr>
          <w:rFonts w:asciiTheme="minorHAnsi" w:hAnsiTheme="minorHAnsi" w:cstheme="minorHAnsi"/>
          <w:color w:val="000000" w:themeColor="text1"/>
          <w:sz w:val="24"/>
        </w:rPr>
      </w:pPr>
      <w:r w:rsidRPr="00C67D3F">
        <w:rPr>
          <w:rFonts w:asciiTheme="minorHAnsi" w:hAnsiTheme="minorHAnsi" w:cstheme="minorHAnsi"/>
          <w:color w:val="000000" w:themeColor="text1"/>
          <w:sz w:val="24"/>
        </w:rPr>
        <w:t>C</w:t>
      </w:r>
      <w:r w:rsidR="00FD0868" w:rsidRPr="00C67D3F">
        <w:rPr>
          <w:rFonts w:asciiTheme="minorHAnsi" w:hAnsiTheme="minorHAnsi" w:cstheme="minorHAnsi"/>
          <w:color w:val="000000" w:themeColor="text1"/>
          <w:sz w:val="24"/>
        </w:rPr>
        <w:t xml:space="preserve">olleagues </w:t>
      </w:r>
      <w:r w:rsidRPr="00C67D3F">
        <w:rPr>
          <w:rFonts w:asciiTheme="minorHAnsi" w:hAnsiTheme="minorHAnsi" w:cstheme="minorHAnsi"/>
          <w:color w:val="000000" w:themeColor="text1"/>
          <w:sz w:val="24"/>
        </w:rPr>
        <w:t xml:space="preserve">who are Fellows </w:t>
      </w:r>
      <w:r w:rsidR="00FD0868" w:rsidRPr="00C67D3F">
        <w:rPr>
          <w:rFonts w:asciiTheme="minorHAnsi" w:hAnsiTheme="minorHAnsi" w:cstheme="minorHAnsi"/>
          <w:color w:val="000000" w:themeColor="text1"/>
          <w:sz w:val="24"/>
        </w:rPr>
        <w:t>act as Reviewers</w:t>
      </w:r>
      <w:r w:rsidRPr="00C67D3F">
        <w:rPr>
          <w:rFonts w:asciiTheme="minorHAnsi" w:hAnsiTheme="minorHAnsi" w:cstheme="minorHAnsi"/>
          <w:color w:val="000000" w:themeColor="text1"/>
          <w:sz w:val="24"/>
        </w:rPr>
        <w:t xml:space="preserve"> and are allocated to </w:t>
      </w:r>
      <w:r w:rsidR="00FD0868" w:rsidRPr="00C67D3F">
        <w:rPr>
          <w:rFonts w:asciiTheme="minorHAnsi" w:hAnsiTheme="minorHAnsi" w:cstheme="minorHAnsi"/>
          <w:color w:val="000000" w:themeColor="text1"/>
          <w:sz w:val="24"/>
        </w:rPr>
        <w:t xml:space="preserve">Panels </w:t>
      </w:r>
      <w:r w:rsidRPr="00C67D3F">
        <w:rPr>
          <w:rFonts w:asciiTheme="minorHAnsi" w:hAnsiTheme="minorHAnsi" w:cstheme="minorHAnsi"/>
          <w:color w:val="000000" w:themeColor="text1"/>
          <w:sz w:val="24"/>
        </w:rPr>
        <w:t xml:space="preserve">by EDS, </w:t>
      </w:r>
      <w:r w:rsidR="00FD0868" w:rsidRPr="00C67D3F">
        <w:rPr>
          <w:rFonts w:asciiTheme="minorHAnsi" w:hAnsiTheme="minorHAnsi" w:cstheme="minorHAnsi"/>
          <w:color w:val="000000" w:themeColor="text1"/>
          <w:sz w:val="24"/>
        </w:rPr>
        <w:t>for each revi</w:t>
      </w:r>
      <w:r w:rsidR="002D5601" w:rsidRPr="00C67D3F">
        <w:rPr>
          <w:rFonts w:asciiTheme="minorHAnsi" w:hAnsiTheme="minorHAnsi" w:cstheme="minorHAnsi"/>
          <w:color w:val="000000" w:themeColor="text1"/>
          <w:sz w:val="24"/>
        </w:rPr>
        <w:t>ew cycle. Reviewers are advised</w:t>
      </w:r>
      <w:r w:rsidR="00FD0868" w:rsidRPr="00C67D3F">
        <w:rPr>
          <w:rFonts w:asciiTheme="minorHAnsi" w:hAnsiTheme="minorHAnsi" w:cstheme="minorHAnsi"/>
          <w:color w:val="000000" w:themeColor="text1"/>
          <w:sz w:val="24"/>
        </w:rPr>
        <w:t xml:space="preserve"> of the Review Panel timeline, </w:t>
      </w:r>
      <w:r w:rsidR="006B6E54" w:rsidRPr="00C67D3F">
        <w:rPr>
          <w:rFonts w:asciiTheme="minorHAnsi" w:hAnsiTheme="minorHAnsi" w:cstheme="minorHAnsi"/>
          <w:color w:val="000000" w:themeColor="text1"/>
          <w:sz w:val="24"/>
        </w:rPr>
        <w:t xml:space="preserve">sent the Reviewer guidance (Appendix 4) </w:t>
      </w:r>
      <w:r w:rsidR="00FD0868" w:rsidRPr="00C67D3F">
        <w:rPr>
          <w:rFonts w:asciiTheme="minorHAnsi" w:hAnsiTheme="minorHAnsi" w:cstheme="minorHAnsi"/>
          <w:color w:val="000000" w:themeColor="text1"/>
          <w:sz w:val="24"/>
        </w:rPr>
        <w:t>and direct</w:t>
      </w:r>
      <w:r w:rsidR="006B6E54" w:rsidRPr="00C67D3F">
        <w:rPr>
          <w:rFonts w:asciiTheme="minorHAnsi" w:hAnsiTheme="minorHAnsi" w:cstheme="minorHAnsi"/>
          <w:color w:val="000000" w:themeColor="text1"/>
          <w:sz w:val="24"/>
        </w:rPr>
        <w:t>ed</w:t>
      </w:r>
      <w:r w:rsidR="00FD0868" w:rsidRPr="00C67D3F">
        <w:rPr>
          <w:rFonts w:asciiTheme="minorHAnsi" w:hAnsiTheme="minorHAnsi" w:cstheme="minorHAnsi"/>
          <w:color w:val="000000" w:themeColor="text1"/>
          <w:sz w:val="24"/>
        </w:rPr>
        <w:t xml:space="preserve"> to </w:t>
      </w:r>
      <w:hyperlink r:id="rId33" w:history="1">
        <w:r w:rsidR="00FD0868" w:rsidRPr="00C67D3F">
          <w:rPr>
            <w:rStyle w:val="Hyperlink"/>
            <w:rFonts w:asciiTheme="minorHAnsi" w:hAnsiTheme="minorHAnsi" w:cstheme="minorHAnsi"/>
            <w:sz w:val="24"/>
          </w:rPr>
          <w:t>website resources</w:t>
        </w:r>
      </w:hyperlink>
      <w:r w:rsidR="006B6E54" w:rsidRPr="00C67D3F">
        <w:rPr>
          <w:rFonts w:asciiTheme="minorHAnsi" w:hAnsiTheme="minorHAnsi" w:cstheme="minorHAnsi"/>
          <w:color w:val="000000" w:themeColor="text1"/>
          <w:sz w:val="24"/>
        </w:rPr>
        <w:t xml:space="preserve">, such as this </w:t>
      </w:r>
      <w:r w:rsidR="000B42B6" w:rsidRPr="00C67D3F">
        <w:rPr>
          <w:rFonts w:asciiTheme="minorHAnsi" w:hAnsiTheme="minorHAnsi" w:cstheme="minorHAnsi"/>
          <w:color w:val="000000" w:themeColor="text1"/>
          <w:sz w:val="24"/>
        </w:rPr>
        <w:t>Candidate s</w:t>
      </w:r>
      <w:r w:rsidR="006B6E54" w:rsidRPr="00C67D3F">
        <w:rPr>
          <w:rFonts w:asciiTheme="minorHAnsi" w:hAnsiTheme="minorHAnsi" w:cstheme="minorHAnsi"/>
          <w:color w:val="000000" w:themeColor="text1"/>
          <w:sz w:val="24"/>
        </w:rPr>
        <w:t>upport</w:t>
      </w:r>
      <w:r w:rsidR="00FD0868" w:rsidRPr="00C67D3F">
        <w:rPr>
          <w:rFonts w:asciiTheme="minorHAnsi" w:hAnsiTheme="minorHAnsi" w:cstheme="minorHAnsi"/>
          <w:color w:val="000000" w:themeColor="text1"/>
          <w:sz w:val="24"/>
        </w:rPr>
        <w:t xml:space="preserve"> pack and </w:t>
      </w:r>
      <w:r w:rsidR="006B6E54" w:rsidRPr="00C67D3F">
        <w:rPr>
          <w:rFonts w:asciiTheme="minorHAnsi" w:hAnsiTheme="minorHAnsi" w:cstheme="minorHAnsi"/>
          <w:color w:val="000000" w:themeColor="text1"/>
          <w:sz w:val="24"/>
        </w:rPr>
        <w:t>the Re</w:t>
      </w:r>
      <w:r w:rsidR="00FD0868" w:rsidRPr="00C67D3F">
        <w:rPr>
          <w:rFonts w:asciiTheme="minorHAnsi" w:hAnsiTheme="minorHAnsi" w:cstheme="minorHAnsi"/>
          <w:color w:val="000000" w:themeColor="text1"/>
          <w:sz w:val="24"/>
        </w:rPr>
        <w:t>view</w:t>
      </w:r>
      <w:r w:rsidR="006B6E54" w:rsidRPr="00C67D3F">
        <w:rPr>
          <w:rFonts w:asciiTheme="minorHAnsi" w:hAnsiTheme="minorHAnsi" w:cstheme="minorHAnsi"/>
          <w:color w:val="000000" w:themeColor="text1"/>
          <w:sz w:val="24"/>
        </w:rPr>
        <w:t xml:space="preserve"> form (Appendix 5).</w:t>
      </w:r>
    </w:p>
    <w:p w14:paraId="370C4715" w14:textId="77777777" w:rsidR="006B6E54" w:rsidRPr="00C67D3F" w:rsidRDefault="006B6E54">
      <w:pPr>
        <w:rPr>
          <w:rFonts w:asciiTheme="minorHAnsi" w:hAnsiTheme="minorHAnsi" w:cstheme="minorHAnsi"/>
          <w:color w:val="000000" w:themeColor="text1"/>
          <w:sz w:val="24"/>
        </w:rPr>
      </w:pPr>
    </w:p>
    <w:p w14:paraId="6D0FC705" w14:textId="3CC23F88" w:rsidR="006B6E54" w:rsidRPr="00C67D3F" w:rsidRDefault="006B6E54">
      <w:pPr>
        <w:rPr>
          <w:rFonts w:asciiTheme="minorHAnsi" w:hAnsiTheme="minorHAnsi" w:cstheme="minorHAnsi"/>
          <w:color w:val="000000" w:themeColor="text1"/>
          <w:sz w:val="24"/>
        </w:rPr>
      </w:pPr>
      <w:r w:rsidRPr="00C67D3F">
        <w:rPr>
          <w:rFonts w:asciiTheme="minorHAnsi" w:hAnsiTheme="minorHAnsi" w:cstheme="minorHAnsi"/>
          <w:color w:val="000000" w:themeColor="text1"/>
          <w:sz w:val="24"/>
        </w:rPr>
        <w:t xml:space="preserve">EDS send Panels the application(s) </w:t>
      </w:r>
      <w:r w:rsidR="00F7378F" w:rsidRPr="00C67D3F">
        <w:rPr>
          <w:rFonts w:asciiTheme="minorHAnsi" w:hAnsiTheme="minorHAnsi" w:cstheme="minorHAnsi"/>
          <w:color w:val="000000" w:themeColor="text1"/>
          <w:sz w:val="24"/>
        </w:rPr>
        <w:t xml:space="preserve">for review </w:t>
      </w:r>
      <w:r w:rsidRPr="00C67D3F">
        <w:rPr>
          <w:rFonts w:asciiTheme="minorHAnsi" w:hAnsiTheme="minorHAnsi" w:cstheme="minorHAnsi"/>
          <w:color w:val="000000" w:themeColor="text1"/>
          <w:sz w:val="24"/>
        </w:rPr>
        <w:t>and ask if there are conflict</w:t>
      </w:r>
      <w:r w:rsidR="00F7378F" w:rsidRPr="00C67D3F">
        <w:rPr>
          <w:rFonts w:asciiTheme="minorHAnsi" w:hAnsiTheme="minorHAnsi" w:cstheme="minorHAnsi"/>
          <w:color w:val="000000" w:themeColor="text1"/>
          <w:sz w:val="24"/>
        </w:rPr>
        <w:t>s</w:t>
      </w:r>
      <w:r w:rsidRPr="00C67D3F">
        <w:rPr>
          <w:rFonts w:asciiTheme="minorHAnsi" w:hAnsiTheme="minorHAnsi" w:cstheme="minorHAnsi"/>
          <w:color w:val="000000" w:themeColor="text1"/>
          <w:sz w:val="24"/>
        </w:rPr>
        <w:t xml:space="preserve"> of interest with any candidate</w:t>
      </w:r>
      <w:r w:rsidR="00F7378F" w:rsidRPr="00C67D3F">
        <w:rPr>
          <w:rFonts w:asciiTheme="minorHAnsi" w:hAnsiTheme="minorHAnsi" w:cstheme="minorHAnsi"/>
          <w:color w:val="000000" w:themeColor="text1"/>
          <w:sz w:val="24"/>
        </w:rPr>
        <w:t>(s)</w:t>
      </w:r>
      <w:r w:rsidRPr="00C67D3F">
        <w:rPr>
          <w:rFonts w:asciiTheme="minorHAnsi" w:hAnsiTheme="minorHAnsi" w:cstheme="minorHAnsi"/>
          <w:color w:val="000000" w:themeColor="text1"/>
          <w:sz w:val="24"/>
        </w:rPr>
        <w:t xml:space="preserve">. The expected return date for the decision </w:t>
      </w:r>
      <w:r w:rsidR="00F7378F" w:rsidRPr="00C67D3F">
        <w:rPr>
          <w:rFonts w:asciiTheme="minorHAnsi" w:hAnsiTheme="minorHAnsi" w:cstheme="minorHAnsi"/>
          <w:color w:val="000000" w:themeColor="text1"/>
          <w:sz w:val="24"/>
        </w:rPr>
        <w:t xml:space="preserve">from the Panel </w:t>
      </w:r>
      <w:r w:rsidRPr="00C67D3F">
        <w:rPr>
          <w:rFonts w:asciiTheme="minorHAnsi" w:hAnsiTheme="minorHAnsi" w:cstheme="minorHAnsi"/>
          <w:color w:val="000000" w:themeColor="text1"/>
          <w:sz w:val="24"/>
        </w:rPr>
        <w:t>is confirmed</w:t>
      </w:r>
      <w:r w:rsidR="00792459" w:rsidRPr="00C67D3F">
        <w:rPr>
          <w:rFonts w:asciiTheme="minorHAnsi" w:hAnsiTheme="minorHAnsi" w:cstheme="minorHAnsi"/>
          <w:color w:val="000000" w:themeColor="text1"/>
          <w:sz w:val="24"/>
        </w:rPr>
        <w:t xml:space="preserve">, </w:t>
      </w:r>
      <w:r w:rsidRPr="00C67D3F">
        <w:rPr>
          <w:rFonts w:asciiTheme="minorHAnsi" w:hAnsiTheme="minorHAnsi" w:cstheme="minorHAnsi"/>
          <w:color w:val="000000" w:themeColor="text1"/>
          <w:sz w:val="24"/>
        </w:rPr>
        <w:t xml:space="preserve">normally providing 4 weeks for consideration of </w:t>
      </w:r>
      <w:r w:rsidR="00B9461D" w:rsidRPr="00C67D3F">
        <w:rPr>
          <w:rFonts w:asciiTheme="minorHAnsi" w:hAnsiTheme="minorHAnsi" w:cstheme="minorHAnsi"/>
          <w:color w:val="000000" w:themeColor="text1"/>
          <w:sz w:val="24"/>
        </w:rPr>
        <w:t xml:space="preserve">the </w:t>
      </w:r>
      <w:r w:rsidRPr="00C67D3F">
        <w:rPr>
          <w:rFonts w:asciiTheme="minorHAnsi" w:hAnsiTheme="minorHAnsi" w:cstheme="minorHAnsi"/>
          <w:color w:val="000000" w:themeColor="text1"/>
          <w:sz w:val="24"/>
        </w:rPr>
        <w:t xml:space="preserve">applications and </w:t>
      </w:r>
      <w:r w:rsidR="000B42B6" w:rsidRPr="00C67D3F">
        <w:rPr>
          <w:rFonts w:asciiTheme="minorHAnsi" w:hAnsiTheme="minorHAnsi" w:cstheme="minorHAnsi"/>
          <w:color w:val="000000" w:themeColor="text1"/>
          <w:sz w:val="24"/>
        </w:rPr>
        <w:t>reaching decisions</w:t>
      </w:r>
      <w:r w:rsidRPr="00C67D3F">
        <w:rPr>
          <w:rFonts w:asciiTheme="minorHAnsi" w:hAnsiTheme="minorHAnsi" w:cstheme="minorHAnsi"/>
          <w:color w:val="000000" w:themeColor="text1"/>
          <w:sz w:val="24"/>
        </w:rPr>
        <w:t>.</w:t>
      </w:r>
    </w:p>
    <w:p w14:paraId="1152F538" w14:textId="77777777" w:rsidR="006B6E54" w:rsidRPr="00C67D3F" w:rsidRDefault="006B6E54">
      <w:pPr>
        <w:rPr>
          <w:rFonts w:asciiTheme="minorHAnsi" w:hAnsiTheme="minorHAnsi" w:cstheme="minorHAnsi"/>
          <w:color w:val="000000" w:themeColor="text1"/>
          <w:sz w:val="24"/>
        </w:rPr>
      </w:pPr>
    </w:p>
    <w:p w14:paraId="3696161F" w14:textId="4E7CA082" w:rsidR="009E03D6" w:rsidRPr="00C67D3F" w:rsidRDefault="009E03D6">
      <w:pPr>
        <w:rPr>
          <w:rFonts w:asciiTheme="minorHAnsi" w:hAnsiTheme="minorHAnsi" w:cstheme="minorHAnsi"/>
          <w:color w:val="000000" w:themeColor="text1"/>
          <w:sz w:val="24"/>
        </w:rPr>
      </w:pPr>
      <w:r w:rsidRPr="00C67D3F">
        <w:rPr>
          <w:rFonts w:asciiTheme="minorHAnsi" w:hAnsiTheme="minorHAnsi" w:cstheme="minorHAnsi"/>
          <w:color w:val="000000" w:themeColor="text1"/>
          <w:sz w:val="24"/>
        </w:rPr>
        <w:t xml:space="preserve">Your application will be reviewed by two colleagues who have previously </w:t>
      </w:r>
      <w:r w:rsidR="008440E4" w:rsidRPr="00C67D3F">
        <w:rPr>
          <w:rFonts w:asciiTheme="minorHAnsi" w:hAnsiTheme="minorHAnsi" w:cstheme="minorHAnsi"/>
          <w:color w:val="000000" w:themeColor="text1"/>
          <w:sz w:val="24"/>
        </w:rPr>
        <w:t>achieved</w:t>
      </w:r>
      <w:r w:rsidRPr="00C67D3F">
        <w:rPr>
          <w:rFonts w:asciiTheme="minorHAnsi" w:hAnsiTheme="minorHAnsi" w:cstheme="minorHAnsi"/>
          <w:color w:val="000000" w:themeColor="text1"/>
          <w:sz w:val="24"/>
        </w:rPr>
        <w:t xml:space="preserve"> Fellow</w:t>
      </w:r>
      <w:r w:rsidR="003B2E60" w:rsidRPr="00C67D3F">
        <w:rPr>
          <w:rFonts w:asciiTheme="minorHAnsi" w:hAnsiTheme="minorHAnsi" w:cstheme="minorHAnsi"/>
          <w:color w:val="000000" w:themeColor="text1"/>
          <w:sz w:val="24"/>
        </w:rPr>
        <w:t xml:space="preserve">, Senior Fellow or Principle Fellow. </w:t>
      </w:r>
      <w:r w:rsidRPr="00C67D3F">
        <w:rPr>
          <w:rFonts w:asciiTheme="minorHAnsi" w:hAnsiTheme="minorHAnsi" w:cstheme="minorHAnsi"/>
          <w:color w:val="000000" w:themeColor="text1"/>
          <w:sz w:val="24"/>
        </w:rPr>
        <w:t xml:space="preserve">This </w:t>
      </w:r>
      <w:r w:rsidR="008440E4" w:rsidRPr="00C67D3F">
        <w:rPr>
          <w:rFonts w:asciiTheme="minorHAnsi" w:hAnsiTheme="minorHAnsi" w:cstheme="minorHAnsi"/>
          <w:color w:val="000000" w:themeColor="text1"/>
          <w:sz w:val="24"/>
        </w:rPr>
        <w:t xml:space="preserve">Review </w:t>
      </w:r>
      <w:r w:rsidRPr="00C67D3F">
        <w:rPr>
          <w:rFonts w:asciiTheme="minorHAnsi" w:hAnsiTheme="minorHAnsi" w:cstheme="minorHAnsi"/>
          <w:color w:val="000000" w:themeColor="text1"/>
          <w:sz w:val="24"/>
        </w:rPr>
        <w:t xml:space="preserve">Panel will comprise colleagues who work in a different School or </w:t>
      </w:r>
      <w:r w:rsidR="00F7378F" w:rsidRPr="00C67D3F">
        <w:rPr>
          <w:rFonts w:asciiTheme="minorHAnsi" w:hAnsiTheme="minorHAnsi" w:cstheme="minorHAnsi"/>
          <w:color w:val="000000" w:themeColor="text1"/>
          <w:sz w:val="24"/>
        </w:rPr>
        <w:t>D</w:t>
      </w:r>
      <w:r w:rsidRPr="00C67D3F">
        <w:rPr>
          <w:rFonts w:asciiTheme="minorHAnsi" w:hAnsiTheme="minorHAnsi" w:cstheme="minorHAnsi"/>
          <w:color w:val="000000" w:themeColor="text1"/>
          <w:sz w:val="24"/>
        </w:rPr>
        <w:t>epartment</w:t>
      </w:r>
      <w:r w:rsidR="008440E4" w:rsidRPr="00C67D3F">
        <w:rPr>
          <w:rFonts w:asciiTheme="minorHAnsi" w:hAnsiTheme="minorHAnsi" w:cstheme="minorHAnsi"/>
          <w:color w:val="000000" w:themeColor="text1"/>
          <w:sz w:val="24"/>
        </w:rPr>
        <w:t xml:space="preserve">; at times </w:t>
      </w:r>
      <w:r w:rsidRPr="00C67D3F">
        <w:rPr>
          <w:rFonts w:asciiTheme="minorHAnsi" w:hAnsiTheme="minorHAnsi" w:cstheme="minorHAnsi"/>
          <w:color w:val="000000" w:themeColor="text1"/>
          <w:sz w:val="24"/>
        </w:rPr>
        <w:t xml:space="preserve">an External Reviewer may be attached to the </w:t>
      </w:r>
      <w:r w:rsidR="008440E4" w:rsidRPr="00C67D3F">
        <w:rPr>
          <w:rFonts w:asciiTheme="minorHAnsi" w:hAnsiTheme="minorHAnsi" w:cstheme="minorHAnsi"/>
          <w:color w:val="000000" w:themeColor="text1"/>
          <w:sz w:val="24"/>
        </w:rPr>
        <w:t xml:space="preserve">Review </w:t>
      </w:r>
      <w:r w:rsidRPr="00C67D3F">
        <w:rPr>
          <w:rFonts w:asciiTheme="minorHAnsi" w:hAnsiTheme="minorHAnsi" w:cstheme="minorHAnsi"/>
          <w:color w:val="000000" w:themeColor="text1"/>
          <w:sz w:val="24"/>
        </w:rPr>
        <w:t xml:space="preserve">Panel, as part of </w:t>
      </w:r>
      <w:r w:rsidR="000B42B6" w:rsidRPr="00C67D3F">
        <w:rPr>
          <w:rFonts w:asciiTheme="minorHAnsi" w:hAnsiTheme="minorHAnsi" w:cstheme="minorHAnsi"/>
          <w:color w:val="000000" w:themeColor="text1"/>
          <w:sz w:val="24"/>
        </w:rPr>
        <w:t>the S</w:t>
      </w:r>
      <w:r w:rsidR="008440E4" w:rsidRPr="00C67D3F">
        <w:rPr>
          <w:rFonts w:asciiTheme="minorHAnsi" w:hAnsiTheme="minorHAnsi" w:cstheme="minorHAnsi"/>
          <w:color w:val="000000" w:themeColor="text1"/>
          <w:sz w:val="24"/>
        </w:rPr>
        <w:t>cheme’s</w:t>
      </w:r>
      <w:r w:rsidRPr="00C67D3F">
        <w:rPr>
          <w:rFonts w:asciiTheme="minorHAnsi" w:hAnsiTheme="minorHAnsi" w:cstheme="minorHAnsi"/>
          <w:color w:val="000000" w:themeColor="text1"/>
          <w:sz w:val="24"/>
        </w:rPr>
        <w:t xml:space="preserve"> quality assurance process. </w:t>
      </w:r>
    </w:p>
    <w:p w14:paraId="36DB869E" w14:textId="77777777" w:rsidR="009E03D6" w:rsidRPr="00C67D3F" w:rsidRDefault="009E03D6">
      <w:pPr>
        <w:rPr>
          <w:rFonts w:asciiTheme="minorHAnsi" w:hAnsiTheme="minorHAnsi" w:cstheme="minorHAnsi"/>
          <w:color w:val="000000" w:themeColor="text1"/>
          <w:sz w:val="24"/>
        </w:rPr>
      </w:pPr>
    </w:p>
    <w:p w14:paraId="1EC82FB2" w14:textId="0735057D" w:rsidR="008440E4" w:rsidRPr="00C67D3F" w:rsidRDefault="008440E4">
      <w:pPr>
        <w:rPr>
          <w:rFonts w:asciiTheme="minorHAnsi" w:hAnsiTheme="minorHAnsi" w:cstheme="minorHAnsi"/>
          <w:color w:val="000000" w:themeColor="text1"/>
          <w:sz w:val="24"/>
        </w:rPr>
      </w:pPr>
      <w:r w:rsidRPr="00C67D3F">
        <w:rPr>
          <w:rFonts w:asciiTheme="minorHAnsi" w:hAnsiTheme="minorHAnsi" w:cstheme="minorHAnsi"/>
          <w:color w:val="000000" w:themeColor="text1"/>
          <w:sz w:val="24"/>
        </w:rPr>
        <w:t xml:space="preserve">Reviewers independently review </w:t>
      </w:r>
      <w:r w:rsidR="002D5601" w:rsidRPr="00C67D3F">
        <w:rPr>
          <w:rFonts w:asciiTheme="minorHAnsi" w:hAnsiTheme="minorHAnsi" w:cstheme="minorHAnsi"/>
          <w:color w:val="000000" w:themeColor="text1"/>
          <w:sz w:val="24"/>
        </w:rPr>
        <w:t>the</w:t>
      </w:r>
      <w:r w:rsidRPr="00C67D3F">
        <w:rPr>
          <w:rFonts w:asciiTheme="minorHAnsi" w:hAnsiTheme="minorHAnsi" w:cstheme="minorHAnsi"/>
          <w:color w:val="000000" w:themeColor="text1"/>
          <w:sz w:val="24"/>
        </w:rPr>
        <w:t xml:space="preserve"> application and </w:t>
      </w:r>
      <w:r w:rsidR="002D5601" w:rsidRPr="00C67D3F">
        <w:rPr>
          <w:rFonts w:asciiTheme="minorHAnsi" w:hAnsiTheme="minorHAnsi" w:cstheme="minorHAnsi"/>
          <w:color w:val="000000" w:themeColor="text1"/>
          <w:sz w:val="24"/>
        </w:rPr>
        <w:t>consider</w:t>
      </w:r>
      <w:r w:rsidRPr="00C67D3F">
        <w:rPr>
          <w:rFonts w:asciiTheme="minorHAnsi" w:hAnsiTheme="minorHAnsi" w:cstheme="minorHAnsi"/>
          <w:color w:val="000000" w:themeColor="text1"/>
          <w:sz w:val="24"/>
        </w:rPr>
        <w:t xml:space="preserve"> how you have presented your practices in relation to the D1 Descriptors (below):</w:t>
      </w:r>
    </w:p>
    <w:p w14:paraId="4A7A4228" w14:textId="77777777" w:rsidR="00F61327" w:rsidRPr="00C67D3F" w:rsidRDefault="00F61327">
      <w:pPr>
        <w:rPr>
          <w:rFonts w:asciiTheme="minorHAnsi" w:hAnsiTheme="minorHAnsi" w:cstheme="minorHAnsi"/>
          <w:color w:val="000000" w:themeColor="text1"/>
          <w:sz w:val="24"/>
        </w:rPr>
      </w:pPr>
    </w:p>
    <w:tbl>
      <w:tblPr>
        <w:tblW w:w="8427" w:type="dxa"/>
        <w:tblLayout w:type="fixed"/>
        <w:tblLook w:val="04A0" w:firstRow="1" w:lastRow="0" w:firstColumn="1" w:lastColumn="0" w:noHBand="0" w:noVBand="1"/>
      </w:tblPr>
      <w:tblGrid>
        <w:gridCol w:w="8427"/>
      </w:tblGrid>
      <w:tr w:rsidR="004474D1" w:rsidRPr="00C67D3F" w14:paraId="597CC6DC" w14:textId="77777777" w:rsidTr="008440E4">
        <w:trPr>
          <w:trHeight w:val="207"/>
        </w:trPr>
        <w:tc>
          <w:tcPr>
            <w:tcW w:w="8427" w:type="dxa"/>
          </w:tcPr>
          <w:p w14:paraId="00DA8068" w14:textId="77777777" w:rsidR="004474D1" w:rsidRPr="00C67D3F" w:rsidRDefault="008440E4" w:rsidP="004474D1">
            <w:pPr>
              <w:rPr>
                <w:rFonts w:asciiTheme="minorHAnsi" w:hAnsiTheme="minorHAnsi" w:cstheme="minorHAnsi"/>
                <w:color w:val="000000" w:themeColor="text1"/>
                <w:sz w:val="24"/>
              </w:rPr>
            </w:pPr>
            <w:r w:rsidRPr="00C67D3F">
              <w:rPr>
                <w:rFonts w:asciiTheme="minorHAnsi" w:hAnsiTheme="minorHAnsi" w:cstheme="minorHAnsi"/>
                <w:color w:val="000000" w:themeColor="text1"/>
                <w:sz w:val="24"/>
              </w:rPr>
              <w:t xml:space="preserve"> </w:t>
            </w:r>
            <w:r w:rsidR="004474D1" w:rsidRPr="00C67D3F">
              <w:rPr>
                <w:rFonts w:asciiTheme="minorHAnsi" w:hAnsiTheme="minorHAnsi" w:cstheme="minorHAnsi"/>
                <w:color w:val="000000" w:themeColor="text1"/>
                <w:sz w:val="24"/>
              </w:rPr>
              <w:t xml:space="preserve">I.   Successful engagement with </w:t>
            </w:r>
            <w:r w:rsidR="004474D1" w:rsidRPr="00C67D3F">
              <w:rPr>
                <w:rFonts w:asciiTheme="minorHAnsi" w:hAnsiTheme="minorHAnsi" w:cstheme="minorHAnsi"/>
                <w:b/>
                <w:color w:val="000000" w:themeColor="text1"/>
                <w:sz w:val="24"/>
              </w:rPr>
              <w:t>at least two</w:t>
            </w:r>
            <w:r w:rsidR="004474D1" w:rsidRPr="00C67D3F">
              <w:rPr>
                <w:rFonts w:asciiTheme="minorHAnsi" w:hAnsiTheme="minorHAnsi" w:cstheme="minorHAnsi"/>
                <w:color w:val="000000" w:themeColor="text1"/>
                <w:sz w:val="24"/>
              </w:rPr>
              <w:t xml:space="preserve"> of the five Areas of Activity</w:t>
            </w:r>
          </w:p>
        </w:tc>
      </w:tr>
      <w:tr w:rsidR="004474D1" w:rsidRPr="00C67D3F" w14:paraId="62D51AA8" w14:textId="77777777" w:rsidTr="008440E4">
        <w:trPr>
          <w:trHeight w:val="269"/>
        </w:trPr>
        <w:tc>
          <w:tcPr>
            <w:tcW w:w="8427" w:type="dxa"/>
          </w:tcPr>
          <w:p w14:paraId="22E5BECA" w14:textId="77777777" w:rsidR="004474D1" w:rsidRPr="00C67D3F" w:rsidRDefault="004474D1" w:rsidP="004474D1">
            <w:pPr>
              <w:rPr>
                <w:rFonts w:asciiTheme="minorHAnsi" w:hAnsiTheme="minorHAnsi" w:cstheme="minorHAnsi"/>
                <w:color w:val="000000" w:themeColor="text1"/>
                <w:sz w:val="24"/>
              </w:rPr>
            </w:pPr>
            <w:r w:rsidRPr="00C67D3F">
              <w:rPr>
                <w:rFonts w:asciiTheme="minorHAnsi" w:hAnsiTheme="minorHAnsi" w:cstheme="minorHAnsi"/>
                <w:color w:val="000000" w:themeColor="text1"/>
                <w:sz w:val="24"/>
              </w:rPr>
              <w:t xml:space="preserve">II.  Successful engagement in appropriate teaching practices related to the Areas of Activity </w:t>
            </w:r>
          </w:p>
        </w:tc>
      </w:tr>
      <w:tr w:rsidR="004474D1" w:rsidRPr="00C67D3F" w14:paraId="7168890B" w14:textId="77777777" w:rsidTr="008440E4">
        <w:trPr>
          <w:trHeight w:val="243"/>
        </w:trPr>
        <w:tc>
          <w:tcPr>
            <w:tcW w:w="8427" w:type="dxa"/>
          </w:tcPr>
          <w:p w14:paraId="246C7F9E" w14:textId="77777777" w:rsidR="004474D1" w:rsidRPr="00C67D3F" w:rsidRDefault="004474D1" w:rsidP="004474D1">
            <w:pPr>
              <w:rPr>
                <w:rFonts w:asciiTheme="minorHAnsi" w:hAnsiTheme="minorHAnsi" w:cstheme="minorHAnsi"/>
                <w:color w:val="000000" w:themeColor="text1"/>
                <w:sz w:val="24"/>
              </w:rPr>
            </w:pPr>
            <w:r w:rsidRPr="00C67D3F">
              <w:rPr>
                <w:rFonts w:asciiTheme="minorHAnsi" w:hAnsiTheme="minorHAnsi" w:cstheme="minorHAnsi"/>
                <w:color w:val="000000" w:themeColor="text1"/>
                <w:sz w:val="24"/>
              </w:rPr>
              <w:t xml:space="preserve">III. Appropriate Core Knowledge and understanding of </w:t>
            </w:r>
            <w:r w:rsidRPr="00C67D3F">
              <w:rPr>
                <w:rFonts w:asciiTheme="minorHAnsi" w:hAnsiTheme="minorHAnsi" w:cstheme="minorHAnsi"/>
                <w:b/>
                <w:color w:val="000000" w:themeColor="text1"/>
                <w:sz w:val="24"/>
              </w:rPr>
              <w:t>at least K1 and K2</w:t>
            </w:r>
          </w:p>
        </w:tc>
      </w:tr>
      <w:tr w:rsidR="004474D1" w:rsidRPr="00C67D3F" w14:paraId="075B0249" w14:textId="77777777" w:rsidTr="008440E4">
        <w:trPr>
          <w:trHeight w:val="277"/>
        </w:trPr>
        <w:tc>
          <w:tcPr>
            <w:tcW w:w="8427" w:type="dxa"/>
          </w:tcPr>
          <w:p w14:paraId="525E511F" w14:textId="77777777" w:rsidR="004474D1" w:rsidRPr="00C67D3F" w:rsidRDefault="004474D1" w:rsidP="004474D1">
            <w:pPr>
              <w:rPr>
                <w:rFonts w:asciiTheme="minorHAnsi" w:hAnsiTheme="minorHAnsi" w:cstheme="minorHAnsi"/>
                <w:color w:val="000000" w:themeColor="text1"/>
                <w:sz w:val="24"/>
              </w:rPr>
            </w:pPr>
            <w:r w:rsidRPr="00C67D3F">
              <w:rPr>
                <w:rFonts w:asciiTheme="minorHAnsi" w:hAnsiTheme="minorHAnsi" w:cstheme="minorHAnsi"/>
                <w:color w:val="000000" w:themeColor="text1"/>
                <w:sz w:val="24"/>
              </w:rPr>
              <w:t xml:space="preserve">IV. A commitment </w:t>
            </w:r>
            <w:r w:rsidRPr="00C67D3F">
              <w:rPr>
                <w:rFonts w:asciiTheme="minorHAnsi" w:hAnsiTheme="minorHAnsi" w:cstheme="minorHAnsi"/>
                <w:b/>
                <w:color w:val="000000" w:themeColor="text1"/>
                <w:sz w:val="24"/>
              </w:rPr>
              <w:t>to appropriate</w:t>
            </w:r>
            <w:r w:rsidRPr="00C67D3F">
              <w:rPr>
                <w:rFonts w:asciiTheme="minorHAnsi" w:hAnsiTheme="minorHAnsi" w:cstheme="minorHAnsi"/>
                <w:color w:val="000000" w:themeColor="text1"/>
                <w:sz w:val="24"/>
              </w:rPr>
              <w:t xml:space="preserve"> Professional Values in facilitating others’ learning</w:t>
            </w:r>
          </w:p>
        </w:tc>
      </w:tr>
      <w:tr w:rsidR="004474D1" w:rsidRPr="00C67D3F" w14:paraId="67578EEC" w14:textId="77777777" w:rsidTr="008440E4">
        <w:trPr>
          <w:trHeight w:val="387"/>
        </w:trPr>
        <w:tc>
          <w:tcPr>
            <w:tcW w:w="8427" w:type="dxa"/>
          </w:tcPr>
          <w:p w14:paraId="49734CD6" w14:textId="77777777" w:rsidR="004474D1" w:rsidRPr="00C67D3F" w:rsidRDefault="008440E4" w:rsidP="004474D1">
            <w:pPr>
              <w:rPr>
                <w:rFonts w:asciiTheme="minorHAnsi" w:hAnsiTheme="minorHAnsi" w:cstheme="minorHAnsi"/>
                <w:color w:val="000000" w:themeColor="text1"/>
                <w:sz w:val="24"/>
              </w:rPr>
            </w:pPr>
            <w:r w:rsidRPr="00C67D3F">
              <w:rPr>
                <w:rFonts w:asciiTheme="minorHAnsi" w:hAnsiTheme="minorHAnsi" w:cstheme="minorHAnsi"/>
                <w:color w:val="000000" w:themeColor="text1"/>
                <w:sz w:val="24"/>
              </w:rPr>
              <w:t xml:space="preserve"> </w:t>
            </w:r>
            <w:r w:rsidR="004474D1" w:rsidRPr="00C67D3F">
              <w:rPr>
                <w:rFonts w:asciiTheme="minorHAnsi" w:hAnsiTheme="minorHAnsi" w:cstheme="minorHAnsi"/>
                <w:color w:val="000000" w:themeColor="text1"/>
                <w:sz w:val="24"/>
              </w:rPr>
              <w:t>V.  Relevant professional practices, subject and pedagogic research and/or scholarship within the above activities</w:t>
            </w:r>
          </w:p>
        </w:tc>
      </w:tr>
      <w:tr w:rsidR="004474D1" w:rsidRPr="00C67D3F" w14:paraId="60C68B25" w14:textId="77777777" w:rsidTr="008440E4">
        <w:trPr>
          <w:trHeight w:val="661"/>
        </w:trPr>
        <w:tc>
          <w:tcPr>
            <w:tcW w:w="8427" w:type="dxa"/>
          </w:tcPr>
          <w:p w14:paraId="2512E421" w14:textId="77777777" w:rsidR="004474D1" w:rsidRPr="00C67D3F" w:rsidRDefault="004474D1" w:rsidP="004474D1">
            <w:pPr>
              <w:rPr>
                <w:rFonts w:asciiTheme="minorHAnsi" w:hAnsiTheme="minorHAnsi" w:cstheme="minorHAnsi"/>
                <w:color w:val="000000" w:themeColor="text1"/>
                <w:sz w:val="24"/>
              </w:rPr>
            </w:pPr>
            <w:r w:rsidRPr="00C67D3F">
              <w:rPr>
                <w:rFonts w:asciiTheme="minorHAnsi" w:hAnsiTheme="minorHAnsi" w:cstheme="minorHAnsi"/>
                <w:color w:val="000000" w:themeColor="text1"/>
                <w:sz w:val="24"/>
              </w:rPr>
              <w:t xml:space="preserve">VI. Successful engagement, where appropriate, in </w:t>
            </w:r>
            <w:r w:rsidRPr="00C67D3F">
              <w:rPr>
                <w:rFonts w:asciiTheme="minorHAnsi" w:hAnsiTheme="minorHAnsi" w:cstheme="minorHAnsi"/>
                <w:b/>
                <w:color w:val="000000" w:themeColor="text1"/>
                <w:sz w:val="24"/>
              </w:rPr>
              <w:t>professional development activity</w:t>
            </w:r>
            <w:r w:rsidRPr="00C67D3F">
              <w:rPr>
                <w:rFonts w:asciiTheme="minorHAnsi" w:hAnsiTheme="minorHAnsi" w:cstheme="minorHAnsi"/>
                <w:color w:val="000000" w:themeColor="text1"/>
                <w:sz w:val="24"/>
              </w:rPr>
              <w:t xml:space="preserve"> related to teaching, learning and  assessment responsibilities</w:t>
            </w:r>
          </w:p>
        </w:tc>
      </w:tr>
    </w:tbl>
    <w:p w14:paraId="3BD4FD62" w14:textId="77777777" w:rsidR="006B6E54" w:rsidRPr="00C67D3F" w:rsidRDefault="006B6E54">
      <w:pPr>
        <w:rPr>
          <w:rFonts w:asciiTheme="minorHAnsi" w:hAnsiTheme="minorHAnsi" w:cstheme="minorHAnsi"/>
          <w:color w:val="000000" w:themeColor="text1"/>
          <w:sz w:val="24"/>
        </w:rPr>
      </w:pPr>
    </w:p>
    <w:p w14:paraId="75096480" w14:textId="15811800" w:rsidR="00433D58" w:rsidRPr="00C67D3F" w:rsidRDefault="008440E4">
      <w:pPr>
        <w:rPr>
          <w:rFonts w:asciiTheme="minorHAnsi" w:hAnsiTheme="minorHAnsi" w:cstheme="minorHAnsi"/>
          <w:sz w:val="24"/>
        </w:rPr>
      </w:pPr>
      <w:r w:rsidRPr="00C67D3F">
        <w:rPr>
          <w:rFonts w:asciiTheme="minorHAnsi" w:hAnsiTheme="minorHAnsi" w:cstheme="minorHAnsi"/>
          <w:color w:val="000000" w:themeColor="text1"/>
          <w:sz w:val="24"/>
        </w:rPr>
        <w:t xml:space="preserve">On completion of </w:t>
      </w:r>
      <w:r w:rsidR="00A3507B" w:rsidRPr="00C67D3F">
        <w:rPr>
          <w:rFonts w:asciiTheme="minorHAnsi" w:hAnsiTheme="minorHAnsi" w:cstheme="minorHAnsi"/>
          <w:color w:val="000000" w:themeColor="text1"/>
          <w:sz w:val="24"/>
        </w:rPr>
        <w:t xml:space="preserve">individual decisions, the Panel will </w:t>
      </w:r>
      <w:r w:rsidR="00BA65CA" w:rsidRPr="00C67D3F">
        <w:rPr>
          <w:rFonts w:asciiTheme="minorHAnsi" w:hAnsiTheme="minorHAnsi" w:cstheme="minorHAnsi"/>
          <w:color w:val="000000" w:themeColor="text1"/>
          <w:sz w:val="24"/>
        </w:rPr>
        <w:t>consider the application(s) as a group and agree decision(s)</w:t>
      </w:r>
      <w:r w:rsidR="00B9461D" w:rsidRPr="00C67D3F">
        <w:rPr>
          <w:rFonts w:asciiTheme="minorHAnsi" w:hAnsiTheme="minorHAnsi" w:cstheme="minorHAnsi"/>
          <w:color w:val="000000" w:themeColor="text1"/>
          <w:sz w:val="24"/>
        </w:rPr>
        <w:t xml:space="preserve">. One Panel member is allocated the role of Lead Reviewer and will co-ordinate any discussions between Panel members. The Lead Reviewer will record the Panel’s </w:t>
      </w:r>
      <w:r w:rsidR="000B42B6" w:rsidRPr="00C67D3F">
        <w:rPr>
          <w:rFonts w:asciiTheme="minorHAnsi" w:hAnsiTheme="minorHAnsi" w:cstheme="minorHAnsi"/>
          <w:color w:val="000000" w:themeColor="text1"/>
          <w:sz w:val="24"/>
        </w:rPr>
        <w:t xml:space="preserve">feedback and </w:t>
      </w:r>
      <w:r w:rsidR="00B9461D" w:rsidRPr="00C67D3F">
        <w:rPr>
          <w:rFonts w:asciiTheme="minorHAnsi" w:hAnsiTheme="minorHAnsi" w:cstheme="minorHAnsi"/>
          <w:color w:val="000000" w:themeColor="text1"/>
          <w:sz w:val="24"/>
        </w:rPr>
        <w:t xml:space="preserve">decision on the Review form and return this to EDS by </w:t>
      </w:r>
      <w:r w:rsidR="002D5601" w:rsidRPr="00C67D3F">
        <w:rPr>
          <w:rFonts w:asciiTheme="minorHAnsi" w:hAnsiTheme="minorHAnsi" w:cstheme="minorHAnsi"/>
          <w:color w:val="000000" w:themeColor="text1"/>
          <w:sz w:val="24"/>
        </w:rPr>
        <w:t>the</w:t>
      </w:r>
      <w:r w:rsidR="00B9461D" w:rsidRPr="00C67D3F">
        <w:rPr>
          <w:rFonts w:asciiTheme="minorHAnsi" w:hAnsiTheme="minorHAnsi" w:cstheme="minorHAnsi"/>
          <w:color w:val="000000" w:themeColor="text1"/>
          <w:sz w:val="24"/>
        </w:rPr>
        <w:t xml:space="preserve"> agreed date. </w:t>
      </w:r>
      <w:r w:rsidR="002D5601" w:rsidRPr="00C67D3F">
        <w:rPr>
          <w:rFonts w:asciiTheme="minorHAnsi" w:hAnsiTheme="minorHAnsi" w:cstheme="minorHAnsi"/>
          <w:sz w:val="24"/>
        </w:rPr>
        <w:t xml:space="preserve">EDS will advise candidates of decisions. </w:t>
      </w:r>
      <w:r w:rsidR="000B3FBC" w:rsidRPr="00C67D3F">
        <w:rPr>
          <w:rFonts w:asciiTheme="minorHAnsi" w:hAnsiTheme="minorHAnsi" w:cstheme="minorHAnsi"/>
          <w:color w:val="000000" w:themeColor="text1"/>
          <w:sz w:val="24"/>
        </w:rPr>
        <w:t xml:space="preserve">If the Panel is unable to agree, the Lead Reviewer will raise this with EDS, stating the areas of concern. The </w:t>
      </w:r>
      <w:r w:rsidR="002D5601" w:rsidRPr="00C67D3F">
        <w:rPr>
          <w:rFonts w:asciiTheme="minorHAnsi" w:hAnsiTheme="minorHAnsi" w:cstheme="minorHAnsi"/>
          <w:color w:val="000000" w:themeColor="text1"/>
          <w:sz w:val="24"/>
        </w:rPr>
        <w:t>S</w:t>
      </w:r>
      <w:r w:rsidR="00B66888" w:rsidRPr="00C67D3F">
        <w:rPr>
          <w:rFonts w:asciiTheme="minorHAnsi" w:hAnsiTheme="minorHAnsi" w:cstheme="minorHAnsi"/>
          <w:color w:val="000000" w:themeColor="text1"/>
          <w:sz w:val="24"/>
        </w:rPr>
        <w:t xml:space="preserve">cheme </w:t>
      </w:r>
      <w:r w:rsidR="000B3FBC" w:rsidRPr="00C67D3F">
        <w:rPr>
          <w:rFonts w:asciiTheme="minorHAnsi" w:hAnsiTheme="minorHAnsi" w:cstheme="minorHAnsi"/>
          <w:color w:val="000000" w:themeColor="text1"/>
          <w:sz w:val="24"/>
        </w:rPr>
        <w:t xml:space="preserve">Convenor will discuss the application with colleagues, reach a decision and advise the Panel of this. </w:t>
      </w:r>
    </w:p>
    <w:p w14:paraId="43FCD608" w14:textId="64D742C4" w:rsidR="003A7FE4" w:rsidRPr="00C67D3F" w:rsidRDefault="003A7FE4" w:rsidP="00E82B66">
      <w:pPr>
        <w:pStyle w:val="Heading2"/>
      </w:pPr>
    </w:p>
    <w:p w14:paraId="3129428E" w14:textId="1D471985" w:rsidR="007562F8" w:rsidRPr="00C67D3F" w:rsidRDefault="007562F8" w:rsidP="007562F8"/>
    <w:p w14:paraId="4BAAC57A" w14:textId="1E284BC6" w:rsidR="007562F8" w:rsidRPr="00C67D3F" w:rsidRDefault="007562F8" w:rsidP="007562F8"/>
    <w:p w14:paraId="0AEFBD48" w14:textId="77777777" w:rsidR="007562F8" w:rsidRPr="00C67D3F" w:rsidRDefault="007562F8" w:rsidP="007562F8"/>
    <w:p w14:paraId="2BE2E4EF" w14:textId="1FE9D51C" w:rsidR="00AF2E42" w:rsidRPr="00C67D3F" w:rsidRDefault="009131EE" w:rsidP="00E82B66">
      <w:pPr>
        <w:pStyle w:val="Heading2"/>
      </w:pPr>
      <w:r w:rsidRPr="00C67D3F">
        <w:lastRenderedPageBreak/>
        <w:t xml:space="preserve">3. </w:t>
      </w:r>
      <w:r w:rsidR="00EE0242" w:rsidRPr="00C67D3F">
        <w:t xml:space="preserve">Working on your application </w:t>
      </w:r>
    </w:p>
    <w:p w14:paraId="3A757A18" w14:textId="77777777" w:rsidR="00EE0242" w:rsidRPr="00C67D3F" w:rsidRDefault="00EE0242" w:rsidP="00EE0242">
      <w:pPr>
        <w:rPr>
          <w:b/>
          <w:color w:val="000000" w:themeColor="text1"/>
          <w:sz w:val="24"/>
        </w:rPr>
      </w:pPr>
    </w:p>
    <w:p w14:paraId="47D9B952" w14:textId="77777777" w:rsidR="00EE0242" w:rsidRPr="00C67D3F" w:rsidRDefault="00EE0242" w:rsidP="00392064">
      <w:pPr>
        <w:pStyle w:val="Heading1"/>
      </w:pPr>
      <w:r w:rsidRPr="00C67D3F">
        <w:t>3.1</w:t>
      </w:r>
      <w:r w:rsidRPr="00C67D3F">
        <w:tab/>
      </w:r>
      <w:r w:rsidR="00433D58" w:rsidRPr="00C67D3F">
        <w:t>Overview</w:t>
      </w:r>
      <w:r w:rsidR="003F6E64" w:rsidRPr="00C67D3F">
        <w:t xml:space="preserve"> </w:t>
      </w:r>
    </w:p>
    <w:p w14:paraId="06A74706" w14:textId="77777777" w:rsidR="00BC53D9" w:rsidRPr="00C67D3F" w:rsidRDefault="00BC53D9" w:rsidP="00EE0242">
      <w:pPr>
        <w:rPr>
          <w:b/>
          <w:color w:val="000000" w:themeColor="text1"/>
          <w:sz w:val="24"/>
        </w:rPr>
      </w:pPr>
    </w:p>
    <w:p w14:paraId="5A5C688D" w14:textId="68371D28" w:rsidR="00396135" w:rsidRPr="00C67D3F" w:rsidRDefault="00396135" w:rsidP="00396135">
      <w:pPr>
        <w:rPr>
          <w:color w:val="000000" w:themeColor="text1"/>
          <w:sz w:val="24"/>
        </w:rPr>
      </w:pPr>
      <w:r w:rsidRPr="00C67D3F">
        <w:rPr>
          <w:color w:val="000000" w:themeColor="text1"/>
          <w:sz w:val="24"/>
        </w:rPr>
        <w:t xml:space="preserve">There are three elements </w:t>
      </w:r>
      <w:r w:rsidR="000B3FBC" w:rsidRPr="00C67D3F">
        <w:rPr>
          <w:color w:val="000000" w:themeColor="text1"/>
          <w:sz w:val="24"/>
        </w:rPr>
        <w:t xml:space="preserve">required </w:t>
      </w:r>
      <w:r w:rsidRPr="00C67D3F">
        <w:rPr>
          <w:color w:val="000000" w:themeColor="text1"/>
          <w:sz w:val="24"/>
        </w:rPr>
        <w:t>for your Associate Fellowship application</w:t>
      </w:r>
      <w:r w:rsidR="00792459" w:rsidRPr="00C67D3F">
        <w:rPr>
          <w:color w:val="000000" w:themeColor="text1"/>
          <w:sz w:val="24"/>
        </w:rPr>
        <w:t xml:space="preserve">: </w:t>
      </w:r>
      <w:r w:rsidRPr="00C67D3F">
        <w:rPr>
          <w:color w:val="000000" w:themeColor="text1"/>
          <w:sz w:val="24"/>
        </w:rPr>
        <w:t>a</w:t>
      </w:r>
      <w:r w:rsidR="00BA65CA" w:rsidRPr="00C67D3F">
        <w:rPr>
          <w:color w:val="000000" w:themeColor="text1"/>
          <w:sz w:val="24"/>
        </w:rPr>
        <w:t xml:space="preserve"> reflective a</w:t>
      </w:r>
      <w:r w:rsidRPr="00C67D3F">
        <w:rPr>
          <w:color w:val="000000" w:themeColor="text1"/>
          <w:sz w:val="24"/>
        </w:rPr>
        <w:t xml:space="preserve">ccount of </w:t>
      </w:r>
      <w:r w:rsidR="00BA65CA" w:rsidRPr="00C67D3F">
        <w:rPr>
          <w:color w:val="000000" w:themeColor="text1"/>
          <w:sz w:val="24"/>
        </w:rPr>
        <w:t>two Areas of Activity (A1-A4)</w:t>
      </w:r>
      <w:r w:rsidRPr="00C67D3F">
        <w:rPr>
          <w:color w:val="000000" w:themeColor="text1"/>
          <w:sz w:val="24"/>
        </w:rPr>
        <w:t xml:space="preserve">, a </w:t>
      </w:r>
      <w:r w:rsidR="00BA65CA" w:rsidRPr="00C67D3F">
        <w:rPr>
          <w:color w:val="000000" w:themeColor="text1"/>
          <w:sz w:val="24"/>
        </w:rPr>
        <w:t xml:space="preserve">CPD </w:t>
      </w:r>
      <w:r w:rsidRPr="00C67D3F">
        <w:rPr>
          <w:color w:val="000000" w:themeColor="text1"/>
          <w:sz w:val="24"/>
        </w:rPr>
        <w:t>review</w:t>
      </w:r>
      <w:r w:rsidR="008C7EAA" w:rsidRPr="00C67D3F">
        <w:rPr>
          <w:color w:val="000000" w:themeColor="text1"/>
          <w:sz w:val="24"/>
        </w:rPr>
        <w:t>/</w:t>
      </w:r>
      <w:r w:rsidRPr="00C67D3F">
        <w:rPr>
          <w:color w:val="000000" w:themeColor="text1"/>
          <w:sz w:val="24"/>
        </w:rPr>
        <w:t>action plan (</w:t>
      </w:r>
      <w:r w:rsidR="00BA65CA" w:rsidRPr="00C67D3F">
        <w:rPr>
          <w:color w:val="000000" w:themeColor="text1"/>
          <w:sz w:val="24"/>
        </w:rPr>
        <w:t>A5</w:t>
      </w:r>
      <w:r w:rsidRPr="00C67D3F">
        <w:rPr>
          <w:color w:val="000000" w:themeColor="text1"/>
          <w:sz w:val="24"/>
        </w:rPr>
        <w:t>)</w:t>
      </w:r>
      <w:r w:rsidR="008C7EAA" w:rsidRPr="00C67D3F">
        <w:rPr>
          <w:color w:val="000000" w:themeColor="text1"/>
          <w:sz w:val="24"/>
        </w:rPr>
        <w:t>,</w:t>
      </w:r>
      <w:r w:rsidRPr="00C67D3F">
        <w:rPr>
          <w:color w:val="000000" w:themeColor="text1"/>
          <w:sz w:val="24"/>
        </w:rPr>
        <w:t xml:space="preserve"> and supporting statements from two referees. These sections are set out on the application form (see Appendix 2) and </w:t>
      </w:r>
      <w:r w:rsidR="007100AC" w:rsidRPr="00C67D3F">
        <w:rPr>
          <w:color w:val="000000" w:themeColor="text1"/>
          <w:sz w:val="24"/>
        </w:rPr>
        <w:t>re</w:t>
      </w:r>
      <w:r w:rsidR="002D5601" w:rsidRPr="00C67D3F">
        <w:rPr>
          <w:color w:val="000000" w:themeColor="text1"/>
          <w:sz w:val="24"/>
        </w:rPr>
        <w:t xml:space="preserve">ferences should </w:t>
      </w:r>
      <w:r w:rsidR="007100AC" w:rsidRPr="00C67D3F">
        <w:rPr>
          <w:color w:val="000000" w:themeColor="text1"/>
          <w:sz w:val="24"/>
        </w:rPr>
        <w:t xml:space="preserve">be completed on the </w:t>
      </w:r>
      <w:r w:rsidRPr="00C67D3F">
        <w:rPr>
          <w:color w:val="000000" w:themeColor="text1"/>
          <w:sz w:val="24"/>
        </w:rPr>
        <w:t xml:space="preserve">Referee statement </w:t>
      </w:r>
      <w:r w:rsidR="007100AC" w:rsidRPr="00C67D3F">
        <w:rPr>
          <w:color w:val="000000" w:themeColor="text1"/>
          <w:sz w:val="24"/>
        </w:rPr>
        <w:t>(Appendix 3)</w:t>
      </w:r>
      <w:r w:rsidRPr="00C67D3F">
        <w:rPr>
          <w:color w:val="000000" w:themeColor="text1"/>
          <w:sz w:val="24"/>
        </w:rPr>
        <w:t xml:space="preserve">. </w:t>
      </w:r>
    </w:p>
    <w:p w14:paraId="2623CBFB" w14:textId="77777777" w:rsidR="00396135" w:rsidRPr="00C67D3F" w:rsidRDefault="00396135" w:rsidP="00396135">
      <w:pPr>
        <w:rPr>
          <w:color w:val="000000" w:themeColor="text1"/>
          <w:sz w:val="24"/>
        </w:rPr>
      </w:pPr>
    </w:p>
    <w:p w14:paraId="46551F18" w14:textId="160815DF" w:rsidR="00396135" w:rsidRPr="00C67D3F" w:rsidRDefault="00396135" w:rsidP="00396135">
      <w:pPr>
        <w:rPr>
          <w:color w:val="000000" w:themeColor="text1"/>
          <w:sz w:val="24"/>
        </w:rPr>
      </w:pPr>
      <w:r w:rsidRPr="00C67D3F">
        <w:rPr>
          <w:color w:val="000000" w:themeColor="text1"/>
          <w:sz w:val="24"/>
        </w:rPr>
        <w:t xml:space="preserve">The reflective commentary </w:t>
      </w:r>
      <w:r w:rsidR="00BA65CA" w:rsidRPr="00C67D3F">
        <w:rPr>
          <w:color w:val="000000" w:themeColor="text1"/>
          <w:sz w:val="24"/>
        </w:rPr>
        <w:t xml:space="preserve">is about </w:t>
      </w:r>
      <w:r w:rsidRPr="00C67D3F">
        <w:rPr>
          <w:color w:val="000000" w:themeColor="text1"/>
          <w:sz w:val="24"/>
        </w:rPr>
        <w:t>your role</w:t>
      </w:r>
      <w:r w:rsidR="00B66888" w:rsidRPr="00C67D3F">
        <w:rPr>
          <w:color w:val="000000" w:themeColor="text1"/>
          <w:sz w:val="24"/>
        </w:rPr>
        <w:t>(</w:t>
      </w:r>
      <w:r w:rsidRPr="00C67D3F">
        <w:rPr>
          <w:color w:val="000000" w:themeColor="text1"/>
          <w:sz w:val="24"/>
        </w:rPr>
        <w:t>s</w:t>
      </w:r>
      <w:r w:rsidR="00B66888" w:rsidRPr="00C67D3F">
        <w:rPr>
          <w:color w:val="000000" w:themeColor="text1"/>
          <w:sz w:val="24"/>
        </w:rPr>
        <w:t>)</w:t>
      </w:r>
      <w:r w:rsidRPr="00C67D3F">
        <w:rPr>
          <w:color w:val="000000" w:themeColor="text1"/>
          <w:sz w:val="24"/>
        </w:rPr>
        <w:t>, responsibilities and professional experience</w:t>
      </w:r>
      <w:r w:rsidR="00792459" w:rsidRPr="00C67D3F">
        <w:rPr>
          <w:color w:val="000000" w:themeColor="text1"/>
          <w:sz w:val="24"/>
        </w:rPr>
        <w:t xml:space="preserve"> in Higher Education</w:t>
      </w:r>
      <w:r w:rsidRPr="00C67D3F">
        <w:rPr>
          <w:color w:val="000000" w:themeColor="text1"/>
          <w:sz w:val="24"/>
        </w:rPr>
        <w:t xml:space="preserve">, focusing on </w:t>
      </w:r>
      <w:r w:rsidRPr="00C67D3F">
        <w:rPr>
          <w:b/>
          <w:color w:val="000000" w:themeColor="text1"/>
          <w:sz w:val="24"/>
        </w:rPr>
        <w:t>at least two Areas of Activity</w:t>
      </w:r>
      <w:r w:rsidRPr="00C67D3F">
        <w:rPr>
          <w:color w:val="000000" w:themeColor="text1"/>
          <w:sz w:val="24"/>
        </w:rPr>
        <w:t xml:space="preserve"> and showing how your practice is underpinned by Core Knowledge (</w:t>
      </w:r>
      <w:r w:rsidR="00766F45" w:rsidRPr="00C67D3F">
        <w:rPr>
          <w:color w:val="000000" w:themeColor="text1"/>
          <w:sz w:val="24"/>
        </w:rPr>
        <w:t>at least</w:t>
      </w:r>
      <w:r w:rsidRPr="00C67D3F">
        <w:rPr>
          <w:color w:val="000000" w:themeColor="text1"/>
          <w:sz w:val="24"/>
        </w:rPr>
        <w:t xml:space="preserve"> K1 and K2) and a commitment to Professional Values. </w:t>
      </w:r>
      <w:r w:rsidR="007100AC" w:rsidRPr="00C67D3F">
        <w:rPr>
          <w:color w:val="000000" w:themeColor="text1"/>
          <w:sz w:val="24"/>
        </w:rPr>
        <w:t>The word allowance</w:t>
      </w:r>
      <w:r w:rsidR="00433D58" w:rsidRPr="00C67D3F">
        <w:rPr>
          <w:color w:val="000000" w:themeColor="text1"/>
          <w:sz w:val="24"/>
        </w:rPr>
        <w:t xml:space="preserve"> for </w:t>
      </w:r>
      <w:r w:rsidR="007100AC" w:rsidRPr="00C67D3F">
        <w:rPr>
          <w:color w:val="000000" w:themeColor="text1"/>
          <w:sz w:val="24"/>
        </w:rPr>
        <w:t>this part is</w:t>
      </w:r>
      <w:r w:rsidR="007100AC" w:rsidRPr="00C67D3F">
        <w:rPr>
          <w:b/>
          <w:color w:val="000000" w:themeColor="text1"/>
          <w:sz w:val="24"/>
        </w:rPr>
        <w:t xml:space="preserve"> </w:t>
      </w:r>
      <w:r w:rsidRPr="00C67D3F">
        <w:rPr>
          <w:b/>
          <w:color w:val="000000" w:themeColor="text1"/>
          <w:sz w:val="24"/>
        </w:rPr>
        <w:t>1500 words</w:t>
      </w:r>
      <w:r w:rsidR="00433D58" w:rsidRPr="00C67D3F">
        <w:rPr>
          <w:color w:val="000000" w:themeColor="text1"/>
          <w:sz w:val="24"/>
        </w:rPr>
        <w:t>.</w:t>
      </w:r>
    </w:p>
    <w:p w14:paraId="4A96BD6D" w14:textId="77777777" w:rsidR="00396135" w:rsidRPr="00C67D3F" w:rsidRDefault="00396135" w:rsidP="00396135">
      <w:pPr>
        <w:rPr>
          <w:color w:val="000000" w:themeColor="text1"/>
          <w:sz w:val="24"/>
        </w:rPr>
      </w:pPr>
    </w:p>
    <w:p w14:paraId="13EDD30B" w14:textId="4D0CB06F" w:rsidR="000B3FBC" w:rsidRPr="00C67D3F" w:rsidRDefault="00F31AA9" w:rsidP="00396135">
      <w:pPr>
        <w:rPr>
          <w:sz w:val="24"/>
        </w:rPr>
      </w:pPr>
      <w:r w:rsidRPr="00C67D3F">
        <w:rPr>
          <w:sz w:val="24"/>
        </w:rPr>
        <w:t xml:space="preserve">The CPD </w:t>
      </w:r>
      <w:r w:rsidR="00792459" w:rsidRPr="00C67D3F">
        <w:rPr>
          <w:sz w:val="24"/>
        </w:rPr>
        <w:t xml:space="preserve">section </w:t>
      </w:r>
      <w:r w:rsidRPr="00C67D3F">
        <w:rPr>
          <w:sz w:val="24"/>
        </w:rPr>
        <w:t xml:space="preserve">(to meet A5) comprises a </w:t>
      </w:r>
      <w:r w:rsidRPr="00C67D3F">
        <w:rPr>
          <w:b/>
          <w:sz w:val="24"/>
        </w:rPr>
        <w:t>review</w:t>
      </w:r>
      <w:r w:rsidRPr="00C67D3F">
        <w:rPr>
          <w:sz w:val="24"/>
        </w:rPr>
        <w:t xml:space="preserve"> of what you have done and </w:t>
      </w:r>
      <w:r w:rsidR="007100AC" w:rsidRPr="00C67D3F">
        <w:rPr>
          <w:sz w:val="24"/>
        </w:rPr>
        <w:t xml:space="preserve">a </w:t>
      </w:r>
      <w:r w:rsidRPr="00C67D3F">
        <w:rPr>
          <w:b/>
          <w:sz w:val="24"/>
        </w:rPr>
        <w:t>plan</w:t>
      </w:r>
      <w:r w:rsidRPr="00C67D3F">
        <w:rPr>
          <w:sz w:val="24"/>
        </w:rPr>
        <w:t xml:space="preserve"> of what you aim to do, in relation to developing and enhancing your professional practice in teaching, learning and supporting learners. </w:t>
      </w:r>
      <w:r w:rsidR="007100AC" w:rsidRPr="00C67D3F">
        <w:rPr>
          <w:sz w:val="24"/>
        </w:rPr>
        <w:t xml:space="preserve">This section should be </w:t>
      </w:r>
      <w:r w:rsidR="00433D58" w:rsidRPr="00C67D3F">
        <w:rPr>
          <w:sz w:val="24"/>
        </w:rPr>
        <w:t xml:space="preserve">around </w:t>
      </w:r>
      <w:r w:rsidR="00433D58" w:rsidRPr="00C67D3F">
        <w:rPr>
          <w:b/>
          <w:sz w:val="24"/>
        </w:rPr>
        <w:t>700</w:t>
      </w:r>
      <w:r w:rsidR="00433D58" w:rsidRPr="00C67D3F">
        <w:rPr>
          <w:sz w:val="24"/>
        </w:rPr>
        <w:t xml:space="preserve"> words</w:t>
      </w:r>
      <w:r w:rsidR="007100AC" w:rsidRPr="00C67D3F">
        <w:rPr>
          <w:sz w:val="24"/>
        </w:rPr>
        <w:t>.</w:t>
      </w:r>
      <w:r w:rsidR="00433D58" w:rsidRPr="00C67D3F">
        <w:rPr>
          <w:sz w:val="24"/>
        </w:rPr>
        <w:t xml:space="preserve"> </w:t>
      </w:r>
    </w:p>
    <w:p w14:paraId="1973B80C" w14:textId="456109DA" w:rsidR="00F31AA9" w:rsidRPr="00C67D3F" w:rsidRDefault="00F31AA9" w:rsidP="00396135">
      <w:pPr>
        <w:rPr>
          <w:color w:val="000000" w:themeColor="text1"/>
          <w:sz w:val="24"/>
        </w:rPr>
      </w:pPr>
    </w:p>
    <w:p w14:paraId="3C2064AF" w14:textId="7CCD0242" w:rsidR="000B3FBC" w:rsidRPr="00C67D3F" w:rsidRDefault="00AF2FE2" w:rsidP="00396135">
      <w:pPr>
        <w:rPr>
          <w:color w:val="000000" w:themeColor="text1"/>
          <w:sz w:val="24"/>
        </w:rPr>
      </w:pPr>
      <w:r w:rsidRPr="00C67D3F">
        <w:rPr>
          <w:color w:val="000000" w:themeColor="text1"/>
          <w:sz w:val="24"/>
        </w:rPr>
        <w:t xml:space="preserve">As </w:t>
      </w:r>
      <w:r w:rsidR="00BA65CA" w:rsidRPr="00C67D3F">
        <w:rPr>
          <w:color w:val="000000" w:themeColor="text1"/>
          <w:sz w:val="24"/>
        </w:rPr>
        <w:t>the whole</w:t>
      </w:r>
      <w:r w:rsidR="0005105C" w:rsidRPr="00C67D3F">
        <w:rPr>
          <w:color w:val="000000" w:themeColor="text1"/>
          <w:sz w:val="24"/>
        </w:rPr>
        <w:t xml:space="preserve"> application </w:t>
      </w:r>
      <w:r w:rsidR="00BA65CA" w:rsidRPr="00C67D3F">
        <w:rPr>
          <w:color w:val="000000" w:themeColor="text1"/>
          <w:sz w:val="24"/>
        </w:rPr>
        <w:t xml:space="preserve">is to be submitted </w:t>
      </w:r>
      <w:r w:rsidR="000B3FBC" w:rsidRPr="00C67D3F">
        <w:rPr>
          <w:color w:val="000000" w:themeColor="text1"/>
          <w:sz w:val="24"/>
        </w:rPr>
        <w:t>at the same time</w:t>
      </w:r>
      <w:r w:rsidRPr="00C67D3F">
        <w:rPr>
          <w:color w:val="000000" w:themeColor="text1"/>
          <w:sz w:val="24"/>
        </w:rPr>
        <w:t xml:space="preserve">, it’s </w:t>
      </w:r>
      <w:r w:rsidR="000B3FBC" w:rsidRPr="00C67D3F">
        <w:rPr>
          <w:color w:val="000000" w:themeColor="text1"/>
          <w:sz w:val="24"/>
        </w:rPr>
        <w:t xml:space="preserve">recommended that you contact your Referees at an early stage to advise them of when </w:t>
      </w:r>
      <w:r w:rsidR="00433D58" w:rsidRPr="00C67D3F">
        <w:rPr>
          <w:color w:val="000000" w:themeColor="text1"/>
          <w:sz w:val="24"/>
        </w:rPr>
        <w:t xml:space="preserve">they will receive </w:t>
      </w:r>
      <w:r w:rsidR="000B3FBC" w:rsidRPr="00C67D3F">
        <w:rPr>
          <w:color w:val="000000" w:themeColor="text1"/>
          <w:sz w:val="24"/>
        </w:rPr>
        <w:t>your application</w:t>
      </w:r>
      <w:r w:rsidR="00433D58" w:rsidRPr="00C67D3F">
        <w:rPr>
          <w:color w:val="000000" w:themeColor="text1"/>
          <w:sz w:val="24"/>
        </w:rPr>
        <w:t xml:space="preserve"> and </w:t>
      </w:r>
      <w:r w:rsidR="00F61327" w:rsidRPr="00C67D3F">
        <w:rPr>
          <w:color w:val="000000" w:themeColor="text1"/>
          <w:sz w:val="24"/>
        </w:rPr>
        <w:t>the date that</w:t>
      </w:r>
      <w:r w:rsidR="000B3FBC" w:rsidRPr="00C67D3F">
        <w:rPr>
          <w:color w:val="000000" w:themeColor="text1"/>
          <w:sz w:val="24"/>
        </w:rPr>
        <w:t xml:space="preserve"> you will </w:t>
      </w:r>
      <w:r w:rsidR="00B66888" w:rsidRPr="00C67D3F">
        <w:rPr>
          <w:color w:val="000000" w:themeColor="text1"/>
          <w:sz w:val="24"/>
        </w:rPr>
        <w:t xml:space="preserve">require </w:t>
      </w:r>
      <w:r w:rsidR="000B3FBC" w:rsidRPr="00C67D3F">
        <w:rPr>
          <w:color w:val="000000" w:themeColor="text1"/>
          <w:sz w:val="24"/>
        </w:rPr>
        <w:t xml:space="preserve">their </w:t>
      </w:r>
      <w:r w:rsidR="0005105C" w:rsidRPr="00C67D3F">
        <w:rPr>
          <w:color w:val="000000" w:themeColor="text1"/>
          <w:sz w:val="24"/>
        </w:rPr>
        <w:t xml:space="preserve">statement </w:t>
      </w:r>
      <w:r w:rsidR="00B66888" w:rsidRPr="00C67D3F">
        <w:rPr>
          <w:color w:val="000000" w:themeColor="text1"/>
          <w:sz w:val="24"/>
        </w:rPr>
        <w:t xml:space="preserve">to be </w:t>
      </w:r>
      <w:r w:rsidR="000B3FBC" w:rsidRPr="00C67D3F">
        <w:rPr>
          <w:color w:val="000000" w:themeColor="text1"/>
          <w:sz w:val="24"/>
        </w:rPr>
        <w:t xml:space="preserve">returned </w:t>
      </w:r>
      <w:r w:rsidR="00B66888" w:rsidRPr="00C67D3F">
        <w:rPr>
          <w:color w:val="000000" w:themeColor="text1"/>
          <w:sz w:val="24"/>
        </w:rPr>
        <w:t>by</w:t>
      </w:r>
      <w:r w:rsidR="00433D58" w:rsidRPr="00C67D3F">
        <w:rPr>
          <w:color w:val="000000" w:themeColor="text1"/>
          <w:sz w:val="24"/>
        </w:rPr>
        <w:t xml:space="preserve">. </w:t>
      </w:r>
      <w:r w:rsidR="000B3FBC" w:rsidRPr="00C67D3F">
        <w:rPr>
          <w:color w:val="000000" w:themeColor="text1"/>
          <w:sz w:val="24"/>
        </w:rPr>
        <w:t>We</w:t>
      </w:r>
      <w:r w:rsidR="006735D0" w:rsidRPr="00C67D3F">
        <w:rPr>
          <w:color w:val="000000" w:themeColor="text1"/>
          <w:sz w:val="24"/>
        </w:rPr>
        <w:t xml:space="preserve"> would</w:t>
      </w:r>
      <w:r w:rsidR="000B3FBC" w:rsidRPr="00C67D3F">
        <w:rPr>
          <w:color w:val="000000" w:themeColor="text1"/>
          <w:sz w:val="24"/>
        </w:rPr>
        <w:t xml:space="preserve"> recommend </w:t>
      </w:r>
      <w:r w:rsidR="00B66888" w:rsidRPr="00C67D3F">
        <w:rPr>
          <w:color w:val="000000" w:themeColor="text1"/>
          <w:sz w:val="24"/>
        </w:rPr>
        <w:t>providing</w:t>
      </w:r>
      <w:r w:rsidR="000B3FBC" w:rsidRPr="00C67D3F">
        <w:rPr>
          <w:color w:val="000000" w:themeColor="text1"/>
          <w:sz w:val="24"/>
        </w:rPr>
        <w:t xml:space="preserve"> </w:t>
      </w:r>
      <w:r w:rsidR="00B66888" w:rsidRPr="00C67D3F">
        <w:rPr>
          <w:color w:val="000000" w:themeColor="text1"/>
          <w:sz w:val="24"/>
        </w:rPr>
        <w:t xml:space="preserve">at least two weeks for </w:t>
      </w:r>
      <w:r w:rsidR="000B3FBC" w:rsidRPr="00C67D3F">
        <w:rPr>
          <w:color w:val="000000" w:themeColor="text1"/>
          <w:sz w:val="24"/>
        </w:rPr>
        <w:t xml:space="preserve">colleagues </w:t>
      </w:r>
      <w:r w:rsidR="00B66888" w:rsidRPr="00C67D3F">
        <w:rPr>
          <w:color w:val="000000" w:themeColor="text1"/>
          <w:sz w:val="24"/>
        </w:rPr>
        <w:t>to</w:t>
      </w:r>
      <w:r w:rsidR="000B3FBC" w:rsidRPr="00C67D3F">
        <w:rPr>
          <w:color w:val="000000" w:themeColor="text1"/>
          <w:sz w:val="24"/>
        </w:rPr>
        <w:t xml:space="preserve"> return their </w:t>
      </w:r>
      <w:r w:rsidR="0005105C" w:rsidRPr="00C67D3F">
        <w:rPr>
          <w:color w:val="000000" w:themeColor="text1"/>
          <w:sz w:val="24"/>
        </w:rPr>
        <w:t>statements</w:t>
      </w:r>
      <w:r w:rsidR="000B3FBC" w:rsidRPr="00C67D3F">
        <w:rPr>
          <w:color w:val="000000" w:themeColor="text1"/>
          <w:sz w:val="24"/>
        </w:rPr>
        <w:t xml:space="preserve">. </w:t>
      </w:r>
    </w:p>
    <w:p w14:paraId="41C36730" w14:textId="77777777" w:rsidR="000B3FBC" w:rsidRPr="00C67D3F" w:rsidRDefault="000B3FBC" w:rsidP="00396135">
      <w:pPr>
        <w:rPr>
          <w:color w:val="000000" w:themeColor="text1"/>
          <w:sz w:val="24"/>
        </w:rPr>
      </w:pPr>
    </w:p>
    <w:p w14:paraId="005A7F92" w14:textId="77777777" w:rsidR="00EE0242" w:rsidRPr="00C67D3F" w:rsidRDefault="00EE0242" w:rsidP="00392064">
      <w:pPr>
        <w:pStyle w:val="Heading1"/>
      </w:pPr>
      <w:r w:rsidRPr="00C67D3F">
        <w:t>3.2</w:t>
      </w:r>
      <w:r w:rsidRPr="00C67D3F">
        <w:tab/>
        <w:t xml:space="preserve">Identifying </w:t>
      </w:r>
      <w:r w:rsidR="00AF2FE2" w:rsidRPr="00C67D3F">
        <w:t xml:space="preserve">and using </w:t>
      </w:r>
      <w:r w:rsidRPr="00C67D3F">
        <w:t>your examples</w:t>
      </w:r>
    </w:p>
    <w:p w14:paraId="2ADCC36E" w14:textId="77777777" w:rsidR="00EE0242" w:rsidRPr="00C67D3F" w:rsidRDefault="00EE0242" w:rsidP="00EE0242">
      <w:pPr>
        <w:rPr>
          <w:b/>
          <w:color w:val="000000" w:themeColor="text1"/>
          <w:sz w:val="24"/>
        </w:rPr>
      </w:pPr>
    </w:p>
    <w:p w14:paraId="72422010" w14:textId="070E1EDA" w:rsidR="003F6E64" w:rsidRPr="00C67D3F" w:rsidRDefault="003F6E64" w:rsidP="003F6E64">
      <w:pPr>
        <w:rPr>
          <w:color w:val="000000" w:themeColor="text1"/>
          <w:sz w:val="24"/>
        </w:rPr>
      </w:pPr>
      <w:r w:rsidRPr="00C67D3F">
        <w:rPr>
          <w:color w:val="000000" w:themeColor="text1"/>
          <w:sz w:val="24"/>
        </w:rPr>
        <w:t xml:space="preserve">You should use the Evidence of Professional </w:t>
      </w:r>
      <w:r w:rsidR="003757E8" w:rsidRPr="00C67D3F">
        <w:rPr>
          <w:color w:val="000000" w:themeColor="text1"/>
          <w:sz w:val="24"/>
        </w:rPr>
        <w:t>Activity</w:t>
      </w:r>
      <w:r w:rsidRPr="00C67D3F">
        <w:rPr>
          <w:color w:val="000000" w:themeColor="text1"/>
          <w:sz w:val="24"/>
        </w:rPr>
        <w:t xml:space="preserve"> (EPA – see Appendix 1) or your </w:t>
      </w:r>
      <w:r w:rsidR="00B66888" w:rsidRPr="00C67D3F">
        <w:rPr>
          <w:color w:val="000000" w:themeColor="text1"/>
          <w:sz w:val="24"/>
        </w:rPr>
        <w:t xml:space="preserve">own </w:t>
      </w:r>
      <w:r w:rsidRPr="00C67D3F">
        <w:rPr>
          <w:color w:val="000000" w:themeColor="text1"/>
          <w:sz w:val="24"/>
        </w:rPr>
        <w:t xml:space="preserve">notes </w:t>
      </w:r>
      <w:r w:rsidR="00251803" w:rsidRPr="00C67D3F">
        <w:rPr>
          <w:color w:val="000000" w:themeColor="text1"/>
          <w:sz w:val="24"/>
        </w:rPr>
        <w:t>to develop</w:t>
      </w:r>
      <w:r w:rsidRPr="00C67D3F">
        <w:rPr>
          <w:color w:val="000000" w:themeColor="text1"/>
          <w:sz w:val="24"/>
        </w:rPr>
        <w:t xml:space="preserve"> your </w:t>
      </w:r>
      <w:r w:rsidR="00792459" w:rsidRPr="00C67D3F">
        <w:rPr>
          <w:color w:val="000000" w:themeColor="text1"/>
          <w:sz w:val="24"/>
        </w:rPr>
        <w:t>narrative</w:t>
      </w:r>
      <w:r w:rsidRPr="00C67D3F">
        <w:rPr>
          <w:color w:val="000000" w:themeColor="text1"/>
          <w:sz w:val="24"/>
        </w:rPr>
        <w:t xml:space="preserve">, which is a reflective commentary of your activities. </w:t>
      </w:r>
      <w:r w:rsidR="00AF2FE2" w:rsidRPr="00C67D3F">
        <w:rPr>
          <w:color w:val="000000" w:themeColor="text1"/>
          <w:sz w:val="24"/>
        </w:rPr>
        <w:t xml:space="preserve">When you </w:t>
      </w:r>
      <w:r w:rsidR="00B66888" w:rsidRPr="00C67D3F">
        <w:rPr>
          <w:color w:val="000000" w:themeColor="text1"/>
          <w:sz w:val="24"/>
        </w:rPr>
        <w:t>choose</w:t>
      </w:r>
      <w:r w:rsidR="00AF2FE2" w:rsidRPr="00C67D3F">
        <w:rPr>
          <w:color w:val="000000" w:themeColor="text1"/>
          <w:sz w:val="24"/>
        </w:rPr>
        <w:t xml:space="preserve"> an example, </w:t>
      </w:r>
      <w:r w:rsidR="00B66888" w:rsidRPr="00C67D3F">
        <w:rPr>
          <w:color w:val="000000" w:themeColor="text1"/>
          <w:sz w:val="24"/>
        </w:rPr>
        <w:t>to demonstrate evidence of</w:t>
      </w:r>
      <w:r w:rsidR="00AF2FE2" w:rsidRPr="00C67D3F">
        <w:rPr>
          <w:color w:val="000000" w:themeColor="text1"/>
          <w:sz w:val="24"/>
        </w:rPr>
        <w:t xml:space="preserve"> a particular Area of Activity, </w:t>
      </w:r>
      <w:r w:rsidR="00B66888" w:rsidRPr="00C67D3F">
        <w:rPr>
          <w:color w:val="000000" w:themeColor="text1"/>
          <w:sz w:val="24"/>
        </w:rPr>
        <w:t xml:space="preserve">it makes sense to opt for those </w:t>
      </w:r>
      <w:r w:rsidR="00433D58" w:rsidRPr="00C67D3F">
        <w:rPr>
          <w:color w:val="000000" w:themeColor="text1"/>
          <w:sz w:val="24"/>
        </w:rPr>
        <w:t xml:space="preserve">activities </w:t>
      </w:r>
      <w:r w:rsidR="00251803" w:rsidRPr="00C67D3F">
        <w:rPr>
          <w:color w:val="000000" w:themeColor="text1"/>
          <w:sz w:val="24"/>
        </w:rPr>
        <w:t>which</w:t>
      </w:r>
      <w:r w:rsidR="00433D58" w:rsidRPr="00C67D3F">
        <w:rPr>
          <w:color w:val="000000" w:themeColor="text1"/>
          <w:sz w:val="24"/>
        </w:rPr>
        <w:t xml:space="preserve"> </w:t>
      </w:r>
      <w:r w:rsidR="00B66888" w:rsidRPr="00C67D3F">
        <w:rPr>
          <w:color w:val="000000" w:themeColor="text1"/>
          <w:sz w:val="24"/>
        </w:rPr>
        <w:t>form the largest part of your current role</w:t>
      </w:r>
      <w:r w:rsidR="00251803" w:rsidRPr="00C67D3F">
        <w:rPr>
          <w:color w:val="000000" w:themeColor="text1"/>
          <w:sz w:val="24"/>
        </w:rPr>
        <w:t xml:space="preserve"> and/or those that have had greatest impact. This is an opportunity to share some of the great practices you carry out in working with students and/or colleagues</w:t>
      </w:r>
      <w:r w:rsidR="00B66888" w:rsidRPr="00C67D3F">
        <w:rPr>
          <w:color w:val="000000" w:themeColor="text1"/>
          <w:sz w:val="24"/>
        </w:rPr>
        <w:t xml:space="preserve">. Think through </w:t>
      </w:r>
      <w:r w:rsidR="00433D58" w:rsidRPr="00C67D3F">
        <w:rPr>
          <w:color w:val="000000" w:themeColor="text1"/>
          <w:sz w:val="24"/>
        </w:rPr>
        <w:t xml:space="preserve">at this stage how </w:t>
      </w:r>
      <w:r w:rsidR="00C63594" w:rsidRPr="00C67D3F">
        <w:rPr>
          <w:color w:val="000000" w:themeColor="text1"/>
          <w:sz w:val="24"/>
        </w:rPr>
        <w:t>your</w:t>
      </w:r>
      <w:r w:rsidR="00B66888" w:rsidRPr="00C67D3F">
        <w:rPr>
          <w:color w:val="000000" w:themeColor="text1"/>
          <w:sz w:val="24"/>
        </w:rPr>
        <w:t xml:space="preserve"> examples </w:t>
      </w:r>
      <w:r w:rsidR="00AF2FE2" w:rsidRPr="00C67D3F">
        <w:rPr>
          <w:color w:val="000000" w:themeColor="text1"/>
          <w:sz w:val="24"/>
        </w:rPr>
        <w:t xml:space="preserve">will </w:t>
      </w:r>
      <w:r w:rsidR="00C510B2" w:rsidRPr="00C67D3F">
        <w:rPr>
          <w:color w:val="000000" w:themeColor="text1"/>
          <w:sz w:val="24"/>
        </w:rPr>
        <w:t>link to the Dimensions of</w:t>
      </w:r>
      <w:r w:rsidR="00AF2FE2" w:rsidRPr="00C67D3F">
        <w:rPr>
          <w:color w:val="000000" w:themeColor="text1"/>
          <w:sz w:val="24"/>
        </w:rPr>
        <w:t xml:space="preserve"> Core Knowledge and Professional Values.  </w:t>
      </w:r>
    </w:p>
    <w:p w14:paraId="6DD4EA83" w14:textId="77777777" w:rsidR="003F6E64" w:rsidRPr="00C67D3F" w:rsidRDefault="003F6E64" w:rsidP="003F6E64">
      <w:pPr>
        <w:rPr>
          <w:color w:val="000000" w:themeColor="text1"/>
          <w:sz w:val="24"/>
        </w:rPr>
      </w:pPr>
    </w:p>
    <w:p w14:paraId="311A00BB" w14:textId="620FACF0" w:rsidR="00C63594" w:rsidRPr="00C67D3F" w:rsidRDefault="00C63594" w:rsidP="00C63594">
      <w:pPr>
        <w:rPr>
          <w:color w:val="000000" w:themeColor="text1"/>
          <w:sz w:val="24"/>
        </w:rPr>
      </w:pPr>
      <w:r w:rsidRPr="00C67D3F">
        <w:rPr>
          <w:color w:val="000000" w:themeColor="text1"/>
          <w:sz w:val="24"/>
        </w:rPr>
        <w:t xml:space="preserve">You should include an appropriate rationale for the choices you have made in teaching and/or supporting learning and provide evidence of success and effectiveness. While you may </w:t>
      </w:r>
      <w:r w:rsidR="005A489F" w:rsidRPr="00C67D3F">
        <w:rPr>
          <w:color w:val="000000" w:themeColor="text1"/>
          <w:sz w:val="24"/>
        </w:rPr>
        <w:t>discuss</w:t>
      </w:r>
      <w:r w:rsidRPr="00C67D3F">
        <w:rPr>
          <w:color w:val="000000" w:themeColor="text1"/>
          <w:sz w:val="24"/>
        </w:rPr>
        <w:t xml:space="preserve"> professional practice</w:t>
      </w:r>
      <w:r w:rsidR="005A489F" w:rsidRPr="00C67D3F">
        <w:rPr>
          <w:color w:val="000000" w:themeColor="text1"/>
          <w:sz w:val="24"/>
        </w:rPr>
        <w:t xml:space="preserve"> from elsewhere, this should be recent (from the previous two years); do ensure</w:t>
      </w:r>
      <w:r w:rsidRPr="00C67D3F">
        <w:rPr>
          <w:color w:val="000000" w:themeColor="text1"/>
          <w:sz w:val="24"/>
        </w:rPr>
        <w:t xml:space="preserve"> th</w:t>
      </w:r>
      <w:r w:rsidR="005A489F" w:rsidRPr="00C67D3F">
        <w:rPr>
          <w:color w:val="000000" w:themeColor="text1"/>
          <w:sz w:val="24"/>
        </w:rPr>
        <w:t>e example</w:t>
      </w:r>
      <w:r w:rsidRPr="00C67D3F">
        <w:rPr>
          <w:color w:val="000000" w:themeColor="text1"/>
          <w:sz w:val="24"/>
        </w:rPr>
        <w:t xml:space="preserve"> has currency and reflect on its impact on your current practice</w:t>
      </w:r>
      <w:r w:rsidR="005A489F" w:rsidRPr="00C67D3F">
        <w:rPr>
          <w:color w:val="000000" w:themeColor="text1"/>
          <w:sz w:val="24"/>
        </w:rPr>
        <w:t xml:space="preserve"> and working within BCU</w:t>
      </w:r>
      <w:r w:rsidRPr="00C67D3F">
        <w:rPr>
          <w:color w:val="000000" w:themeColor="text1"/>
          <w:sz w:val="24"/>
        </w:rPr>
        <w:t xml:space="preserve">. </w:t>
      </w:r>
    </w:p>
    <w:p w14:paraId="392F63FB" w14:textId="77777777" w:rsidR="00C63594" w:rsidRPr="00C67D3F" w:rsidRDefault="00C63594" w:rsidP="00C63594">
      <w:pPr>
        <w:rPr>
          <w:color w:val="000000" w:themeColor="text1"/>
          <w:sz w:val="24"/>
        </w:rPr>
      </w:pPr>
    </w:p>
    <w:p w14:paraId="1C35A897" w14:textId="07CA9FE0" w:rsidR="00C510B2" w:rsidRPr="00C67D3F" w:rsidRDefault="00AF2FE2" w:rsidP="00C63594">
      <w:pPr>
        <w:rPr>
          <w:color w:val="000000" w:themeColor="text1"/>
          <w:sz w:val="24"/>
        </w:rPr>
      </w:pPr>
      <w:r w:rsidRPr="00C67D3F">
        <w:rPr>
          <w:color w:val="000000" w:themeColor="text1"/>
          <w:sz w:val="24"/>
        </w:rPr>
        <w:t xml:space="preserve">Your </w:t>
      </w:r>
      <w:r w:rsidR="00792459" w:rsidRPr="00C67D3F">
        <w:rPr>
          <w:color w:val="000000" w:themeColor="text1"/>
          <w:sz w:val="24"/>
        </w:rPr>
        <w:t>reflection</w:t>
      </w:r>
      <w:r w:rsidRPr="00C67D3F">
        <w:rPr>
          <w:color w:val="000000" w:themeColor="text1"/>
          <w:sz w:val="24"/>
        </w:rPr>
        <w:t xml:space="preserve"> is a personal account and its focus throughout should be on your own professional practice and decision-making; all of your </w:t>
      </w:r>
      <w:r w:rsidR="00433D58" w:rsidRPr="00C67D3F">
        <w:rPr>
          <w:color w:val="000000" w:themeColor="text1"/>
          <w:sz w:val="24"/>
        </w:rPr>
        <w:t>reflection</w:t>
      </w:r>
      <w:r w:rsidRPr="00C67D3F">
        <w:rPr>
          <w:color w:val="000000" w:themeColor="text1"/>
          <w:sz w:val="24"/>
        </w:rPr>
        <w:t xml:space="preserve"> will be based on real ex</w:t>
      </w:r>
      <w:r w:rsidR="003B2E60" w:rsidRPr="00C67D3F">
        <w:rPr>
          <w:color w:val="000000" w:themeColor="text1"/>
          <w:sz w:val="24"/>
        </w:rPr>
        <w:t>amples of practice</w:t>
      </w:r>
      <w:r w:rsidR="00C63594" w:rsidRPr="00C67D3F">
        <w:rPr>
          <w:color w:val="000000" w:themeColor="text1"/>
          <w:sz w:val="24"/>
        </w:rPr>
        <w:t>,</w:t>
      </w:r>
      <w:r w:rsidR="003B2E60" w:rsidRPr="00C67D3F">
        <w:rPr>
          <w:color w:val="000000" w:themeColor="text1"/>
          <w:sz w:val="24"/>
        </w:rPr>
        <w:t xml:space="preserve"> which </w:t>
      </w:r>
      <w:r w:rsidR="00C63594" w:rsidRPr="00C67D3F">
        <w:rPr>
          <w:color w:val="000000" w:themeColor="text1"/>
          <w:sz w:val="24"/>
        </w:rPr>
        <w:t>are informed by</w:t>
      </w:r>
      <w:r w:rsidRPr="00C67D3F">
        <w:rPr>
          <w:color w:val="000000" w:themeColor="text1"/>
          <w:sz w:val="24"/>
        </w:rPr>
        <w:t xml:space="preserve"> scholarly activity in learning and teaching. </w:t>
      </w:r>
      <w:r w:rsidR="00C63594" w:rsidRPr="00C67D3F">
        <w:rPr>
          <w:color w:val="000000" w:themeColor="text1"/>
          <w:sz w:val="24"/>
        </w:rPr>
        <w:t>E</w:t>
      </w:r>
      <w:r w:rsidR="00C510B2" w:rsidRPr="00C67D3F">
        <w:rPr>
          <w:color w:val="000000" w:themeColor="text1"/>
          <w:sz w:val="24"/>
        </w:rPr>
        <w:t xml:space="preserve">vidence </w:t>
      </w:r>
      <w:r w:rsidR="00433D58" w:rsidRPr="00C67D3F">
        <w:rPr>
          <w:color w:val="000000" w:themeColor="text1"/>
          <w:sz w:val="24"/>
        </w:rPr>
        <w:t>to supplement your reflection</w:t>
      </w:r>
      <w:r w:rsidR="00792459" w:rsidRPr="00C67D3F">
        <w:rPr>
          <w:color w:val="000000" w:themeColor="text1"/>
          <w:sz w:val="24"/>
        </w:rPr>
        <w:t>,</w:t>
      </w:r>
      <w:r w:rsidR="00433D58" w:rsidRPr="00C67D3F">
        <w:rPr>
          <w:color w:val="000000" w:themeColor="text1"/>
          <w:sz w:val="24"/>
        </w:rPr>
        <w:t xml:space="preserve"> </w:t>
      </w:r>
      <w:r w:rsidR="00792459" w:rsidRPr="00C67D3F">
        <w:rPr>
          <w:color w:val="000000" w:themeColor="text1"/>
          <w:sz w:val="24"/>
        </w:rPr>
        <w:t>such as</w:t>
      </w:r>
      <w:r w:rsidR="00B66888" w:rsidRPr="00C67D3F">
        <w:rPr>
          <w:color w:val="000000" w:themeColor="text1"/>
          <w:sz w:val="24"/>
        </w:rPr>
        <w:t xml:space="preserve"> survey results</w:t>
      </w:r>
      <w:r w:rsidR="00C510B2" w:rsidRPr="00C67D3F">
        <w:rPr>
          <w:color w:val="000000" w:themeColor="text1"/>
          <w:sz w:val="24"/>
        </w:rPr>
        <w:t xml:space="preserve"> or comments from others</w:t>
      </w:r>
      <w:r w:rsidR="00792459" w:rsidRPr="00C67D3F">
        <w:rPr>
          <w:color w:val="000000" w:themeColor="text1"/>
          <w:sz w:val="24"/>
        </w:rPr>
        <w:t xml:space="preserve">, </w:t>
      </w:r>
      <w:r w:rsidR="00792459" w:rsidRPr="00C67D3F">
        <w:rPr>
          <w:color w:val="000000" w:themeColor="text1"/>
          <w:sz w:val="24"/>
        </w:rPr>
        <w:lastRenderedPageBreak/>
        <w:t>should be embedded in the narrative</w:t>
      </w:r>
      <w:r w:rsidR="003561DF" w:rsidRPr="00C67D3F">
        <w:rPr>
          <w:color w:val="000000" w:themeColor="text1"/>
          <w:sz w:val="24"/>
        </w:rPr>
        <w:t>, rather than presented as screen shots or images</w:t>
      </w:r>
      <w:r w:rsidR="00433D58" w:rsidRPr="00C67D3F">
        <w:rPr>
          <w:color w:val="000000" w:themeColor="text1"/>
          <w:sz w:val="24"/>
        </w:rPr>
        <w:t xml:space="preserve">; these </w:t>
      </w:r>
      <w:r w:rsidR="00B66888" w:rsidRPr="00C67D3F">
        <w:rPr>
          <w:color w:val="000000" w:themeColor="text1"/>
          <w:sz w:val="24"/>
        </w:rPr>
        <w:t xml:space="preserve">should </w:t>
      </w:r>
      <w:r w:rsidR="00C510B2" w:rsidRPr="00C67D3F">
        <w:rPr>
          <w:color w:val="000000" w:themeColor="text1"/>
          <w:sz w:val="24"/>
        </w:rPr>
        <w:t xml:space="preserve">enhance your discussion and corroborate what you have done. </w:t>
      </w:r>
      <w:r w:rsidR="00C63594" w:rsidRPr="00C67D3F">
        <w:rPr>
          <w:color w:val="000000" w:themeColor="text1"/>
          <w:sz w:val="24"/>
        </w:rPr>
        <w:t>Overall, your application should reflect a process of continuing professional development which demonstrates your understanding of specific aspects of effective teaching, learning support methods and student learning.</w:t>
      </w:r>
    </w:p>
    <w:p w14:paraId="51916C37" w14:textId="77777777" w:rsidR="00C510B2" w:rsidRPr="00C67D3F" w:rsidRDefault="00C510B2" w:rsidP="003F6E64">
      <w:pPr>
        <w:rPr>
          <w:color w:val="000000" w:themeColor="text1"/>
          <w:sz w:val="24"/>
        </w:rPr>
      </w:pPr>
    </w:p>
    <w:p w14:paraId="10DB7D70" w14:textId="77777777" w:rsidR="00AF2FE2" w:rsidRPr="00C67D3F" w:rsidRDefault="00AF2FE2" w:rsidP="003F6E64">
      <w:pPr>
        <w:rPr>
          <w:color w:val="000000" w:themeColor="text1"/>
          <w:sz w:val="24"/>
        </w:rPr>
      </w:pPr>
    </w:p>
    <w:p w14:paraId="4F67DC3F" w14:textId="77777777" w:rsidR="00EE0242" w:rsidRPr="00C67D3F" w:rsidRDefault="00EE0242" w:rsidP="00392064">
      <w:pPr>
        <w:pStyle w:val="Heading1"/>
      </w:pPr>
      <w:r w:rsidRPr="00C67D3F">
        <w:t>3.3</w:t>
      </w:r>
      <w:r w:rsidRPr="00C67D3F">
        <w:tab/>
        <w:t xml:space="preserve">Working with a </w:t>
      </w:r>
      <w:r w:rsidR="003B2E60" w:rsidRPr="00C67D3F">
        <w:t>M</w:t>
      </w:r>
      <w:r w:rsidRPr="00C67D3F">
        <w:t>entor</w:t>
      </w:r>
    </w:p>
    <w:p w14:paraId="5E793D51" w14:textId="77777777" w:rsidR="00EE0242" w:rsidRPr="00C67D3F" w:rsidRDefault="00EE0242" w:rsidP="00EE0242">
      <w:pPr>
        <w:rPr>
          <w:b/>
          <w:color w:val="000000" w:themeColor="text1"/>
          <w:sz w:val="24"/>
        </w:rPr>
      </w:pPr>
    </w:p>
    <w:p w14:paraId="793013D4" w14:textId="64FAE475" w:rsidR="00C0537A" w:rsidRPr="00C67D3F" w:rsidRDefault="00792459" w:rsidP="00ED04DE">
      <w:pPr>
        <w:autoSpaceDE w:val="0"/>
        <w:autoSpaceDN w:val="0"/>
        <w:adjustRightInd w:val="0"/>
        <w:rPr>
          <w:rFonts w:cs="Calibri"/>
          <w:sz w:val="24"/>
        </w:rPr>
      </w:pPr>
      <w:r w:rsidRPr="00C67D3F">
        <w:rPr>
          <w:rFonts w:cs="Calibri"/>
          <w:sz w:val="24"/>
        </w:rPr>
        <w:t xml:space="preserve">Any colleague who </w:t>
      </w:r>
      <w:r w:rsidR="00C0537A" w:rsidRPr="00C67D3F">
        <w:rPr>
          <w:rFonts w:cs="Calibri"/>
          <w:sz w:val="24"/>
        </w:rPr>
        <w:t>has recognition as a</w:t>
      </w:r>
      <w:r w:rsidRPr="00C67D3F">
        <w:rPr>
          <w:rFonts w:cs="Calibri"/>
          <w:sz w:val="24"/>
        </w:rPr>
        <w:t xml:space="preserve"> HEA Fellow</w:t>
      </w:r>
      <w:r w:rsidR="00C0537A" w:rsidRPr="00C67D3F">
        <w:rPr>
          <w:rFonts w:cs="Calibri"/>
          <w:sz w:val="24"/>
        </w:rPr>
        <w:t>,</w:t>
      </w:r>
      <w:r w:rsidRPr="00C67D3F">
        <w:rPr>
          <w:rFonts w:cs="Calibri"/>
          <w:sz w:val="24"/>
        </w:rPr>
        <w:t xml:space="preserve"> may act as a Mentor</w:t>
      </w:r>
      <w:r w:rsidR="00C0537A" w:rsidRPr="00C67D3F">
        <w:rPr>
          <w:rFonts w:cs="Calibri"/>
          <w:sz w:val="24"/>
        </w:rPr>
        <w:t xml:space="preserve"> and </w:t>
      </w:r>
      <w:r w:rsidRPr="00C67D3F">
        <w:rPr>
          <w:rFonts w:cs="Calibri"/>
          <w:sz w:val="24"/>
        </w:rPr>
        <w:t>may or may not have completed specialist CPD in this area of work</w:t>
      </w:r>
      <w:r w:rsidR="00C0537A" w:rsidRPr="00C67D3F">
        <w:rPr>
          <w:rFonts w:cs="Calibri"/>
          <w:sz w:val="24"/>
        </w:rPr>
        <w:t xml:space="preserve">. Their </w:t>
      </w:r>
      <w:r w:rsidRPr="00C67D3F">
        <w:rPr>
          <w:rFonts w:cs="Calibri"/>
          <w:sz w:val="24"/>
        </w:rPr>
        <w:t>familiarity with UKPSF and their own application journey</w:t>
      </w:r>
      <w:r w:rsidR="00C0537A" w:rsidRPr="00C67D3F">
        <w:rPr>
          <w:rFonts w:cs="Calibri"/>
          <w:sz w:val="24"/>
        </w:rPr>
        <w:t xml:space="preserve">, as well as their knowledge and experience of teaching and learning in HE, </w:t>
      </w:r>
      <w:r w:rsidRPr="00C67D3F">
        <w:rPr>
          <w:rFonts w:cs="Calibri"/>
          <w:sz w:val="24"/>
        </w:rPr>
        <w:t>serves as a firm foundation to support you. Each Faculty or School ha</w:t>
      </w:r>
      <w:r w:rsidR="005A489F" w:rsidRPr="00C67D3F">
        <w:rPr>
          <w:rFonts w:cs="Calibri"/>
          <w:sz w:val="24"/>
        </w:rPr>
        <w:t>s</w:t>
      </w:r>
      <w:r w:rsidRPr="00C67D3F">
        <w:rPr>
          <w:rFonts w:cs="Calibri"/>
          <w:sz w:val="24"/>
        </w:rPr>
        <w:t xml:space="preserve"> different arrangements for mentoring Fellowship candidates; your </w:t>
      </w:r>
      <w:r w:rsidR="000D3F40" w:rsidRPr="00C67D3F">
        <w:rPr>
          <w:rFonts w:cs="Calibri"/>
          <w:sz w:val="24"/>
        </w:rPr>
        <w:t>School/</w:t>
      </w:r>
      <w:r w:rsidR="00ED04DE" w:rsidRPr="00C67D3F">
        <w:rPr>
          <w:rFonts w:cs="Calibri"/>
          <w:sz w:val="24"/>
        </w:rPr>
        <w:t xml:space="preserve">Faculty Lead </w:t>
      </w:r>
      <w:r w:rsidRPr="00C67D3F">
        <w:rPr>
          <w:rFonts w:cs="Calibri"/>
          <w:sz w:val="24"/>
        </w:rPr>
        <w:t>may</w:t>
      </w:r>
      <w:r w:rsidR="00ED04DE" w:rsidRPr="00C67D3F">
        <w:rPr>
          <w:rFonts w:cs="Calibri"/>
          <w:sz w:val="24"/>
        </w:rPr>
        <w:t xml:space="preserve"> allocate a BCU colleague to act as your Mentor, or you will be advised of </w:t>
      </w:r>
      <w:r w:rsidR="003B2E60" w:rsidRPr="00C67D3F">
        <w:rPr>
          <w:rFonts w:cs="Calibri"/>
          <w:sz w:val="24"/>
        </w:rPr>
        <w:t>the mentoring arrangements</w:t>
      </w:r>
      <w:r w:rsidR="00C0537A" w:rsidRPr="00C67D3F">
        <w:rPr>
          <w:rFonts w:cs="Calibri"/>
          <w:sz w:val="24"/>
        </w:rPr>
        <w:t>, which may be to ‘find your own’</w:t>
      </w:r>
      <w:r w:rsidR="005A489F" w:rsidRPr="00C67D3F">
        <w:rPr>
          <w:rFonts w:cs="Calibri"/>
          <w:sz w:val="24"/>
        </w:rPr>
        <w:t xml:space="preserve"> from available colleagues</w:t>
      </w:r>
      <w:r w:rsidR="00C0537A" w:rsidRPr="00C67D3F">
        <w:rPr>
          <w:rFonts w:cs="Calibri"/>
          <w:sz w:val="24"/>
        </w:rPr>
        <w:t xml:space="preserve">. </w:t>
      </w:r>
    </w:p>
    <w:p w14:paraId="06BBFD8E" w14:textId="77777777" w:rsidR="00C0537A" w:rsidRPr="00C67D3F" w:rsidRDefault="00C0537A" w:rsidP="00ED04DE">
      <w:pPr>
        <w:autoSpaceDE w:val="0"/>
        <w:autoSpaceDN w:val="0"/>
        <w:adjustRightInd w:val="0"/>
        <w:rPr>
          <w:rFonts w:cs="Calibri"/>
          <w:sz w:val="24"/>
        </w:rPr>
      </w:pPr>
    </w:p>
    <w:p w14:paraId="2C018483" w14:textId="0FE4778F" w:rsidR="00C0537A" w:rsidRPr="00C67D3F" w:rsidRDefault="003B2E60" w:rsidP="00ED04DE">
      <w:pPr>
        <w:autoSpaceDE w:val="0"/>
        <w:autoSpaceDN w:val="0"/>
        <w:adjustRightInd w:val="0"/>
        <w:rPr>
          <w:rFonts w:cs="Calibri"/>
          <w:sz w:val="24"/>
        </w:rPr>
      </w:pPr>
      <w:r w:rsidRPr="00C67D3F">
        <w:rPr>
          <w:rFonts w:cs="Calibri"/>
          <w:sz w:val="24"/>
        </w:rPr>
        <w:t>Colleagues acting as M</w:t>
      </w:r>
      <w:r w:rsidR="00ED04DE" w:rsidRPr="00C67D3F">
        <w:rPr>
          <w:rFonts w:cs="Calibri"/>
          <w:sz w:val="24"/>
        </w:rPr>
        <w:t xml:space="preserve">entors </w:t>
      </w:r>
      <w:r w:rsidR="00C0537A" w:rsidRPr="00C67D3F">
        <w:rPr>
          <w:rFonts w:cs="Calibri"/>
          <w:sz w:val="24"/>
        </w:rPr>
        <w:t>often have limited time allocated to this. At your first meeting you will be able to discuss plans and expectations, so that both parties are clear on the contract. Generally, the mentor will offer advice to the mentee throughout the application process and discuss evidence, development and presentation, of the application.</w:t>
      </w:r>
    </w:p>
    <w:p w14:paraId="4D4485B3" w14:textId="77777777" w:rsidR="00C0537A" w:rsidRPr="00C67D3F" w:rsidRDefault="00C0537A" w:rsidP="00ED04DE">
      <w:pPr>
        <w:autoSpaceDE w:val="0"/>
        <w:autoSpaceDN w:val="0"/>
        <w:adjustRightInd w:val="0"/>
        <w:rPr>
          <w:rFonts w:cs="Calibri"/>
          <w:sz w:val="24"/>
        </w:rPr>
      </w:pPr>
    </w:p>
    <w:p w14:paraId="7CCC3922" w14:textId="2298C223" w:rsidR="00ED04DE" w:rsidRPr="00C67D3F" w:rsidRDefault="00ED04DE" w:rsidP="00ED04DE">
      <w:pPr>
        <w:autoSpaceDE w:val="0"/>
        <w:autoSpaceDN w:val="0"/>
        <w:adjustRightInd w:val="0"/>
        <w:rPr>
          <w:rFonts w:cs="Calibri"/>
          <w:sz w:val="24"/>
        </w:rPr>
      </w:pPr>
      <w:r w:rsidRPr="00C67D3F">
        <w:rPr>
          <w:rFonts w:cs="Calibri"/>
          <w:sz w:val="24"/>
        </w:rPr>
        <w:t xml:space="preserve">The overall time commitment </w:t>
      </w:r>
      <w:r w:rsidR="00C63594" w:rsidRPr="00C67D3F">
        <w:rPr>
          <w:rFonts w:cs="Calibri"/>
          <w:sz w:val="24"/>
        </w:rPr>
        <w:t xml:space="preserve">made </w:t>
      </w:r>
      <w:r w:rsidRPr="00C67D3F">
        <w:rPr>
          <w:rFonts w:cs="Calibri"/>
          <w:sz w:val="24"/>
        </w:rPr>
        <w:t xml:space="preserve">available </w:t>
      </w:r>
      <w:r w:rsidR="00C63594" w:rsidRPr="00C67D3F">
        <w:rPr>
          <w:rFonts w:cs="Calibri"/>
          <w:sz w:val="24"/>
        </w:rPr>
        <w:t>to</w:t>
      </w:r>
      <w:r w:rsidRPr="00C67D3F">
        <w:rPr>
          <w:rFonts w:cs="Calibri"/>
          <w:sz w:val="24"/>
        </w:rPr>
        <w:t xml:space="preserve"> Mentor</w:t>
      </w:r>
      <w:r w:rsidR="00C0537A" w:rsidRPr="00C67D3F">
        <w:rPr>
          <w:rFonts w:cs="Calibri"/>
          <w:sz w:val="24"/>
        </w:rPr>
        <w:t>s</w:t>
      </w:r>
      <w:r w:rsidRPr="00C67D3F">
        <w:rPr>
          <w:rFonts w:cs="Calibri"/>
          <w:sz w:val="24"/>
        </w:rPr>
        <w:t xml:space="preserve"> var</w:t>
      </w:r>
      <w:r w:rsidR="00C0537A" w:rsidRPr="00C67D3F">
        <w:rPr>
          <w:rFonts w:cs="Calibri"/>
          <w:sz w:val="24"/>
        </w:rPr>
        <w:t>ies</w:t>
      </w:r>
      <w:r w:rsidRPr="00C67D3F">
        <w:rPr>
          <w:rFonts w:cs="Calibri"/>
          <w:sz w:val="24"/>
        </w:rPr>
        <w:t>, but would likely be at least three hours over the whole period. Together you will discuss the mentor-mentee agreement that will work for you both, identifying specific meeting times and tasks; in most cases this would include reviewing one written draft of your application, as this nears completion. This mentor-mentee agreement ends once you have submitted your application. If your application is judged as a Refer, you will be provided with feedback from the Review Panel and may then consult with your</w:t>
      </w:r>
      <w:r w:rsidR="000D3F40" w:rsidRPr="00C67D3F">
        <w:rPr>
          <w:rFonts w:cs="Calibri"/>
          <w:sz w:val="24"/>
        </w:rPr>
        <w:t xml:space="preserve"> School/</w:t>
      </w:r>
      <w:r w:rsidRPr="00C67D3F">
        <w:rPr>
          <w:rFonts w:cs="Calibri"/>
          <w:sz w:val="24"/>
        </w:rPr>
        <w:t>Faculty Lead prior to re-submission (or with your line manager, if appropriate).</w:t>
      </w:r>
    </w:p>
    <w:p w14:paraId="41B8CA68" w14:textId="77777777" w:rsidR="00ED04DE" w:rsidRPr="00C67D3F" w:rsidRDefault="00ED04DE" w:rsidP="00ED04DE">
      <w:pPr>
        <w:autoSpaceDE w:val="0"/>
        <w:autoSpaceDN w:val="0"/>
        <w:adjustRightInd w:val="0"/>
        <w:rPr>
          <w:rFonts w:cs="Calibri"/>
          <w:sz w:val="24"/>
        </w:rPr>
      </w:pPr>
      <w:r w:rsidRPr="00C67D3F">
        <w:rPr>
          <w:rFonts w:cs="Calibri"/>
          <w:sz w:val="24"/>
        </w:rPr>
        <w:t xml:space="preserve"> </w:t>
      </w:r>
    </w:p>
    <w:p w14:paraId="33ACD8FE" w14:textId="2E75AD07" w:rsidR="00C0537A" w:rsidRPr="00C67D3F" w:rsidRDefault="00C63594" w:rsidP="00C0537A">
      <w:pPr>
        <w:autoSpaceDE w:val="0"/>
        <w:autoSpaceDN w:val="0"/>
        <w:adjustRightInd w:val="0"/>
        <w:rPr>
          <w:rFonts w:cs="Calibri"/>
          <w:sz w:val="24"/>
        </w:rPr>
      </w:pPr>
      <w:r w:rsidRPr="00C67D3F">
        <w:rPr>
          <w:rFonts w:cs="Calibri"/>
          <w:sz w:val="24"/>
        </w:rPr>
        <w:t>R</w:t>
      </w:r>
      <w:r w:rsidR="00C0537A" w:rsidRPr="00C67D3F">
        <w:rPr>
          <w:rFonts w:cs="Calibri"/>
          <w:sz w:val="24"/>
        </w:rPr>
        <w:t>emember that your Mentor is a colleague who – like you – will have many other commitments, challenges and workloads to manage, and takes on this role in a voluntary capacity, to support others in their professional development. Your Mentor will therefore appreciate it if any meeting arrangements are made or if you have agreed any completion dates for tasks, that these are adhered to where possible.</w:t>
      </w:r>
    </w:p>
    <w:p w14:paraId="2CC580D3" w14:textId="77777777" w:rsidR="00C0537A" w:rsidRPr="00C67D3F" w:rsidRDefault="00C0537A" w:rsidP="00C0537A">
      <w:pPr>
        <w:autoSpaceDE w:val="0"/>
        <w:autoSpaceDN w:val="0"/>
        <w:adjustRightInd w:val="0"/>
        <w:rPr>
          <w:rFonts w:cs="Calibri"/>
          <w:sz w:val="24"/>
        </w:rPr>
      </w:pPr>
    </w:p>
    <w:p w14:paraId="6939D7C3" w14:textId="00F849FA" w:rsidR="00EE0242" w:rsidRPr="00C67D3F" w:rsidRDefault="00ED04DE" w:rsidP="00ED04DE">
      <w:pPr>
        <w:autoSpaceDE w:val="0"/>
        <w:autoSpaceDN w:val="0"/>
        <w:adjustRightInd w:val="0"/>
        <w:rPr>
          <w:b/>
          <w:color w:val="000000" w:themeColor="text1"/>
          <w:sz w:val="24"/>
        </w:rPr>
      </w:pPr>
      <w:r w:rsidRPr="00C67D3F">
        <w:rPr>
          <w:rFonts w:cs="Calibri"/>
          <w:sz w:val="24"/>
        </w:rPr>
        <w:t xml:space="preserve">Please note that your Mentor in this scheme would be unable to </w:t>
      </w:r>
      <w:r w:rsidR="00987658" w:rsidRPr="00C67D3F">
        <w:rPr>
          <w:rFonts w:cs="Calibri"/>
          <w:sz w:val="24"/>
        </w:rPr>
        <w:t xml:space="preserve">act as a Reviewer </w:t>
      </w:r>
      <w:r w:rsidRPr="00C67D3F">
        <w:rPr>
          <w:rFonts w:cs="Calibri"/>
          <w:sz w:val="24"/>
        </w:rPr>
        <w:t>for your Fellowship application</w:t>
      </w:r>
      <w:r w:rsidR="00987658" w:rsidRPr="00C67D3F">
        <w:rPr>
          <w:rFonts w:cs="Calibri"/>
          <w:sz w:val="24"/>
        </w:rPr>
        <w:t xml:space="preserve">. </w:t>
      </w:r>
    </w:p>
    <w:p w14:paraId="6B1747D4" w14:textId="77777777" w:rsidR="00525B91" w:rsidRPr="00C67D3F" w:rsidRDefault="00525B91" w:rsidP="00EE0242">
      <w:pPr>
        <w:rPr>
          <w:b/>
          <w:color w:val="000000" w:themeColor="text1"/>
          <w:sz w:val="24"/>
        </w:rPr>
      </w:pPr>
    </w:p>
    <w:p w14:paraId="772B70BF" w14:textId="77777777" w:rsidR="00EE0242" w:rsidRPr="00C67D3F" w:rsidRDefault="00EE0242" w:rsidP="00392064">
      <w:pPr>
        <w:pStyle w:val="Heading1"/>
      </w:pPr>
      <w:r w:rsidRPr="00C67D3F">
        <w:t>3.4</w:t>
      </w:r>
      <w:r w:rsidRPr="00C67D3F">
        <w:tab/>
        <w:t xml:space="preserve">Writing reflectively </w:t>
      </w:r>
    </w:p>
    <w:p w14:paraId="58913C68" w14:textId="77777777" w:rsidR="00EE0242" w:rsidRPr="00C67D3F" w:rsidRDefault="00EE0242" w:rsidP="00EE0242">
      <w:pPr>
        <w:rPr>
          <w:b/>
          <w:color w:val="000000" w:themeColor="text1"/>
          <w:sz w:val="24"/>
        </w:rPr>
      </w:pPr>
    </w:p>
    <w:p w14:paraId="56C746B5" w14:textId="05320096" w:rsidR="00C510B2" w:rsidRPr="00C67D3F" w:rsidRDefault="00AF2FE2" w:rsidP="00AF2FE2">
      <w:pPr>
        <w:rPr>
          <w:color w:val="000000" w:themeColor="text1"/>
          <w:sz w:val="24"/>
        </w:rPr>
      </w:pPr>
      <w:r w:rsidRPr="00C67D3F">
        <w:rPr>
          <w:color w:val="000000" w:themeColor="text1"/>
          <w:sz w:val="24"/>
        </w:rPr>
        <w:t xml:space="preserve">Throughout your application, the quality of reflection on your professional practice should be the focus of your narrative, rather than </w:t>
      </w:r>
      <w:r w:rsidR="00B66888" w:rsidRPr="00C67D3F">
        <w:rPr>
          <w:color w:val="000000" w:themeColor="text1"/>
          <w:sz w:val="24"/>
        </w:rPr>
        <w:t xml:space="preserve">a </w:t>
      </w:r>
      <w:r w:rsidRPr="00C67D3F">
        <w:rPr>
          <w:color w:val="000000" w:themeColor="text1"/>
          <w:sz w:val="24"/>
        </w:rPr>
        <w:t>description of</w:t>
      </w:r>
      <w:r w:rsidR="00B66888" w:rsidRPr="00C67D3F">
        <w:rPr>
          <w:color w:val="000000" w:themeColor="text1"/>
          <w:sz w:val="24"/>
        </w:rPr>
        <w:t xml:space="preserve"> your activity</w:t>
      </w:r>
      <w:r w:rsidRPr="00C67D3F">
        <w:rPr>
          <w:color w:val="000000" w:themeColor="text1"/>
          <w:sz w:val="24"/>
        </w:rPr>
        <w:t>.</w:t>
      </w:r>
      <w:r w:rsidR="00C510B2" w:rsidRPr="00C67D3F">
        <w:rPr>
          <w:color w:val="000000" w:themeColor="text1"/>
          <w:sz w:val="24"/>
        </w:rPr>
        <w:t xml:space="preserve"> Be concise in your descriptions – if the detail of an example is</w:t>
      </w:r>
      <w:r w:rsidR="00B66888" w:rsidRPr="00C67D3F">
        <w:rPr>
          <w:color w:val="000000" w:themeColor="text1"/>
          <w:sz w:val="24"/>
        </w:rPr>
        <w:t xml:space="preserve"> not</w:t>
      </w:r>
      <w:r w:rsidR="00C510B2" w:rsidRPr="00C67D3F">
        <w:rPr>
          <w:color w:val="000000" w:themeColor="text1"/>
          <w:sz w:val="24"/>
        </w:rPr>
        <w:t xml:space="preserve"> central to your reflection on teaching and </w:t>
      </w:r>
      <w:r w:rsidR="00C510B2" w:rsidRPr="00C67D3F">
        <w:rPr>
          <w:color w:val="000000" w:themeColor="text1"/>
          <w:sz w:val="24"/>
        </w:rPr>
        <w:lastRenderedPageBreak/>
        <w:t>learning</w:t>
      </w:r>
      <w:r w:rsidR="00FE4A5A" w:rsidRPr="00C67D3F">
        <w:rPr>
          <w:color w:val="000000" w:themeColor="text1"/>
          <w:sz w:val="24"/>
        </w:rPr>
        <w:t xml:space="preserve"> and its impact</w:t>
      </w:r>
      <w:r w:rsidR="00C510B2" w:rsidRPr="00C67D3F">
        <w:rPr>
          <w:color w:val="000000" w:themeColor="text1"/>
          <w:sz w:val="24"/>
        </w:rPr>
        <w:t xml:space="preserve">, </w:t>
      </w:r>
      <w:r w:rsidR="00FE4A5A" w:rsidRPr="00C67D3F">
        <w:rPr>
          <w:color w:val="000000" w:themeColor="text1"/>
          <w:sz w:val="24"/>
        </w:rPr>
        <w:t xml:space="preserve">this is probably not the </w:t>
      </w:r>
      <w:r w:rsidR="00CE3502" w:rsidRPr="00C67D3F">
        <w:rPr>
          <w:color w:val="000000" w:themeColor="text1"/>
          <w:sz w:val="24"/>
        </w:rPr>
        <w:t>most effective</w:t>
      </w:r>
      <w:r w:rsidR="00C510B2" w:rsidRPr="00C67D3F">
        <w:rPr>
          <w:color w:val="000000" w:themeColor="text1"/>
          <w:sz w:val="24"/>
        </w:rPr>
        <w:t xml:space="preserve"> use of the word allowance. If your narrative comprises more description than reflection, you</w:t>
      </w:r>
      <w:r w:rsidR="00CE3502" w:rsidRPr="00C67D3F">
        <w:rPr>
          <w:color w:val="000000" w:themeColor="text1"/>
          <w:sz w:val="24"/>
        </w:rPr>
        <w:t xml:space="preserve"> may have ‘</w:t>
      </w:r>
      <w:r w:rsidR="00C510B2" w:rsidRPr="00C67D3F">
        <w:rPr>
          <w:color w:val="000000" w:themeColor="text1"/>
          <w:sz w:val="24"/>
        </w:rPr>
        <w:t>gone off track</w:t>
      </w:r>
      <w:r w:rsidR="00CE3502" w:rsidRPr="00C67D3F">
        <w:rPr>
          <w:color w:val="000000" w:themeColor="text1"/>
          <w:sz w:val="24"/>
        </w:rPr>
        <w:t>’</w:t>
      </w:r>
      <w:r w:rsidR="00C510B2" w:rsidRPr="00C67D3F">
        <w:rPr>
          <w:color w:val="000000" w:themeColor="text1"/>
          <w:sz w:val="24"/>
        </w:rPr>
        <w:t xml:space="preserve"> and should think about</w:t>
      </w:r>
      <w:r w:rsidR="003757E8" w:rsidRPr="00C67D3F">
        <w:rPr>
          <w:color w:val="000000" w:themeColor="text1"/>
          <w:sz w:val="24"/>
        </w:rPr>
        <w:t xml:space="preserve"> these type of questions, in relation to your examples</w:t>
      </w:r>
      <w:r w:rsidR="00C510B2" w:rsidRPr="00C67D3F">
        <w:rPr>
          <w:color w:val="000000" w:themeColor="text1"/>
          <w:sz w:val="24"/>
        </w:rPr>
        <w:t>:</w:t>
      </w:r>
    </w:p>
    <w:p w14:paraId="35F0814B" w14:textId="77777777" w:rsidR="00C510B2" w:rsidRPr="00C67D3F" w:rsidRDefault="00C510B2" w:rsidP="00AF2FE2">
      <w:pPr>
        <w:rPr>
          <w:color w:val="000000" w:themeColor="text1"/>
          <w:sz w:val="24"/>
        </w:rPr>
      </w:pPr>
    </w:p>
    <w:p w14:paraId="60D53D38" w14:textId="77777777" w:rsidR="00245D7F" w:rsidRPr="00C67D3F" w:rsidRDefault="00245D7F" w:rsidP="00245D7F">
      <w:pPr>
        <w:pStyle w:val="ListParagraph"/>
        <w:numPr>
          <w:ilvl w:val="0"/>
          <w:numId w:val="8"/>
        </w:numPr>
        <w:rPr>
          <w:color w:val="0070C0"/>
          <w:sz w:val="24"/>
        </w:rPr>
      </w:pPr>
      <w:r w:rsidRPr="00C67D3F">
        <w:rPr>
          <w:color w:val="0070C0"/>
          <w:sz w:val="24"/>
        </w:rPr>
        <w:t>What is your approach to teaching and learning and how did this develop?</w:t>
      </w:r>
    </w:p>
    <w:p w14:paraId="1DDDC52A" w14:textId="77777777" w:rsidR="00245D7F" w:rsidRPr="00C67D3F" w:rsidRDefault="00245D7F" w:rsidP="00245D7F">
      <w:pPr>
        <w:pStyle w:val="ListParagraph"/>
        <w:numPr>
          <w:ilvl w:val="0"/>
          <w:numId w:val="8"/>
        </w:numPr>
        <w:rPr>
          <w:color w:val="0070C0"/>
          <w:sz w:val="24"/>
        </w:rPr>
      </w:pPr>
      <w:r w:rsidRPr="00C67D3F">
        <w:rPr>
          <w:color w:val="0070C0"/>
          <w:sz w:val="24"/>
        </w:rPr>
        <w:t>What are your professional values and how do these influence your practice?</w:t>
      </w:r>
    </w:p>
    <w:p w14:paraId="669CF788" w14:textId="77777777" w:rsidR="00AF2FE2" w:rsidRPr="00C67D3F" w:rsidRDefault="00C510B2" w:rsidP="00ED04DE">
      <w:pPr>
        <w:pStyle w:val="ListParagraph"/>
        <w:numPr>
          <w:ilvl w:val="0"/>
          <w:numId w:val="8"/>
        </w:numPr>
        <w:rPr>
          <w:color w:val="0070C0"/>
          <w:sz w:val="24"/>
        </w:rPr>
      </w:pPr>
      <w:r w:rsidRPr="00C67D3F">
        <w:rPr>
          <w:color w:val="0070C0"/>
          <w:sz w:val="24"/>
        </w:rPr>
        <w:t xml:space="preserve">Why did you do </w:t>
      </w:r>
      <w:r w:rsidR="003757E8" w:rsidRPr="00C67D3F">
        <w:rPr>
          <w:color w:val="0070C0"/>
          <w:sz w:val="24"/>
        </w:rPr>
        <w:t>something</w:t>
      </w:r>
      <w:r w:rsidRPr="00C67D3F">
        <w:rPr>
          <w:color w:val="0070C0"/>
          <w:sz w:val="24"/>
        </w:rPr>
        <w:t xml:space="preserve"> in a particular way?</w:t>
      </w:r>
    </w:p>
    <w:p w14:paraId="2ED0FBB7" w14:textId="77777777" w:rsidR="00C510B2" w:rsidRPr="00C67D3F" w:rsidRDefault="00C510B2" w:rsidP="00ED04DE">
      <w:pPr>
        <w:pStyle w:val="ListParagraph"/>
        <w:numPr>
          <w:ilvl w:val="0"/>
          <w:numId w:val="8"/>
        </w:numPr>
        <w:rPr>
          <w:color w:val="0070C0"/>
          <w:sz w:val="24"/>
        </w:rPr>
      </w:pPr>
      <w:r w:rsidRPr="00C67D3F">
        <w:rPr>
          <w:color w:val="0070C0"/>
          <w:sz w:val="24"/>
        </w:rPr>
        <w:t>What were you expecting to happen?</w:t>
      </w:r>
    </w:p>
    <w:p w14:paraId="2255771F" w14:textId="75483718" w:rsidR="00C510B2" w:rsidRPr="00C67D3F" w:rsidRDefault="003757E8" w:rsidP="00ED04DE">
      <w:pPr>
        <w:pStyle w:val="ListParagraph"/>
        <w:numPr>
          <w:ilvl w:val="0"/>
          <w:numId w:val="8"/>
        </w:numPr>
        <w:rPr>
          <w:color w:val="0070C0"/>
          <w:sz w:val="24"/>
        </w:rPr>
      </w:pPr>
      <w:r w:rsidRPr="00C67D3F">
        <w:rPr>
          <w:color w:val="0070C0"/>
          <w:sz w:val="24"/>
        </w:rPr>
        <w:t>Was there a specific outcome you hoped to achieve?</w:t>
      </w:r>
    </w:p>
    <w:p w14:paraId="43C7995B" w14:textId="77777777" w:rsidR="003757E8" w:rsidRPr="00C67D3F" w:rsidRDefault="003757E8" w:rsidP="00ED04DE">
      <w:pPr>
        <w:pStyle w:val="ListParagraph"/>
        <w:numPr>
          <w:ilvl w:val="0"/>
          <w:numId w:val="8"/>
        </w:numPr>
        <w:rPr>
          <w:color w:val="0070C0"/>
          <w:sz w:val="24"/>
        </w:rPr>
      </w:pPr>
      <w:r w:rsidRPr="00C67D3F">
        <w:rPr>
          <w:color w:val="0070C0"/>
          <w:sz w:val="24"/>
        </w:rPr>
        <w:t xml:space="preserve">Why was doing this activity important? </w:t>
      </w:r>
    </w:p>
    <w:p w14:paraId="5B5321A2" w14:textId="77777777" w:rsidR="003757E8" w:rsidRPr="00C67D3F" w:rsidRDefault="003757E8" w:rsidP="00ED04DE">
      <w:pPr>
        <w:pStyle w:val="ListParagraph"/>
        <w:numPr>
          <w:ilvl w:val="0"/>
          <w:numId w:val="8"/>
        </w:numPr>
        <w:rPr>
          <w:color w:val="0070C0"/>
          <w:sz w:val="24"/>
        </w:rPr>
      </w:pPr>
      <w:r w:rsidRPr="00C67D3F">
        <w:rPr>
          <w:color w:val="0070C0"/>
          <w:sz w:val="24"/>
        </w:rPr>
        <w:t>What was the impact on others?</w:t>
      </w:r>
    </w:p>
    <w:p w14:paraId="41F40FAC" w14:textId="77777777" w:rsidR="003757E8" w:rsidRPr="00C67D3F" w:rsidRDefault="003757E8" w:rsidP="00AF2FE2">
      <w:pPr>
        <w:rPr>
          <w:color w:val="000000" w:themeColor="text1"/>
          <w:sz w:val="24"/>
        </w:rPr>
      </w:pPr>
    </w:p>
    <w:p w14:paraId="056B6A75" w14:textId="77777777" w:rsidR="006735D0" w:rsidRPr="00C67D3F" w:rsidRDefault="00FE4A5A" w:rsidP="00EE0242">
      <w:pPr>
        <w:rPr>
          <w:color w:val="000000" w:themeColor="text1"/>
          <w:sz w:val="24"/>
        </w:rPr>
      </w:pPr>
      <w:r w:rsidRPr="00C67D3F">
        <w:rPr>
          <w:color w:val="000000" w:themeColor="text1"/>
          <w:sz w:val="24"/>
        </w:rPr>
        <w:t xml:space="preserve">If you have not previously written in a reflective style, or it is some time since you have done this, you may wish to consider a </w:t>
      </w:r>
      <w:hyperlink r:id="rId34" w:history="1">
        <w:r w:rsidRPr="00C67D3F">
          <w:rPr>
            <w:rStyle w:val="Hyperlink"/>
            <w:sz w:val="24"/>
          </w:rPr>
          <w:t>model of reflection</w:t>
        </w:r>
      </w:hyperlink>
      <w:r w:rsidRPr="00C67D3F">
        <w:rPr>
          <w:color w:val="000000" w:themeColor="text1"/>
          <w:sz w:val="24"/>
        </w:rPr>
        <w:t xml:space="preserve"> or advice on </w:t>
      </w:r>
      <w:hyperlink r:id="rId35" w:history="1">
        <w:r w:rsidRPr="00C67D3F">
          <w:rPr>
            <w:rStyle w:val="Hyperlink"/>
            <w:sz w:val="24"/>
          </w:rPr>
          <w:t>writing skills</w:t>
        </w:r>
      </w:hyperlink>
      <w:r w:rsidRPr="00C67D3F">
        <w:rPr>
          <w:color w:val="000000" w:themeColor="text1"/>
          <w:sz w:val="24"/>
        </w:rPr>
        <w:t xml:space="preserve"> for this particular style. </w:t>
      </w:r>
    </w:p>
    <w:p w14:paraId="0AC3FD09" w14:textId="77777777" w:rsidR="006735D0" w:rsidRPr="00C67D3F" w:rsidRDefault="006735D0" w:rsidP="00EE0242">
      <w:pPr>
        <w:rPr>
          <w:color w:val="000000" w:themeColor="text1"/>
          <w:sz w:val="24"/>
        </w:rPr>
      </w:pPr>
    </w:p>
    <w:p w14:paraId="20FE4825" w14:textId="26D9A289" w:rsidR="006E4D5B" w:rsidRPr="00C67D3F" w:rsidRDefault="003757E8" w:rsidP="00EE0242">
      <w:pPr>
        <w:rPr>
          <w:color w:val="000000" w:themeColor="text1"/>
          <w:sz w:val="24"/>
        </w:rPr>
      </w:pPr>
      <w:r w:rsidRPr="00C67D3F">
        <w:rPr>
          <w:color w:val="000000" w:themeColor="text1"/>
          <w:sz w:val="24"/>
        </w:rPr>
        <w:t>If you did</w:t>
      </w:r>
      <w:r w:rsidR="006735D0" w:rsidRPr="00C67D3F">
        <w:rPr>
          <w:color w:val="000000" w:themeColor="text1"/>
          <w:sz w:val="24"/>
        </w:rPr>
        <w:t xml:space="preserve"> not</w:t>
      </w:r>
      <w:r w:rsidRPr="00C67D3F">
        <w:rPr>
          <w:color w:val="000000" w:themeColor="text1"/>
          <w:sz w:val="24"/>
        </w:rPr>
        <w:t xml:space="preserve"> complete an EPA, and have</w:t>
      </w:r>
      <w:r w:rsidR="00CE3502" w:rsidRPr="00C67D3F">
        <w:rPr>
          <w:color w:val="000000" w:themeColor="text1"/>
          <w:sz w:val="24"/>
        </w:rPr>
        <w:t xml:space="preserve"> not yet</w:t>
      </w:r>
      <w:r w:rsidRPr="00C67D3F">
        <w:rPr>
          <w:color w:val="000000" w:themeColor="text1"/>
          <w:sz w:val="24"/>
        </w:rPr>
        <w:t xml:space="preserve"> identified which Core Knowledge and Professional Values Dimensions you will be reflecting on within your example, it can be useful to have the list of Dimensions to </w:t>
      </w:r>
      <w:r w:rsidR="00CE3502" w:rsidRPr="00C67D3F">
        <w:rPr>
          <w:color w:val="000000" w:themeColor="text1"/>
          <w:sz w:val="24"/>
        </w:rPr>
        <w:t>hand,</w:t>
      </w:r>
      <w:r w:rsidRPr="00C67D3F">
        <w:rPr>
          <w:color w:val="000000" w:themeColor="text1"/>
          <w:sz w:val="24"/>
        </w:rPr>
        <w:t xml:space="preserve"> </w:t>
      </w:r>
      <w:r w:rsidR="00C0537A" w:rsidRPr="00C67D3F">
        <w:rPr>
          <w:color w:val="000000" w:themeColor="text1"/>
          <w:sz w:val="24"/>
        </w:rPr>
        <w:t>while</w:t>
      </w:r>
      <w:r w:rsidRPr="00C67D3F">
        <w:rPr>
          <w:color w:val="000000" w:themeColor="text1"/>
          <w:sz w:val="24"/>
        </w:rPr>
        <w:t xml:space="preserve"> you are writing.</w:t>
      </w:r>
      <w:r w:rsidR="00FE4A5A" w:rsidRPr="00C67D3F">
        <w:rPr>
          <w:color w:val="000000" w:themeColor="text1"/>
          <w:sz w:val="24"/>
        </w:rPr>
        <w:t xml:space="preserve"> The </w:t>
      </w:r>
      <w:r w:rsidR="00610A44" w:rsidRPr="00C67D3F">
        <w:rPr>
          <w:color w:val="000000" w:themeColor="text1"/>
          <w:sz w:val="24"/>
        </w:rPr>
        <w:t xml:space="preserve">Core Knowledge and Professional Values Dimensions </w:t>
      </w:r>
      <w:r w:rsidR="00FE4A5A" w:rsidRPr="00C67D3F">
        <w:rPr>
          <w:color w:val="000000" w:themeColor="text1"/>
          <w:sz w:val="24"/>
        </w:rPr>
        <w:t xml:space="preserve">need to be incorporated in </w:t>
      </w:r>
      <w:r w:rsidR="00610A44" w:rsidRPr="00C67D3F">
        <w:rPr>
          <w:color w:val="000000" w:themeColor="text1"/>
          <w:sz w:val="24"/>
        </w:rPr>
        <w:t xml:space="preserve">your examples for </w:t>
      </w:r>
      <w:r w:rsidR="00FE4A5A" w:rsidRPr="00C67D3F">
        <w:rPr>
          <w:color w:val="000000" w:themeColor="text1"/>
          <w:sz w:val="24"/>
        </w:rPr>
        <w:t>the Area of Activity</w:t>
      </w:r>
      <w:r w:rsidR="00610A44" w:rsidRPr="00C67D3F">
        <w:rPr>
          <w:color w:val="000000" w:themeColor="text1"/>
          <w:sz w:val="24"/>
        </w:rPr>
        <w:t xml:space="preserve"> you are discussing</w:t>
      </w:r>
      <w:r w:rsidR="00FE4A5A" w:rsidRPr="00C67D3F">
        <w:rPr>
          <w:color w:val="000000" w:themeColor="text1"/>
          <w:sz w:val="24"/>
        </w:rPr>
        <w:t xml:space="preserve">. </w:t>
      </w:r>
      <w:r w:rsidR="00610A44" w:rsidRPr="00C67D3F">
        <w:rPr>
          <w:color w:val="000000" w:themeColor="text1"/>
          <w:sz w:val="24"/>
        </w:rPr>
        <w:t>For example, i</w:t>
      </w:r>
      <w:r w:rsidRPr="00C67D3F">
        <w:rPr>
          <w:color w:val="000000" w:themeColor="text1"/>
          <w:sz w:val="24"/>
        </w:rPr>
        <w:t>f you have selected A1, you might be describing how you designed a particular activity</w:t>
      </w:r>
      <w:r w:rsidR="006E4D5B" w:rsidRPr="00C67D3F">
        <w:rPr>
          <w:color w:val="000000" w:themeColor="text1"/>
          <w:sz w:val="24"/>
        </w:rPr>
        <w:t>, and reflected on what you did and why</w:t>
      </w:r>
      <w:r w:rsidR="00610A44" w:rsidRPr="00C67D3F">
        <w:rPr>
          <w:color w:val="000000" w:themeColor="text1"/>
          <w:sz w:val="24"/>
        </w:rPr>
        <w:t xml:space="preserve">; </w:t>
      </w:r>
      <w:r w:rsidR="00CE3502" w:rsidRPr="00C67D3F">
        <w:rPr>
          <w:color w:val="000000" w:themeColor="text1"/>
          <w:sz w:val="24"/>
        </w:rPr>
        <w:t>then consider</w:t>
      </w:r>
      <w:r w:rsidR="006E4D5B" w:rsidRPr="00C67D3F">
        <w:rPr>
          <w:color w:val="000000" w:themeColor="text1"/>
          <w:sz w:val="24"/>
        </w:rPr>
        <w:t xml:space="preserve"> the other Dimensions that are relevant:</w:t>
      </w:r>
    </w:p>
    <w:p w14:paraId="56227920" w14:textId="77777777" w:rsidR="006E4D5B" w:rsidRPr="00C67D3F" w:rsidRDefault="006E4D5B" w:rsidP="00EE0242">
      <w:pPr>
        <w:rPr>
          <w:color w:val="000000" w:themeColor="text1"/>
          <w:sz w:val="24"/>
        </w:rPr>
      </w:pPr>
    </w:p>
    <w:p w14:paraId="038D979F" w14:textId="44158A0D" w:rsidR="00EE0242" w:rsidRPr="00C67D3F" w:rsidRDefault="006E4D5B" w:rsidP="00EE0242">
      <w:pPr>
        <w:rPr>
          <w:color w:val="000000" w:themeColor="text1"/>
          <w:sz w:val="24"/>
        </w:rPr>
      </w:pPr>
      <w:r w:rsidRPr="00C67D3F">
        <w:rPr>
          <w:color w:val="000000" w:themeColor="text1"/>
          <w:sz w:val="24"/>
        </w:rPr>
        <w:t>‘…</w:t>
      </w:r>
      <w:r w:rsidRPr="00C67D3F">
        <w:rPr>
          <w:i/>
          <w:color w:val="000000" w:themeColor="text1"/>
          <w:sz w:val="24"/>
        </w:rPr>
        <w:t>In developing this session I acknowledged that learners in the group might have different support needs</w:t>
      </w:r>
      <w:r w:rsidR="00FE4A5A" w:rsidRPr="00C67D3F">
        <w:rPr>
          <w:i/>
          <w:color w:val="000000" w:themeColor="text1"/>
          <w:sz w:val="24"/>
        </w:rPr>
        <w:t xml:space="preserve"> and/or additional requirements</w:t>
      </w:r>
      <w:r w:rsidRPr="00C67D3F">
        <w:rPr>
          <w:i/>
          <w:color w:val="000000" w:themeColor="text1"/>
          <w:sz w:val="24"/>
        </w:rPr>
        <w:t xml:space="preserve"> [V1] and I considered the accessibility of the resources</w:t>
      </w:r>
      <w:r w:rsidR="003757E8" w:rsidRPr="00C67D3F">
        <w:rPr>
          <w:i/>
          <w:color w:val="000000" w:themeColor="text1"/>
          <w:sz w:val="24"/>
        </w:rPr>
        <w:t xml:space="preserve"> </w:t>
      </w:r>
      <w:r w:rsidRPr="00C67D3F">
        <w:rPr>
          <w:i/>
          <w:color w:val="000000" w:themeColor="text1"/>
          <w:sz w:val="24"/>
        </w:rPr>
        <w:t xml:space="preserve">I used, both in </w:t>
      </w:r>
      <w:r w:rsidR="00610A44" w:rsidRPr="00C67D3F">
        <w:rPr>
          <w:i/>
          <w:color w:val="000000" w:themeColor="text1"/>
          <w:sz w:val="24"/>
        </w:rPr>
        <w:t>person</w:t>
      </w:r>
      <w:r w:rsidRPr="00C67D3F">
        <w:rPr>
          <w:i/>
          <w:color w:val="000000" w:themeColor="text1"/>
          <w:sz w:val="24"/>
        </w:rPr>
        <w:t xml:space="preserve"> and in the VLE</w:t>
      </w:r>
      <w:r w:rsidRPr="00C67D3F">
        <w:rPr>
          <w:color w:val="000000" w:themeColor="text1"/>
          <w:sz w:val="24"/>
        </w:rPr>
        <w:t>…’</w:t>
      </w:r>
    </w:p>
    <w:p w14:paraId="32FFAD58" w14:textId="77777777" w:rsidR="00E04DB0" w:rsidRPr="00C67D3F" w:rsidRDefault="00E04DB0" w:rsidP="00EE0242">
      <w:pPr>
        <w:rPr>
          <w:color w:val="000000" w:themeColor="text1"/>
          <w:sz w:val="24"/>
        </w:rPr>
      </w:pPr>
    </w:p>
    <w:p w14:paraId="69FE5DD1" w14:textId="0DF45D5D" w:rsidR="006E4D5B" w:rsidRPr="00C67D3F" w:rsidRDefault="006E4D5B" w:rsidP="00EE0242">
      <w:pPr>
        <w:rPr>
          <w:color w:val="000000" w:themeColor="text1"/>
          <w:sz w:val="24"/>
        </w:rPr>
      </w:pPr>
      <w:r w:rsidRPr="00C67D3F">
        <w:rPr>
          <w:color w:val="000000" w:themeColor="text1"/>
          <w:sz w:val="24"/>
        </w:rPr>
        <w:t>‘…</w:t>
      </w:r>
      <w:r w:rsidRPr="00C67D3F">
        <w:rPr>
          <w:i/>
          <w:color w:val="000000" w:themeColor="text1"/>
          <w:sz w:val="24"/>
        </w:rPr>
        <w:t>as one of the learning outcomes for the session required demonstration of using the tool</w:t>
      </w:r>
      <w:r w:rsidR="00FE4A5A" w:rsidRPr="00C67D3F">
        <w:rPr>
          <w:i/>
          <w:color w:val="000000" w:themeColor="text1"/>
          <w:sz w:val="24"/>
        </w:rPr>
        <w:t xml:space="preserve"> by the student</w:t>
      </w:r>
      <w:r w:rsidRPr="00C67D3F">
        <w:rPr>
          <w:i/>
          <w:color w:val="000000" w:themeColor="text1"/>
          <w:sz w:val="24"/>
        </w:rPr>
        <w:t xml:space="preserve">, I used the method of xxx </w:t>
      </w:r>
      <w:r w:rsidR="00FE4A5A" w:rsidRPr="00C67D3F">
        <w:rPr>
          <w:i/>
          <w:color w:val="000000" w:themeColor="text1"/>
          <w:sz w:val="24"/>
        </w:rPr>
        <w:t>(</w:t>
      </w:r>
      <w:r w:rsidRPr="00C67D3F">
        <w:rPr>
          <w:i/>
          <w:color w:val="000000" w:themeColor="text1"/>
          <w:sz w:val="24"/>
        </w:rPr>
        <w:t>xxx</w:t>
      </w:r>
      <w:r w:rsidR="00FE4A5A" w:rsidRPr="00C67D3F">
        <w:rPr>
          <w:i/>
          <w:color w:val="000000" w:themeColor="text1"/>
          <w:sz w:val="24"/>
        </w:rPr>
        <w:t xml:space="preserve">, </w:t>
      </w:r>
      <w:r w:rsidRPr="00C67D3F">
        <w:rPr>
          <w:i/>
          <w:color w:val="000000" w:themeColor="text1"/>
          <w:sz w:val="24"/>
        </w:rPr>
        <w:t>2018) as this is now considered best practice [K2] in this subject area</w:t>
      </w:r>
      <w:r w:rsidR="00610A44" w:rsidRPr="00C67D3F">
        <w:rPr>
          <w:i/>
          <w:color w:val="000000" w:themeColor="text1"/>
          <w:sz w:val="24"/>
        </w:rPr>
        <w:t>. Using this method</w:t>
      </w:r>
      <w:r w:rsidRPr="00C67D3F">
        <w:rPr>
          <w:i/>
          <w:color w:val="000000" w:themeColor="text1"/>
          <w:sz w:val="24"/>
        </w:rPr>
        <w:t xml:space="preserve"> led to</w:t>
      </w:r>
      <w:r w:rsidRPr="00C67D3F">
        <w:rPr>
          <w:color w:val="000000" w:themeColor="text1"/>
          <w:sz w:val="24"/>
        </w:rPr>
        <w:t>…’</w:t>
      </w:r>
    </w:p>
    <w:p w14:paraId="5E61F776" w14:textId="77777777" w:rsidR="00433D58" w:rsidRPr="00C67D3F" w:rsidRDefault="00433D58" w:rsidP="00433D58">
      <w:pPr>
        <w:rPr>
          <w:color w:val="000000" w:themeColor="text1"/>
          <w:sz w:val="24"/>
        </w:rPr>
      </w:pPr>
    </w:p>
    <w:p w14:paraId="69D86149" w14:textId="3C71DF3F" w:rsidR="00FE4A5A" w:rsidRPr="00C67D3F" w:rsidRDefault="00FE4A5A" w:rsidP="00433D58">
      <w:pPr>
        <w:rPr>
          <w:color w:val="000000" w:themeColor="text1"/>
          <w:sz w:val="24"/>
        </w:rPr>
      </w:pPr>
      <w:r w:rsidRPr="00C67D3F">
        <w:rPr>
          <w:color w:val="000000" w:themeColor="text1"/>
          <w:sz w:val="24"/>
        </w:rPr>
        <w:t>Note that the short designation for a Dimension</w:t>
      </w:r>
      <w:r w:rsidR="00610A44" w:rsidRPr="00C67D3F">
        <w:rPr>
          <w:color w:val="000000" w:themeColor="text1"/>
          <w:sz w:val="24"/>
        </w:rPr>
        <w:t xml:space="preserve"> -</w:t>
      </w:r>
      <w:r w:rsidRPr="00C67D3F">
        <w:rPr>
          <w:color w:val="000000" w:themeColor="text1"/>
          <w:sz w:val="24"/>
        </w:rPr>
        <w:t xml:space="preserve"> [V1], [K2] - is inserted at the relevant point in the narrative.</w:t>
      </w:r>
    </w:p>
    <w:p w14:paraId="2856322C" w14:textId="77777777" w:rsidR="00FE4A5A" w:rsidRPr="00C67D3F" w:rsidRDefault="00FE4A5A" w:rsidP="00433D58">
      <w:pPr>
        <w:rPr>
          <w:color w:val="000000" w:themeColor="text1"/>
          <w:sz w:val="24"/>
        </w:rPr>
      </w:pPr>
    </w:p>
    <w:p w14:paraId="6F5F5037" w14:textId="0F2FE336" w:rsidR="00433D58" w:rsidRPr="00C67D3F" w:rsidRDefault="00433D58" w:rsidP="00433D58">
      <w:pPr>
        <w:rPr>
          <w:color w:val="000000" w:themeColor="text1"/>
          <w:sz w:val="24"/>
        </w:rPr>
      </w:pPr>
      <w:r w:rsidRPr="00C67D3F">
        <w:rPr>
          <w:color w:val="000000" w:themeColor="text1"/>
          <w:sz w:val="24"/>
        </w:rPr>
        <w:t xml:space="preserve">Candidates sometimes ask for examples of applications and find it useful to view others’ previous submissions; to address this some of our colleagues have kindly permitted us to share excerpts from their successful applications </w:t>
      </w:r>
      <w:hyperlink r:id="rId36" w:history="1">
        <w:r w:rsidRPr="00C67D3F">
          <w:rPr>
            <w:rStyle w:val="Hyperlink"/>
            <w:sz w:val="24"/>
          </w:rPr>
          <w:t>here</w:t>
        </w:r>
      </w:hyperlink>
      <w:r w:rsidRPr="00C67D3F">
        <w:rPr>
          <w:color w:val="000000" w:themeColor="text1"/>
          <w:sz w:val="24"/>
        </w:rPr>
        <w:t>.</w:t>
      </w:r>
    </w:p>
    <w:p w14:paraId="369552D4" w14:textId="77777777" w:rsidR="00433D58" w:rsidRPr="00C67D3F" w:rsidRDefault="00433D58" w:rsidP="00EE0242">
      <w:pPr>
        <w:rPr>
          <w:color w:val="000000" w:themeColor="text1"/>
          <w:sz w:val="24"/>
        </w:rPr>
      </w:pPr>
    </w:p>
    <w:p w14:paraId="6BAB50FA" w14:textId="77777777" w:rsidR="00AF2E42" w:rsidRPr="00C67D3F" w:rsidRDefault="00EE0242" w:rsidP="00392064">
      <w:pPr>
        <w:pStyle w:val="Heading1"/>
      </w:pPr>
      <w:r w:rsidRPr="00C67D3F">
        <w:t>3.5</w:t>
      </w:r>
      <w:r w:rsidRPr="00C67D3F">
        <w:tab/>
        <w:t>Practical matters</w:t>
      </w:r>
    </w:p>
    <w:p w14:paraId="264E8527" w14:textId="77777777" w:rsidR="006E4D5B" w:rsidRPr="00C67D3F" w:rsidRDefault="006E4D5B" w:rsidP="009131EE">
      <w:pPr>
        <w:rPr>
          <w:color w:val="000000" w:themeColor="text1"/>
          <w:sz w:val="24"/>
        </w:rPr>
      </w:pPr>
    </w:p>
    <w:p w14:paraId="51627F0A" w14:textId="64445279" w:rsidR="00610A44" w:rsidRPr="00C67D3F" w:rsidRDefault="00610A44" w:rsidP="00610A44">
      <w:pPr>
        <w:rPr>
          <w:color w:val="000000" w:themeColor="text1"/>
          <w:sz w:val="24"/>
        </w:rPr>
      </w:pPr>
      <w:r w:rsidRPr="00C67D3F">
        <w:rPr>
          <w:color w:val="000000" w:themeColor="text1"/>
          <w:sz w:val="24"/>
        </w:rPr>
        <w:t xml:space="preserve">As this is not an academic paper, few references would be expected; </w:t>
      </w:r>
      <w:r w:rsidR="004D007E" w:rsidRPr="00C67D3F">
        <w:rPr>
          <w:color w:val="000000" w:themeColor="text1"/>
          <w:sz w:val="24"/>
        </w:rPr>
        <w:t>as a guideline, one or</w:t>
      </w:r>
      <w:r w:rsidRPr="00C67D3F">
        <w:rPr>
          <w:color w:val="000000" w:themeColor="text1"/>
          <w:sz w:val="24"/>
        </w:rPr>
        <w:t xml:space="preserve"> two for each example (or no more than two references for a 750 word section) would likely suffice. Where you use a reference, it should be in relation to what you have actually applied in your practice and incorporated within your reflection; you should not ‘waste words’ explaining a theoretical idea, but focus on how you have aligned your practice to </w:t>
      </w:r>
      <w:r w:rsidRPr="00C67D3F">
        <w:rPr>
          <w:color w:val="000000" w:themeColor="text1"/>
          <w:sz w:val="24"/>
        </w:rPr>
        <w:lastRenderedPageBreak/>
        <w:t>that theory. Any in-text citations to publications, journals, etc., will need to be accommodated within your overall word count. You may include a reference list at the end of the application form, which would not be included in the word count.</w:t>
      </w:r>
    </w:p>
    <w:p w14:paraId="5CAB5CEB" w14:textId="77777777" w:rsidR="00610A44" w:rsidRPr="00C67D3F" w:rsidRDefault="00610A44" w:rsidP="00610A44">
      <w:pPr>
        <w:rPr>
          <w:color w:val="000000" w:themeColor="text1"/>
          <w:sz w:val="24"/>
        </w:rPr>
      </w:pPr>
    </w:p>
    <w:p w14:paraId="2D56E63C" w14:textId="0817D8E9" w:rsidR="00433D58" w:rsidRPr="00C67D3F" w:rsidRDefault="006E4D5B" w:rsidP="00433D58">
      <w:pPr>
        <w:rPr>
          <w:color w:val="000000" w:themeColor="text1"/>
          <w:sz w:val="24"/>
        </w:rPr>
      </w:pPr>
      <w:r w:rsidRPr="00C67D3F">
        <w:rPr>
          <w:color w:val="000000" w:themeColor="text1"/>
          <w:sz w:val="24"/>
        </w:rPr>
        <w:t>Throughout your work, you should insert the Dimension that is being evidenced, using</w:t>
      </w:r>
      <w:r w:rsidR="00CE3502" w:rsidRPr="00C67D3F">
        <w:rPr>
          <w:color w:val="000000" w:themeColor="text1"/>
          <w:sz w:val="24"/>
        </w:rPr>
        <w:t xml:space="preserve"> a short designation, </w:t>
      </w:r>
      <w:r w:rsidRPr="00C67D3F">
        <w:rPr>
          <w:color w:val="000000" w:themeColor="text1"/>
          <w:sz w:val="24"/>
        </w:rPr>
        <w:t>for example [A4], [K2]</w:t>
      </w:r>
      <w:r w:rsidR="00CE3502" w:rsidRPr="00C67D3F">
        <w:rPr>
          <w:color w:val="000000" w:themeColor="text1"/>
          <w:sz w:val="24"/>
        </w:rPr>
        <w:t xml:space="preserve"> or</w:t>
      </w:r>
      <w:r w:rsidRPr="00C67D3F">
        <w:rPr>
          <w:color w:val="000000" w:themeColor="text1"/>
          <w:sz w:val="24"/>
        </w:rPr>
        <w:t xml:space="preserve"> [V</w:t>
      </w:r>
      <w:r w:rsidR="00CE3502" w:rsidRPr="00C67D3F">
        <w:rPr>
          <w:color w:val="000000" w:themeColor="text1"/>
          <w:sz w:val="24"/>
        </w:rPr>
        <w:t>3</w:t>
      </w:r>
      <w:r w:rsidRPr="00C67D3F">
        <w:rPr>
          <w:color w:val="000000" w:themeColor="text1"/>
          <w:sz w:val="24"/>
        </w:rPr>
        <w:t>]</w:t>
      </w:r>
      <w:r w:rsidR="00C0537A" w:rsidRPr="00C67D3F">
        <w:rPr>
          <w:color w:val="000000" w:themeColor="text1"/>
          <w:sz w:val="24"/>
        </w:rPr>
        <w:t xml:space="preserve"> inserting these in the relevant position in your narrative (not listing a number of designations at the end of a sentence or paragraph)</w:t>
      </w:r>
      <w:r w:rsidRPr="00C67D3F">
        <w:rPr>
          <w:color w:val="000000" w:themeColor="text1"/>
          <w:sz w:val="24"/>
        </w:rPr>
        <w:t xml:space="preserve">. There may be a number of Dimensions that could align with what you have </w:t>
      </w:r>
      <w:r w:rsidR="00CE3502" w:rsidRPr="00C67D3F">
        <w:rPr>
          <w:color w:val="000000" w:themeColor="text1"/>
          <w:sz w:val="24"/>
        </w:rPr>
        <w:t>written</w:t>
      </w:r>
      <w:r w:rsidR="0016315F" w:rsidRPr="00C67D3F">
        <w:rPr>
          <w:color w:val="000000" w:themeColor="text1"/>
          <w:sz w:val="24"/>
        </w:rPr>
        <w:t>, but there is no need to l</w:t>
      </w:r>
      <w:r w:rsidRPr="00C67D3F">
        <w:rPr>
          <w:color w:val="000000" w:themeColor="text1"/>
          <w:sz w:val="24"/>
        </w:rPr>
        <w:t>ist all of these</w:t>
      </w:r>
      <w:r w:rsidR="0016315F" w:rsidRPr="00C67D3F">
        <w:rPr>
          <w:color w:val="000000" w:themeColor="text1"/>
          <w:sz w:val="24"/>
        </w:rPr>
        <w:t xml:space="preserve">; you should </w:t>
      </w:r>
      <w:r w:rsidRPr="00C67D3F">
        <w:rPr>
          <w:color w:val="000000" w:themeColor="text1"/>
          <w:sz w:val="24"/>
        </w:rPr>
        <w:t xml:space="preserve">be selective </w:t>
      </w:r>
      <w:r w:rsidR="0016315F" w:rsidRPr="00C67D3F">
        <w:rPr>
          <w:color w:val="000000" w:themeColor="text1"/>
          <w:sz w:val="24"/>
        </w:rPr>
        <w:t xml:space="preserve">and consider </w:t>
      </w:r>
      <w:r w:rsidRPr="00C67D3F">
        <w:rPr>
          <w:color w:val="000000" w:themeColor="text1"/>
          <w:sz w:val="24"/>
        </w:rPr>
        <w:t xml:space="preserve">which Dimension is most strongly aligned </w:t>
      </w:r>
      <w:r w:rsidR="0016315F" w:rsidRPr="00C67D3F">
        <w:rPr>
          <w:color w:val="000000" w:themeColor="text1"/>
          <w:sz w:val="24"/>
        </w:rPr>
        <w:t xml:space="preserve">with what you have said. </w:t>
      </w:r>
      <w:r w:rsidR="00245D7F" w:rsidRPr="00C67D3F">
        <w:rPr>
          <w:color w:val="000000" w:themeColor="text1"/>
          <w:sz w:val="24"/>
        </w:rPr>
        <w:t xml:space="preserve">Check over the application as a whole to ensure you have incorporated all of the necessary Dimensions. </w:t>
      </w:r>
      <w:r w:rsidR="0016315F" w:rsidRPr="00C67D3F">
        <w:rPr>
          <w:color w:val="000000" w:themeColor="text1"/>
          <w:sz w:val="24"/>
        </w:rPr>
        <w:t xml:space="preserve">There is no ‘rule’ on the number of </w:t>
      </w:r>
      <w:r w:rsidR="00CE3502" w:rsidRPr="00C67D3F">
        <w:rPr>
          <w:color w:val="000000" w:themeColor="text1"/>
          <w:sz w:val="24"/>
        </w:rPr>
        <w:t>designations</w:t>
      </w:r>
      <w:r w:rsidR="0016315F" w:rsidRPr="00C67D3F">
        <w:rPr>
          <w:color w:val="000000" w:themeColor="text1"/>
          <w:sz w:val="24"/>
        </w:rPr>
        <w:t xml:space="preserve"> to be inserted, but if </w:t>
      </w:r>
      <w:r w:rsidR="00871B5A" w:rsidRPr="00C67D3F">
        <w:rPr>
          <w:color w:val="000000" w:themeColor="text1"/>
          <w:sz w:val="24"/>
        </w:rPr>
        <w:t xml:space="preserve">one is inserted </w:t>
      </w:r>
      <w:r w:rsidR="0016315F" w:rsidRPr="00C67D3F">
        <w:rPr>
          <w:color w:val="000000" w:themeColor="text1"/>
          <w:sz w:val="24"/>
        </w:rPr>
        <w:t>every couple of sentences</w:t>
      </w:r>
      <w:r w:rsidR="00CE3502" w:rsidRPr="00C67D3F">
        <w:rPr>
          <w:color w:val="000000" w:themeColor="text1"/>
          <w:sz w:val="24"/>
        </w:rPr>
        <w:t>,</w:t>
      </w:r>
      <w:r w:rsidR="0016315F" w:rsidRPr="00C67D3F">
        <w:rPr>
          <w:color w:val="000000" w:themeColor="text1"/>
          <w:sz w:val="24"/>
        </w:rPr>
        <w:t xml:space="preserve"> that is probably too many </w:t>
      </w:r>
      <w:r w:rsidR="00CE3502" w:rsidRPr="00C67D3F">
        <w:rPr>
          <w:color w:val="000000" w:themeColor="text1"/>
          <w:sz w:val="24"/>
        </w:rPr>
        <w:t>a</w:t>
      </w:r>
      <w:r w:rsidR="0016315F" w:rsidRPr="00C67D3F">
        <w:rPr>
          <w:color w:val="000000" w:themeColor="text1"/>
          <w:sz w:val="24"/>
        </w:rPr>
        <w:t xml:space="preserve">nd </w:t>
      </w:r>
      <w:r w:rsidR="00CE3502" w:rsidRPr="00C67D3F">
        <w:rPr>
          <w:color w:val="000000" w:themeColor="text1"/>
          <w:sz w:val="24"/>
        </w:rPr>
        <w:t>will impact o</w:t>
      </w:r>
      <w:r w:rsidR="00871B5A" w:rsidRPr="00C67D3F">
        <w:rPr>
          <w:color w:val="000000" w:themeColor="text1"/>
          <w:sz w:val="24"/>
        </w:rPr>
        <w:t>n</w:t>
      </w:r>
      <w:r w:rsidR="00CE3502" w:rsidRPr="00C67D3F">
        <w:rPr>
          <w:color w:val="000000" w:themeColor="text1"/>
          <w:sz w:val="24"/>
        </w:rPr>
        <w:t xml:space="preserve"> </w:t>
      </w:r>
      <w:r w:rsidR="0016315F" w:rsidRPr="00C67D3F">
        <w:rPr>
          <w:color w:val="000000" w:themeColor="text1"/>
          <w:sz w:val="24"/>
        </w:rPr>
        <w:t xml:space="preserve">your word count.  </w:t>
      </w:r>
      <w:r w:rsidR="00433D58" w:rsidRPr="00C67D3F">
        <w:rPr>
          <w:color w:val="000000" w:themeColor="text1"/>
          <w:sz w:val="24"/>
        </w:rPr>
        <w:t xml:space="preserve">Again, you may find it helpful to view the excerpts from applications </w:t>
      </w:r>
      <w:hyperlink r:id="rId37" w:history="1">
        <w:r w:rsidR="00433D58" w:rsidRPr="00C67D3F">
          <w:rPr>
            <w:rStyle w:val="Hyperlink"/>
            <w:sz w:val="24"/>
          </w:rPr>
          <w:t>here</w:t>
        </w:r>
      </w:hyperlink>
      <w:r w:rsidR="00433D58" w:rsidRPr="00C67D3F">
        <w:rPr>
          <w:color w:val="000000" w:themeColor="text1"/>
          <w:sz w:val="24"/>
        </w:rPr>
        <w:t>.</w:t>
      </w:r>
    </w:p>
    <w:p w14:paraId="79CB670E" w14:textId="77777777" w:rsidR="006E4D5B" w:rsidRPr="00C67D3F" w:rsidRDefault="006E4D5B" w:rsidP="009131EE">
      <w:pPr>
        <w:rPr>
          <w:color w:val="000000" w:themeColor="text1"/>
          <w:sz w:val="24"/>
        </w:rPr>
      </w:pPr>
    </w:p>
    <w:p w14:paraId="7B8AB305" w14:textId="5DCC430C" w:rsidR="00F44634" w:rsidRPr="00C67D3F" w:rsidRDefault="00F44634" w:rsidP="003A2FC0">
      <w:pPr>
        <w:rPr>
          <w:color w:val="000000" w:themeColor="text1"/>
          <w:sz w:val="24"/>
        </w:rPr>
      </w:pPr>
      <w:r w:rsidRPr="00C67D3F">
        <w:rPr>
          <w:color w:val="000000" w:themeColor="text1"/>
          <w:sz w:val="24"/>
        </w:rPr>
        <w:t xml:space="preserve">We all make spelling and grammatical errors at times and this is not an exercise in written English, but do use a word processor with a spell checker, and make amendments if required. Also review your </w:t>
      </w:r>
      <w:r w:rsidR="00C0537A" w:rsidRPr="00C67D3F">
        <w:rPr>
          <w:color w:val="000000" w:themeColor="text1"/>
          <w:sz w:val="24"/>
        </w:rPr>
        <w:t>reflection</w:t>
      </w:r>
      <w:r w:rsidRPr="00C67D3F">
        <w:rPr>
          <w:color w:val="000000" w:themeColor="text1"/>
          <w:sz w:val="24"/>
        </w:rPr>
        <w:t xml:space="preserve"> as a whole, to sense-check this – does it ‘tell a story’ and is it written in a reflective style?</w:t>
      </w:r>
    </w:p>
    <w:p w14:paraId="59F6AB69" w14:textId="0D5D1126" w:rsidR="003A2FC0" w:rsidRPr="00C67D3F" w:rsidRDefault="003A2FC0" w:rsidP="003A2FC0">
      <w:pPr>
        <w:rPr>
          <w:color w:val="000000" w:themeColor="text1"/>
          <w:sz w:val="24"/>
        </w:rPr>
      </w:pPr>
    </w:p>
    <w:p w14:paraId="54207D70" w14:textId="11845373" w:rsidR="003A2FC0" w:rsidRPr="00C67D3F" w:rsidRDefault="003A2FC0" w:rsidP="003A2FC0">
      <w:pPr>
        <w:rPr>
          <w:color w:val="000000" w:themeColor="text1"/>
          <w:sz w:val="24"/>
        </w:rPr>
      </w:pPr>
      <w:r w:rsidRPr="00C67D3F">
        <w:rPr>
          <w:color w:val="000000" w:themeColor="text1"/>
          <w:sz w:val="24"/>
        </w:rPr>
        <w:t xml:space="preserve">Do not include any appendices, as these will not be read by the Panel. Any evidence should be part of your reflective narrative and embedded within this. </w:t>
      </w:r>
    </w:p>
    <w:p w14:paraId="71FC2597" w14:textId="77777777" w:rsidR="003A2FC0" w:rsidRPr="00C67D3F" w:rsidRDefault="003A2FC0" w:rsidP="003A2FC0">
      <w:pPr>
        <w:rPr>
          <w:color w:val="000000" w:themeColor="text1"/>
          <w:sz w:val="24"/>
        </w:rPr>
      </w:pPr>
    </w:p>
    <w:p w14:paraId="4667A384" w14:textId="2F76E5B8" w:rsidR="003A2FC0" w:rsidRPr="00C67D3F" w:rsidRDefault="003A2FC0" w:rsidP="003A2FC0">
      <w:pPr>
        <w:rPr>
          <w:color w:val="000000" w:themeColor="text1"/>
          <w:sz w:val="24"/>
        </w:rPr>
      </w:pPr>
      <w:r w:rsidRPr="00C67D3F">
        <w:rPr>
          <w:color w:val="000000" w:themeColor="text1"/>
          <w:sz w:val="24"/>
        </w:rPr>
        <w:t xml:space="preserve">Please adhere to the word allowance – these are clearly stated on the application form, for each section. The Panel </w:t>
      </w:r>
      <w:r w:rsidR="00245D7F" w:rsidRPr="00C67D3F">
        <w:rPr>
          <w:color w:val="000000" w:themeColor="text1"/>
          <w:sz w:val="24"/>
        </w:rPr>
        <w:t xml:space="preserve">may refer </w:t>
      </w:r>
      <w:r w:rsidRPr="00C67D3F">
        <w:rPr>
          <w:color w:val="000000" w:themeColor="text1"/>
          <w:sz w:val="24"/>
        </w:rPr>
        <w:t>your application if the word count is exceeded.</w:t>
      </w:r>
    </w:p>
    <w:p w14:paraId="46936382" w14:textId="77777777" w:rsidR="00AF2E42" w:rsidRPr="00C67D3F" w:rsidRDefault="00AF2E42" w:rsidP="009131EE">
      <w:pPr>
        <w:rPr>
          <w:b/>
          <w:color w:val="4A66AC"/>
          <w:sz w:val="40"/>
          <w:szCs w:val="40"/>
        </w:rPr>
      </w:pPr>
    </w:p>
    <w:p w14:paraId="1F5D43AD" w14:textId="77777777" w:rsidR="00AF2E42" w:rsidRPr="00C67D3F" w:rsidRDefault="009131EE" w:rsidP="00392064">
      <w:pPr>
        <w:pStyle w:val="Heading2"/>
      </w:pPr>
      <w:r w:rsidRPr="00C67D3F">
        <w:t xml:space="preserve">4. </w:t>
      </w:r>
      <w:r w:rsidR="00EE0242" w:rsidRPr="00C67D3F">
        <w:t>Completing your Application</w:t>
      </w:r>
    </w:p>
    <w:p w14:paraId="57FA0855" w14:textId="77777777" w:rsidR="00984B13" w:rsidRPr="00C67D3F" w:rsidRDefault="00984B13" w:rsidP="00EE0242">
      <w:pPr>
        <w:rPr>
          <w:b/>
          <w:color w:val="000000" w:themeColor="text1"/>
          <w:sz w:val="24"/>
        </w:rPr>
      </w:pPr>
    </w:p>
    <w:p w14:paraId="2E1E7F78" w14:textId="77777777" w:rsidR="00EE0242" w:rsidRPr="00C67D3F" w:rsidRDefault="00EE0242" w:rsidP="00392064">
      <w:pPr>
        <w:pStyle w:val="Heading1"/>
      </w:pPr>
      <w:r w:rsidRPr="00C67D3F">
        <w:t xml:space="preserve">4.1 </w:t>
      </w:r>
      <w:r w:rsidRPr="00C67D3F">
        <w:tab/>
        <w:t>What you need to do</w:t>
      </w:r>
    </w:p>
    <w:p w14:paraId="630CE938" w14:textId="77777777" w:rsidR="00984B13" w:rsidRPr="00C67D3F" w:rsidRDefault="00984B13" w:rsidP="00984B13"/>
    <w:p w14:paraId="015C0641" w14:textId="491CECF6" w:rsidR="00094019" w:rsidRPr="00C67D3F" w:rsidRDefault="00094019" w:rsidP="00984B13">
      <w:pPr>
        <w:rPr>
          <w:sz w:val="24"/>
        </w:rPr>
      </w:pPr>
      <w:r w:rsidRPr="00C67D3F">
        <w:rPr>
          <w:sz w:val="24"/>
        </w:rPr>
        <w:t>I</w:t>
      </w:r>
      <w:r w:rsidR="00391C0B" w:rsidRPr="00C67D3F">
        <w:rPr>
          <w:sz w:val="24"/>
        </w:rPr>
        <w:t xml:space="preserve">t is your responsibility to check that the correct </w:t>
      </w:r>
      <w:r w:rsidR="00984B13" w:rsidRPr="00C67D3F">
        <w:rPr>
          <w:sz w:val="24"/>
        </w:rPr>
        <w:t xml:space="preserve">documents </w:t>
      </w:r>
      <w:r w:rsidR="003A2FC0" w:rsidRPr="00C67D3F">
        <w:rPr>
          <w:sz w:val="24"/>
        </w:rPr>
        <w:t xml:space="preserve">are submitted </w:t>
      </w:r>
      <w:r w:rsidR="00984B13" w:rsidRPr="00C67D3F">
        <w:rPr>
          <w:sz w:val="24"/>
        </w:rPr>
        <w:t>(</w:t>
      </w:r>
      <w:r w:rsidR="003A2FC0" w:rsidRPr="00C67D3F">
        <w:rPr>
          <w:sz w:val="24"/>
        </w:rPr>
        <w:t xml:space="preserve">a </w:t>
      </w:r>
      <w:r w:rsidR="00391C0B" w:rsidRPr="00C67D3F">
        <w:rPr>
          <w:sz w:val="24"/>
        </w:rPr>
        <w:t xml:space="preserve">completed </w:t>
      </w:r>
      <w:r w:rsidR="00984B13" w:rsidRPr="00C67D3F">
        <w:rPr>
          <w:sz w:val="24"/>
        </w:rPr>
        <w:t>application</w:t>
      </w:r>
      <w:r w:rsidR="003A2FC0" w:rsidRPr="00C67D3F">
        <w:rPr>
          <w:sz w:val="24"/>
        </w:rPr>
        <w:t xml:space="preserve"> </w:t>
      </w:r>
      <w:r w:rsidR="00391C0B" w:rsidRPr="00C67D3F">
        <w:rPr>
          <w:sz w:val="24"/>
        </w:rPr>
        <w:t xml:space="preserve">and two </w:t>
      </w:r>
      <w:r w:rsidR="00984B13" w:rsidRPr="00C67D3F">
        <w:rPr>
          <w:sz w:val="24"/>
        </w:rPr>
        <w:t>referee statements)</w:t>
      </w:r>
      <w:r w:rsidR="00F10037" w:rsidRPr="00C67D3F">
        <w:rPr>
          <w:sz w:val="24"/>
        </w:rPr>
        <w:t xml:space="preserve"> </w:t>
      </w:r>
      <w:r w:rsidR="00394D0F" w:rsidRPr="00C67D3F">
        <w:rPr>
          <w:sz w:val="24"/>
        </w:rPr>
        <w:t>in good tim</w:t>
      </w:r>
      <w:r w:rsidR="00391C0B" w:rsidRPr="00C67D3F">
        <w:rPr>
          <w:sz w:val="24"/>
        </w:rPr>
        <w:t xml:space="preserve">e to meet </w:t>
      </w:r>
      <w:r w:rsidR="00F10037" w:rsidRPr="00C67D3F">
        <w:rPr>
          <w:sz w:val="24"/>
        </w:rPr>
        <w:t>the selected</w:t>
      </w:r>
      <w:r w:rsidR="00391C0B" w:rsidRPr="00C67D3F">
        <w:rPr>
          <w:sz w:val="24"/>
        </w:rPr>
        <w:t xml:space="preserve"> </w:t>
      </w:r>
      <w:r w:rsidR="00394D0F" w:rsidRPr="00C67D3F">
        <w:rPr>
          <w:sz w:val="24"/>
        </w:rPr>
        <w:t xml:space="preserve">submission date. </w:t>
      </w:r>
      <w:r w:rsidRPr="00C67D3F">
        <w:rPr>
          <w:sz w:val="24"/>
        </w:rPr>
        <w:cr/>
      </w:r>
    </w:p>
    <w:p w14:paraId="42689739" w14:textId="093FACA8" w:rsidR="001A77B3" w:rsidRPr="00C67D3F" w:rsidRDefault="001A77B3" w:rsidP="00984B13">
      <w:pPr>
        <w:rPr>
          <w:sz w:val="24"/>
        </w:rPr>
      </w:pPr>
      <w:r w:rsidRPr="00C67D3F">
        <w:rPr>
          <w:sz w:val="24"/>
        </w:rPr>
        <w:t xml:space="preserve">On the application form you are asked to complete </w:t>
      </w:r>
      <w:r w:rsidR="006D64B7" w:rsidRPr="00C67D3F">
        <w:rPr>
          <w:sz w:val="24"/>
        </w:rPr>
        <w:t xml:space="preserve">your </w:t>
      </w:r>
      <w:r w:rsidRPr="00C67D3F">
        <w:rPr>
          <w:sz w:val="24"/>
        </w:rPr>
        <w:t>name</w:t>
      </w:r>
      <w:r w:rsidR="00F10037" w:rsidRPr="00C67D3F">
        <w:rPr>
          <w:sz w:val="24"/>
        </w:rPr>
        <w:t>, role/job title</w:t>
      </w:r>
      <w:r w:rsidRPr="00C67D3F">
        <w:rPr>
          <w:sz w:val="24"/>
        </w:rPr>
        <w:t xml:space="preserve"> and </w:t>
      </w:r>
      <w:r w:rsidR="00F10037" w:rsidRPr="00C67D3F">
        <w:rPr>
          <w:sz w:val="24"/>
        </w:rPr>
        <w:t>Faculty and School/Institute/Department</w:t>
      </w:r>
      <w:r w:rsidR="006D64B7" w:rsidRPr="00C67D3F">
        <w:rPr>
          <w:sz w:val="24"/>
        </w:rPr>
        <w:t xml:space="preserve">, as well as your </w:t>
      </w:r>
      <w:r w:rsidRPr="00C67D3F">
        <w:rPr>
          <w:sz w:val="24"/>
        </w:rPr>
        <w:t xml:space="preserve">submission date (date you sent application) and </w:t>
      </w:r>
      <w:r w:rsidR="00C56632" w:rsidRPr="00C67D3F">
        <w:rPr>
          <w:sz w:val="24"/>
        </w:rPr>
        <w:t>the</w:t>
      </w:r>
      <w:r w:rsidR="00F10037" w:rsidRPr="00C67D3F">
        <w:rPr>
          <w:sz w:val="24"/>
        </w:rPr>
        <w:t xml:space="preserve"> </w:t>
      </w:r>
      <w:r w:rsidRPr="00C67D3F">
        <w:rPr>
          <w:sz w:val="24"/>
        </w:rPr>
        <w:t xml:space="preserve">date </w:t>
      </w:r>
      <w:r w:rsidR="00C56632" w:rsidRPr="00C67D3F">
        <w:rPr>
          <w:sz w:val="24"/>
        </w:rPr>
        <w:t xml:space="preserve">you </w:t>
      </w:r>
      <w:r w:rsidRPr="00C67D3F">
        <w:rPr>
          <w:sz w:val="24"/>
        </w:rPr>
        <w:t>started</w:t>
      </w:r>
      <w:r w:rsidR="00F10037" w:rsidRPr="00C67D3F">
        <w:rPr>
          <w:sz w:val="24"/>
        </w:rPr>
        <w:t xml:space="preserve"> the application</w:t>
      </w:r>
      <w:r w:rsidRPr="00C67D3F">
        <w:rPr>
          <w:sz w:val="24"/>
        </w:rPr>
        <w:t xml:space="preserve"> (</w:t>
      </w:r>
      <w:r w:rsidR="006D64B7" w:rsidRPr="00C67D3F">
        <w:rPr>
          <w:sz w:val="24"/>
        </w:rPr>
        <w:t xml:space="preserve">if you do not </w:t>
      </w:r>
      <w:r w:rsidR="00245D7F" w:rsidRPr="00C67D3F">
        <w:rPr>
          <w:sz w:val="24"/>
        </w:rPr>
        <w:t>have</w:t>
      </w:r>
      <w:r w:rsidR="006D64B7" w:rsidRPr="00C67D3F">
        <w:rPr>
          <w:sz w:val="24"/>
        </w:rPr>
        <w:t xml:space="preserve"> a specific date, please enter the 1</w:t>
      </w:r>
      <w:r w:rsidR="006D64B7" w:rsidRPr="00C67D3F">
        <w:rPr>
          <w:sz w:val="24"/>
          <w:vertAlign w:val="superscript"/>
        </w:rPr>
        <w:t>st</w:t>
      </w:r>
      <w:r w:rsidR="006D64B7" w:rsidRPr="00C67D3F">
        <w:rPr>
          <w:sz w:val="24"/>
        </w:rPr>
        <w:t xml:space="preserve"> of the most likely month</w:t>
      </w:r>
      <w:r w:rsidR="00456423" w:rsidRPr="00C67D3F">
        <w:rPr>
          <w:sz w:val="24"/>
        </w:rPr>
        <w:t>,</w:t>
      </w:r>
      <w:r w:rsidR="006D64B7" w:rsidRPr="00C67D3F">
        <w:rPr>
          <w:sz w:val="24"/>
        </w:rPr>
        <w:t xml:space="preserve"> as this </w:t>
      </w:r>
      <w:r w:rsidRPr="00C67D3F">
        <w:rPr>
          <w:sz w:val="24"/>
        </w:rPr>
        <w:t xml:space="preserve">is </w:t>
      </w:r>
      <w:r w:rsidR="006D64B7" w:rsidRPr="00C67D3F">
        <w:rPr>
          <w:sz w:val="24"/>
        </w:rPr>
        <w:t>required by Advance</w:t>
      </w:r>
      <w:r w:rsidR="00D67D5B" w:rsidRPr="00C67D3F">
        <w:rPr>
          <w:sz w:val="24"/>
        </w:rPr>
        <w:t xml:space="preserve"> </w:t>
      </w:r>
      <w:r w:rsidR="006D64B7" w:rsidRPr="00C67D3F">
        <w:rPr>
          <w:sz w:val="24"/>
        </w:rPr>
        <w:t>H</w:t>
      </w:r>
      <w:r w:rsidRPr="00C67D3F">
        <w:rPr>
          <w:sz w:val="24"/>
        </w:rPr>
        <w:t xml:space="preserve">E, </w:t>
      </w:r>
      <w:r w:rsidR="006D64B7" w:rsidRPr="00C67D3F">
        <w:rPr>
          <w:sz w:val="24"/>
        </w:rPr>
        <w:t xml:space="preserve">to </w:t>
      </w:r>
      <w:r w:rsidRPr="00C67D3F">
        <w:rPr>
          <w:sz w:val="24"/>
        </w:rPr>
        <w:t xml:space="preserve">register for </w:t>
      </w:r>
      <w:r w:rsidR="00245D7F" w:rsidRPr="00C67D3F">
        <w:rPr>
          <w:sz w:val="24"/>
        </w:rPr>
        <w:t>an</w:t>
      </w:r>
      <w:r w:rsidRPr="00C67D3F">
        <w:rPr>
          <w:sz w:val="24"/>
        </w:rPr>
        <w:t xml:space="preserve"> Award). Please answer Yes or No to the question of </w:t>
      </w:r>
      <w:r w:rsidR="006D64B7" w:rsidRPr="00C67D3F">
        <w:rPr>
          <w:sz w:val="24"/>
        </w:rPr>
        <w:t xml:space="preserve">any </w:t>
      </w:r>
      <w:r w:rsidRPr="00C67D3F">
        <w:rPr>
          <w:sz w:val="24"/>
        </w:rPr>
        <w:t>previous application</w:t>
      </w:r>
      <w:r w:rsidR="00245D7F" w:rsidRPr="00C67D3F">
        <w:rPr>
          <w:sz w:val="24"/>
        </w:rPr>
        <w:t>;</w:t>
      </w:r>
      <w:r w:rsidRPr="00C67D3F">
        <w:rPr>
          <w:sz w:val="24"/>
        </w:rPr>
        <w:t xml:space="preserve"> again, this is required by Advance</w:t>
      </w:r>
      <w:r w:rsidR="00D67D5B" w:rsidRPr="00C67D3F">
        <w:rPr>
          <w:sz w:val="24"/>
        </w:rPr>
        <w:t xml:space="preserve"> </w:t>
      </w:r>
      <w:r w:rsidRPr="00C67D3F">
        <w:rPr>
          <w:sz w:val="24"/>
        </w:rPr>
        <w:t>HE for the</w:t>
      </w:r>
      <w:r w:rsidR="006D64B7" w:rsidRPr="00C67D3F">
        <w:rPr>
          <w:sz w:val="24"/>
        </w:rPr>
        <w:t xml:space="preserve">ir </w:t>
      </w:r>
      <w:r w:rsidRPr="00C67D3F">
        <w:rPr>
          <w:sz w:val="24"/>
        </w:rPr>
        <w:t xml:space="preserve">refer rate data. </w:t>
      </w:r>
    </w:p>
    <w:p w14:paraId="417E349C" w14:textId="77777777" w:rsidR="001A77B3" w:rsidRPr="00C67D3F" w:rsidRDefault="001A77B3" w:rsidP="00984B13">
      <w:pPr>
        <w:rPr>
          <w:sz w:val="24"/>
        </w:rPr>
      </w:pPr>
    </w:p>
    <w:p w14:paraId="21B50DE1" w14:textId="0470EC11" w:rsidR="00394D0F" w:rsidRPr="00BC53D9" w:rsidRDefault="00C56632" w:rsidP="00984B13">
      <w:pPr>
        <w:rPr>
          <w:sz w:val="24"/>
        </w:rPr>
      </w:pPr>
      <w:r w:rsidRPr="00C67D3F">
        <w:rPr>
          <w:sz w:val="24"/>
        </w:rPr>
        <w:t xml:space="preserve">Your application should be a word document, rather than saved as a PDF or other format. </w:t>
      </w:r>
      <w:r w:rsidR="00094019" w:rsidRPr="00C67D3F">
        <w:rPr>
          <w:sz w:val="24"/>
        </w:rPr>
        <w:t>Y</w:t>
      </w:r>
      <w:r w:rsidR="00394D0F" w:rsidRPr="00C67D3F">
        <w:rPr>
          <w:sz w:val="24"/>
        </w:rPr>
        <w:t xml:space="preserve">our application </w:t>
      </w:r>
      <w:r w:rsidR="00094019" w:rsidRPr="00C67D3F">
        <w:rPr>
          <w:sz w:val="24"/>
        </w:rPr>
        <w:t xml:space="preserve">is to be submitted </w:t>
      </w:r>
      <w:r w:rsidR="00394D0F" w:rsidRPr="00C67D3F">
        <w:rPr>
          <w:sz w:val="24"/>
        </w:rPr>
        <w:t xml:space="preserve">as </w:t>
      </w:r>
      <w:r w:rsidR="00394D0F" w:rsidRPr="00C67D3F">
        <w:rPr>
          <w:b/>
          <w:sz w:val="24"/>
        </w:rPr>
        <w:t>one</w:t>
      </w:r>
      <w:r w:rsidR="00394D0F" w:rsidRPr="00C67D3F">
        <w:rPr>
          <w:sz w:val="24"/>
        </w:rPr>
        <w:t xml:space="preserve"> document or </w:t>
      </w:r>
      <w:r w:rsidR="00394D0F" w:rsidRPr="00C67D3F">
        <w:rPr>
          <w:b/>
          <w:sz w:val="24"/>
        </w:rPr>
        <w:t>one</w:t>
      </w:r>
      <w:r w:rsidR="00394D0F" w:rsidRPr="00C67D3F">
        <w:rPr>
          <w:sz w:val="24"/>
        </w:rPr>
        <w:t xml:space="preserve"> file; if you have </w:t>
      </w:r>
      <w:r w:rsidR="00F10037" w:rsidRPr="00C67D3F">
        <w:rPr>
          <w:sz w:val="24"/>
        </w:rPr>
        <w:t>separate</w:t>
      </w:r>
      <w:r w:rsidR="00394D0F" w:rsidRPr="00C67D3F">
        <w:rPr>
          <w:sz w:val="24"/>
        </w:rPr>
        <w:t xml:space="preserve"> documents, </w:t>
      </w:r>
      <w:r w:rsidR="00094019" w:rsidRPr="00C67D3F">
        <w:rPr>
          <w:sz w:val="24"/>
        </w:rPr>
        <w:t>create</w:t>
      </w:r>
      <w:r w:rsidR="00984B13" w:rsidRPr="00C67D3F">
        <w:rPr>
          <w:sz w:val="24"/>
        </w:rPr>
        <w:t xml:space="preserve"> one </w:t>
      </w:r>
      <w:r w:rsidR="00BC53D9" w:rsidRPr="00C67D3F">
        <w:rPr>
          <w:sz w:val="24"/>
        </w:rPr>
        <w:t xml:space="preserve">zipped </w:t>
      </w:r>
      <w:r w:rsidR="00984B13" w:rsidRPr="00C67D3F">
        <w:rPr>
          <w:sz w:val="24"/>
        </w:rPr>
        <w:t>file</w:t>
      </w:r>
      <w:r w:rsidR="00094019" w:rsidRPr="00C67D3F">
        <w:rPr>
          <w:sz w:val="24"/>
        </w:rPr>
        <w:t xml:space="preserve"> for </w:t>
      </w:r>
      <w:r w:rsidR="00F10037" w:rsidRPr="00C67D3F">
        <w:rPr>
          <w:sz w:val="24"/>
        </w:rPr>
        <w:t xml:space="preserve">your </w:t>
      </w:r>
      <w:r w:rsidR="00094019" w:rsidRPr="00C67D3F">
        <w:rPr>
          <w:sz w:val="24"/>
        </w:rPr>
        <w:t>submission</w:t>
      </w:r>
      <w:r w:rsidR="00394D0F" w:rsidRPr="00C67D3F">
        <w:rPr>
          <w:sz w:val="24"/>
        </w:rPr>
        <w:t xml:space="preserve">. Name your document or file </w:t>
      </w:r>
      <w:r w:rsidR="00984B13" w:rsidRPr="00C67D3F">
        <w:rPr>
          <w:sz w:val="24"/>
        </w:rPr>
        <w:t>by</w:t>
      </w:r>
      <w:r w:rsidR="00984B13" w:rsidRPr="00BC53D9">
        <w:rPr>
          <w:sz w:val="24"/>
        </w:rPr>
        <w:t xml:space="preserve"> surname, </w:t>
      </w:r>
      <w:r w:rsidR="00094019">
        <w:rPr>
          <w:sz w:val="24"/>
        </w:rPr>
        <w:t>C</w:t>
      </w:r>
      <w:r w:rsidR="00984B13" w:rsidRPr="00BC53D9">
        <w:rPr>
          <w:sz w:val="24"/>
        </w:rPr>
        <w:t>ategory of application and Faculty/</w:t>
      </w:r>
      <w:r w:rsidR="00FA19CE" w:rsidRPr="00BC53D9">
        <w:rPr>
          <w:sz w:val="24"/>
        </w:rPr>
        <w:t>Depa</w:t>
      </w:r>
      <w:r w:rsidR="00FA19CE">
        <w:rPr>
          <w:sz w:val="24"/>
        </w:rPr>
        <w:t>rtment</w:t>
      </w:r>
      <w:r w:rsidR="00984B13" w:rsidRPr="00BC53D9">
        <w:rPr>
          <w:sz w:val="24"/>
        </w:rPr>
        <w:t xml:space="preserve"> - e.g</w:t>
      </w:r>
      <w:r w:rsidR="00BC53D9">
        <w:rPr>
          <w:sz w:val="24"/>
        </w:rPr>
        <w:t>.</w:t>
      </w:r>
      <w:r w:rsidR="00984B13" w:rsidRPr="00BC53D9">
        <w:rPr>
          <w:sz w:val="24"/>
        </w:rPr>
        <w:t xml:space="preserve"> </w:t>
      </w:r>
      <w:r w:rsidR="00984B13" w:rsidRPr="00094019">
        <w:rPr>
          <w:b/>
          <w:sz w:val="24"/>
        </w:rPr>
        <w:t>'SMITH_D</w:t>
      </w:r>
      <w:r w:rsidR="00456423">
        <w:rPr>
          <w:b/>
          <w:sz w:val="24"/>
        </w:rPr>
        <w:t>1</w:t>
      </w:r>
      <w:r w:rsidR="00984B13" w:rsidRPr="00094019">
        <w:rPr>
          <w:b/>
          <w:sz w:val="24"/>
        </w:rPr>
        <w:t>_EDS'</w:t>
      </w:r>
      <w:r w:rsidR="00394D0F" w:rsidRPr="00BC53D9">
        <w:rPr>
          <w:sz w:val="24"/>
        </w:rPr>
        <w:t>.</w:t>
      </w:r>
    </w:p>
    <w:p w14:paraId="39E235F9" w14:textId="77777777" w:rsidR="00394D0F" w:rsidRPr="00BC53D9" w:rsidRDefault="00394D0F" w:rsidP="00984B13">
      <w:pPr>
        <w:rPr>
          <w:sz w:val="24"/>
        </w:rPr>
      </w:pPr>
    </w:p>
    <w:p w14:paraId="363D6501" w14:textId="0036AC77" w:rsidR="00984B13" w:rsidRPr="00BC53D9" w:rsidRDefault="00984B13" w:rsidP="00984B13">
      <w:pPr>
        <w:rPr>
          <w:sz w:val="24"/>
        </w:rPr>
      </w:pPr>
      <w:r w:rsidRPr="00BC53D9">
        <w:rPr>
          <w:sz w:val="24"/>
        </w:rPr>
        <w:lastRenderedPageBreak/>
        <w:t xml:space="preserve">Send the completed application as </w:t>
      </w:r>
      <w:r w:rsidR="009E03D6" w:rsidRPr="00BC53D9">
        <w:rPr>
          <w:sz w:val="24"/>
        </w:rPr>
        <w:t xml:space="preserve">one document or zipped file </w:t>
      </w:r>
      <w:r w:rsidRPr="00BC53D9">
        <w:rPr>
          <w:sz w:val="24"/>
        </w:rPr>
        <w:t xml:space="preserve">to </w:t>
      </w:r>
      <w:hyperlink r:id="rId38" w:history="1">
        <w:r w:rsidR="009E03D6" w:rsidRPr="00BC53D9">
          <w:rPr>
            <w:rStyle w:val="Hyperlink"/>
            <w:sz w:val="24"/>
          </w:rPr>
          <w:t>psf@bcu.ac.uk</w:t>
        </w:r>
      </w:hyperlink>
      <w:r w:rsidR="009E03D6" w:rsidRPr="00BC53D9">
        <w:rPr>
          <w:sz w:val="24"/>
        </w:rPr>
        <w:t xml:space="preserve">. </w:t>
      </w:r>
      <w:r w:rsidRPr="00BC53D9">
        <w:rPr>
          <w:sz w:val="24"/>
        </w:rPr>
        <w:t xml:space="preserve"> </w:t>
      </w:r>
      <w:r w:rsidRPr="00BC53D9">
        <w:rPr>
          <w:sz w:val="24"/>
        </w:rPr>
        <w:cr/>
      </w:r>
    </w:p>
    <w:p w14:paraId="6C589F24" w14:textId="3BD52AC3" w:rsidR="00EE0242" w:rsidRPr="00BC53D9" w:rsidRDefault="009E03D6" w:rsidP="00EE0242">
      <w:pPr>
        <w:rPr>
          <w:b/>
          <w:color w:val="000000" w:themeColor="text1"/>
          <w:sz w:val="24"/>
        </w:rPr>
      </w:pPr>
      <w:r w:rsidRPr="00BC53D9">
        <w:rPr>
          <w:sz w:val="24"/>
        </w:rPr>
        <w:t>You will r</w:t>
      </w:r>
      <w:r w:rsidR="00984B13" w:rsidRPr="00BC53D9">
        <w:rPr>
          <w:sz w:val="24"/>
        </w:rPr>
        <w:t xml:space="preserve">eceive </w:t>
      </w:r>
      <w:r w:rsidRPr="00BC53D9">
        <w:rPr>
          <w:sz w:val="24"/>
        </w:rPr>
        <w:t xml:space="preserve">an </w:t>
      </w:r>
      <w:r w:rsidR="00984B13" w:rsidRPr="00BC53D9">
        <w:rPr>
          <w:sz w:val="24"/>
        </w:rPr>
        <w:t xml:space="preserve">acknowledgement of </w:t>
      </w:r>
      <w:r w:rsidRPr="00BC53D9">
        <w:rPr>
          <w:sz w:val="24"/>
        </w:rPr>
        <w:t xml:space="preserve">receipt for your </w:t>
      </w:r>
      <w:r w:rsidR="00984B13" w:rsidRPr="00BC53D9">
        <w:rPr>
          <w:sz w:val="24"/>
        </w:rPr>
        <w:t xml:space="preserve">application and </w:t>
      </w:r>
      <w:r w:rsidRPr="00BC53D9">
        <w:rPr>
          <w:sz w:val="24"/>
        </w:rPr>
        <w:t xml:space="preserve">be </w:t>
      </w:r>
      <w:r w:rsidR="00984B13" w:rsidRPr="00BC53D9">
        <w:rPr>
          <w:sz w:val="24"/>
        </w:rPr>
        <w:t xml:space="preserve">advised of </w:t>
      </w:r>
      <w:r w:rsidRPr="00BC53D9">
        <w:rPr>
          <w:sz w:val="24"/>
        </w:rPr>
        <w:t xml:space="preserve">the </w:t>
      </w:r>
      <w:r w:rsidR="00984B13" w:rsidRPr="00BC53D9">
        <w:rPr>
          <w:sz w:val="24"/>
        </w:rPr>
        <w:t xml:space="preserve">expected </w:t>
      </w:r>
      <w:r w:rsidRPr="00BC53D9">
        <w:rPr>
          <w:sz w:val="24"/>
        </w:rPr>
        <w:t xml:space="preserve">date that you will receive a </w:t>
      </w:r>
      <w:r w:rsidR="00984B13" w:rsidRPr="00BC53D9">
        <w:rPr>
          <w:sz w:val="24"/>
        </w:rPr>
        <w:t xml:space="preserve">decision </w:t>
      </w:r>
      <w:r w:rsidRPr="00BC53D9">
        <w:rPr>
          <w:sz w:val="24"/>
        </w:rPr>
        <w:t xml:space="preserve">by. </w:t>
      </w:r>
    </w:p>
    <w:p w14:paraId="1EDE28BB" w14:textId="77777777" w:rsidR="00EE0242" w:rsidRPr="00EE0242" w:rsidRDefault="00EE0242" w:rsidP="00EE0242">
      <w:pPr>
        <w:rPr>
          <w:b/>
          <w:color w:val="000000" w:themeColor="text1"/>
          <w:sz w:val="24"/>
        </w:rPr>
      </w:pPr>
    </w:p>
    <w:p w14:paraId="4BCD6320" w14:textId="620ED844" w:rsidR="00EE0242" w:rsidRDefault="00EE0242" w:rsidP="00392064">
      <w:pPr>
        <w:pStyle w:val="Heading1"/>
      </w:pPr>
      <w:r>
        <w:t>4.2</w:t>
      </w:r>
      <w:r w:rsidRPr="00EE0242">
        <w:tab/>
      </w:r>
      <w:r>
        <w:t xml:space="preserve">What happens </w:t>
      </w:r>
      <w:r w:rsidR="00D67D5B">
        <w:t>next?</w:t>
      </w:r>
    </w:p>
    <w:p w14:paraId="6E8B99C4" w14:textId="3985A84C" w:rsidR="00BD4134" w:rsidRDefault="00BD4134" w:rsidP="00EE0242">
      <w:pPr>
        <w:rPr>
          <w:b/>
          <w:color w:val="000000" w:themeColor="text1"/>
          <w:sz w:val="24"/>
        </w:rPr>
      </w:pPr>
    </w:p>
    <w:p w14:paraId="2D26C137" w14:textId="65444F8B" w:rsidR="00BD4134" w:rsidRPr="00BC53D9" w:rsidRDefault="00BD4134" w:rsidP="00BD4134">
      <w:pPr>
        <w:rPr>
          <w:sz w:val="24"/>
        </w:rPr>
      </w:pPr>
      <w:r>
        <w:rPr>
          <w:sz w:val="24"/>
        </w:rPr>
        <w:t xml:space="preserve">Submissions are allocated to Review Panels within a few days and Panels are asked to return their decision by a specified date. </w:t>
      </w:r>
      <w:r w:rsidRPr="00BC53D9">
        <w:rPr>
          <w:sz w:val="24"/>
        </w:rPr>
        <w:t xml:space="preserve">When </w:t>
      </w:r>
      <w:r>
        <w:rPr>
          <w:sz w:val="24"/>
        </w:rPr>
        <w:t>P</w:t>
      </w:r>
      <w:r w:rsidRPr="00BC53D9">
        <w:rPr>
          <w:sz w:val="24"/>
        </w:rPr>
        <w:t>anels have completed their discussions and reached a decision on your application, this will be recorded on the Review form as Award, Refer or</w:t>
      </w:r>
      <w:r>
        <w:rPr>
          <w:sz w:val="24"/>
        </w:rPr>
        <w:t xml:space="preserve"> </w:t>
      </w:r>
      <w:r w:rsidRPr="00BC53D9">
        <w:rPr>
          <w:sz w:val="24"/>
        </w:rPr>
        <w:t xml:space="preserve">Award Pending Conditions (APC), with feedback from the Panel. You will be advised of the decision by email, with the </w:t>
      </w:r>
      <w:r>
        <w:rPr>
          <w:sz w:val="24"/>
        </w:rPr>
        <w:t xml:space="preserve">completed </w:t>
      </w:r>
      <w:r w:rsidRPr="00BC53D9">
        <w:rPr>
          <w:sz w:val="24"/>
        </w:rPr>
        <w:t xml:space="preserve">Review form attached. </w:t>
      </w:r>
    </w:p>
    <w:p w14:paraId="42CF33EC" w14:textId="77777777" w:rsidR="00BD4134" w:rsidRPr="00BC53D9" w:rsidRDefault="00BD4134" w:rsidP="00BD4134">
      <w:pPr>
        <w:rPr>
          <w:sz w:val="24"/>
        </w:rPr>
      </w:pPr>
    </w:p>
    <w:p w14:paraId="2207AF84" w14:textId="77777777" w:rsidR="00BD4134" w:rsidRPr="00BC53D9" w:rsidRDefault="00BD4134" w:rsidP="00BD4134">
      <w:pPr>
        <w:rPr>
          <w:sz w:val="24"/>
        </w:rPr>
      </w:pPr>
      <w:r w:rsidRPr="00BC53D9">
        <w:rPr>
          <w:sz w:val="24"/>
        </w:rPr>
        <w:t xml:space="preserve">If you have received an </w:t>
      </w:r>
      <w:r w:rsidRPr="00E04DB0">
        <w:rPr>
          <w:b/>
          <w:sz w:val="24"/>
        </w:rPr>
        <w:t>Award</w:t>
      </w:r>
      <w:r w:rsidRPr="00BC53D9">
        <w:rPr>
          <w:sz w:val="24"/>
        </w:rPr>
        <w:t xml:space="preserve"> – congratulations! Your name will be added </w:t>
      </w:r>
      <w:r>
        <w:rPr>
          <w:sz w:val="24"/>
        </w:rPr>
        <w:t xml:space="preserve">to the </w:t>
      </w:r>
      <w:r w:rsidRPr="00BC53D9">
        <w:rPr>
          <w:sz w:val="24"/>
        </w:rPr>
        <w:t>Advance HE</w:t>
      </w:r>
      <w:r>
        <w:rPr>
          <w:sz w:val="24"/>
        </w:rPr>
        <w:t xml:space="preserve"> database as a new HEA </w:t>
      </w:r>
      <w:r w:rsidRPr="00BC53D9">
        <w:rPr>
          <w:sz w:val="24"/>
        </w:rPr>
        <w:t>for the Category of Fellowship</w:t>
      </w:r>
      <w:r>
        <w:rPr>
          <w:sz w:val="24"/>
        </w:rPr>
        <w:t xml:space="preserve"> awarded. </w:t>
      </w:r>
      <w:r w:rsidRPr="00BC53D9">
        <w:rPr>
          <w:sz w:val="24"/>
        </w:rPr>
        <w:t xml:space="preserve">You will receive an email (normally within a week) from Advance HE to confirm this, which will provide </w:t>
      </w:r>
      <w:r>
        <w:rPr>
          <w:sz w:val="24"/>
        </w:rPr>
        <w:t xml:space="preserve">information on </w:t>
      </w:r>
      <w:r w:rsidRPr="005A489F">
        <w:rPr>
          <w:sz w:val="24"/>
          <w:shd w:val="clear" w:color="auto" w:fill="FFFFFF" w:themeFill="background1"/>
        </w:rPr>
        <w:t>creating a My Advance HE account (if you do not already have one) and a link to download your certificate.</w:t>
      </w:r>
    </w:p>
    <w:p w14:paraId="1BE51912" w14:textId="77777777" w:rsidR="00BD4134" w:rsidRPr="00BC53D9" w:rsidRDefault="00BD4134" w:rsidP="00BD4134">
      <w:pPr>
        <w:rPr>
          <w:sz w:val="24"/>
        </w:rPr>
      </w:pPr>
    </w:p>
    <w:p w14:paraId="57964945" w14:textId="614ACCF4" w:rsidR="00BD4134" w:rsidRDefault="00BD4134" w:rsidP="00BD4134">
      <w:pPr>
        <w:rPr>
          <w:sz w:val="24"/>
        </w:rPr>
      </w:pPr>
      <w:r w:rsidRPr="00BC53D9">
        <w:rPr>
          <w:sz w:val="24"/>
        </w:rPr>
        <w:t xml:space="preserve">If you have received an </w:t>
      </w:r>
      <w:r w:rsidRPr="00E04DB0">
        <w:rPr>
          <w:b/>
          <w:sz w:val="24"/>
        </w:rPr>
        <w:t>APC</w:t>
      </w:r>
      <w:r w:rsidRPr="00BC53D9">
        <w:rPr>
          <w:sz w:val="24"/>
        </w:rPr>
        <w:t xml:space="preserve">, this means that </w:t>
      </w:r>
      <w:r>
        <w:rPr>
          <w:sz w:val="24"/>
        </w:rPr>
        <w:t xml:space="preserve">the Award is pending, awaiting some conditions to be met: </w:t>
      </w:r>
      <w:r w:rsidRPr="00BC53D9">
        <w:rPr>
          <w:sz w:val="24"/>
        </w:rPr>
        <w:t xml:space="preserve">there </w:t>
      </w:r>
      <w:r>
        <w:rPr>
          <w:sz w:val="24"/>
        </w:rPr>
        <w:t xml:space="preserve">will be </w:t>
      </w:r>
      <w:r w:rsidRPr="00BC53D9">
        <w:rPr>
          <w:sz w:val="24"/>
        </w:rPr>
        <w:t xml:space="preserve">one or more aspects of your reflection that require clarification before a final decision can be made. You are </w:t>
      </w:r>
      <w:r>
        <w:rPr>
          <w:sz w:val="24"/>
        </w:rPr>
        <w:t>asked</w:t>
      </w:r>
      <w:r w:rsidRPr="00BC53D9">
        <w:rPr>
          <w:sz w:val="24"/>
        </w:rPr>
        <w:t xml:space="preserve"> to review the feedback and prepare to justify how you have met the requirements of the Dimension(s). This process is carried out via dialogue with one or more members of the Panel and will last no longer than 20 minutes. It is your responsibility to contact the Lead reviewer of the Panel, to arrange this dialogue; the email </w:t>
      </w:r>
      <w:r>
        <w:rPr>
          <w:sz w:val="24"/>
        </w:rPr>
        <w:t xml:space="preserve">from EDS </w:t>
      </w:r>
      <w:r w:rsidRPr="00BC53D9">
        <w:rPr>
          <w:sz w:val="24"/>
        </w:rPr>
        <w:t xml:space="preserve">will advise you </w:t>
      </w:r>
      <w:r>
        <w:rPr>
          <w:sz w:val="24"/>
        </w:rPr>
        <w:t xml:space="preserve">who </w:t>
      </w:r>
      <w:r w:rsidRPr="00BC53D9">
        <w:rPr>
          <w:sz w:val="24"/>
        </w:rPr>
        <w:t>the Lead</w:t>
      </w:r>
      <w:r>
        <w:rPr>
          <w:sz w:val="24"/>
        </w:rPr>
        <w:t xml:space="preserve"> Reviewer is</w:t>
      </w:r>
      <w:r w:rsidRPr="00BC53D9">
        <w:rPr>
          <w:sz w:val="24"/>
        </w:rPr>
        <w:t xml:space="preserve"> and the date by which the dialogue should take place</w:t>
      </w:r>
      <w:r>
        <w:rPr>
          <w:sz w:val="24"/>
        </w:rPr>
        <w:t>.</w:t>
      </w:r>
    </w:p>
    <w:p w14:paraId="0DA58CA1" w14:textId="041208A1" w:rsidR="00BD4134" w:rsidRDefault="00BD4134" w:rsidP="00BD4134">
      <w:pPr>
        <w:rPr>
          <w:sz w:val="24"/>
        </w:rPr>
      </w:pPr>
    </w:p>
    <w:p w14:paraId="3CC38AE7" w14:textId="77777777" w:rsidR="00BD4134" w:rsidRPr="00BC53D9" w:rsidRDefault="00BD4134" w:rsidP="00BD4134">
      <w:pPr>
        <w:rPr>
          <w:sz w:val="24"/>
        </w:rPr>
      </w:pPr>
      <w:r w:rsidRPr="00BC53D9">
        <w:rPr>
          <w:sz w:val="24"/>
        </w:rPr>
        <w:t xml:space="preserve">You will be advised of the final decision, normally within </w:t>
      </w:r>
      <w:r>
        <w:rPr>
          <w:sz w:val="24"/>
        </w:rPr>
        <w:t>a few days</w:t>
      </w:r>
      <w:r w:rsidRPr="00BC53D9">
        <w:rPr>
          <w:sz w:val="24"/>
        </w:rPr>
        <w:t xml:space="preserve"> of the dialogue.</w:t>
      </w:r>
    </w:p>
    <w:p w14:paraId="34B48EAB" w14:textId="77777777" w:rsidR="00BD4134" w:rsidRPr="00BC53D9" w:rsidRDefault="00BD4134" w:rsidP="00BD4134">
      <w:pPr>
        <w:rPr>
          <w:sz w:val="24"/>
        </w:rPr>
      </w:pPr>
    </w:p>
    <w:p w14:paraId="42E1B020" w14:textId="109904E4" w:rsidR="00BD4134" w:rsidRDefault="00BD4134" w:rsidP="00BD4134">
      <w:pPr>
        <w:rPr>
          <w:sz w:val="24"/>
        </w:rPr>
      </w:pPr>
      <w:r w:rsidRPr="00B42C3C">
        <w:rPr>
          <w:sz w:val="24"/>
        </w:rPr>
        <w:t xml:space="preserve">If you have received a </w:t>
      </w:r>
      <w:r w:rsidRPr="00B42C3C">
        <w:rPr>
          <w:b/>
          <w:sz w:val="24"/>
        </w:rPr>
        <w:t>Refer</w:t>
      </w:r>
      <w:r w:rsidRPr="00B42C3C">
        <w:rPr>
          <w:sz w:val="24"/>
        </w:rPr>
        <w:t xml:space="preserve"> on this occasion, this means that one or more Dimensions were insufficiently covered in your reflection. You will be provided with feedback and may wish to discuss this with your School/Faculty Lead</w:t>
      </w:r>
      <w:r>
        <w:rPr>
          <w:sz w:val="24"/>
        </w:rPr>
        <w:t xml:space="preserve"> or Mentor</w:t>
      </w:r>
      <w:r w:rsidRPr="00B42C3C">
        <w:rPr>
          <w:sz w:val="24"/>
        </w:rPr>
        <w:t xml:space="preserve"> (or line manager, if appropriate) before re-submitting </w:t>
      </w:r>
      <w:r>
        <w:rPr>
          <w:sz w:val="24"/>
        </w:rPr>
        <w:t>an</w:t>
      </w:r>
      <w:r w:rsidRPr="00B42C3C">
        <w:rPr>
          <w:sz w:val="24"/>
        </w:rPr>
        <w:t xml:space="preserve"> application </w:t>
      </w:r>
      <w:r>
        <w:rPr>
          <w:sz w:val="24"/>
        </w:rPr>
        <w:t>at a future submission date</w:t>
      </w:r>
      <w:r w:rsidR="00406989">
        <w:rPr>
          <w:sz w:val="24"/>
        </w:rPr>
        <w:t>.</w:t>
      </w:r>
    </w:p>
    <w:p w14:paraId="09E2C845" w14:textId="77777777" w:rsidR="00BD4134" w:rsidRPr="00EE0242" w:rsidRDefault="00BD4134" w:rsidP="00EE0242">
      <w:pPr>
        <w:rPr>
          <w:b/>
          <w:color w:val="000000" w:themeColor="text1"/>
          <w:sz w:val="24"/>
        </w:rPr>
      </w:pPr>
    </w:p>
    <w:p w14:paraId="6A283B7F" w14:textId="77777777" w:rsidR="00AF2E42" w:rsidRPr="009E03D6" w:rsidRDefault="009131EE" w:rsidP="009131EE">
      <w:pPr>
        <w:rPr>
          <w:b/>
          <w:color w:val="2E74B5" w:themeColor="accent1" w:themeShade="BF"/>
          <w:sz w:val="40"/>
          <w:szCs w:val="40"/>
        </w:rPr>
      </w:pPr>
      <w:r w:rsidRPr="009E03D6">
        <w:rPr>
          <w:b/>
          <w:color w:val="2E74B5" w:themeColor="accent1" w:themeShade="BF"/>
          <w:sz w:val="40"/>
          <w:szCs w:val="40"/>
        </w:rPr>
        <w:t xml:space="preserve">5. </w:t>
      </w:r>
      <w:r w:rsidR="00EE0242" w:rsidRPr="009E03D6">
        <w:rPr>
          <w:b/>
          <w:color w:val="2E74B5" w:themeColor="accent1" w:themeShade="BF"/>
          <w:sz w:val="40"/>
          <w:szCs w:val="40"/>
        </w:rPr>
        <w:t>To remain in good standing</w:t>
      </w:r>
    </w:p>
    <w:p w14:paraId="247F7924" w14:textId="77777777" w:rsidR="009E03D6" w:rsidRDefault="009E03D6" w:rsidP="00EE0242">
      <w:pPr>
        <w:rPr>
          <w:b/>
          <w:color w:val="000000" w:themeColor="text1"/>
          <w:sz w:val="24"/>
        </w:rPr>
      </w:pPr>
    </w:p>
    <w:p w14:paraId="4957132C" w14:textId="77777777" w:rsidR="000A168A" w:rsidRPr="000A168A" w:rsidRDefault="000A168A" w:rsidP="00EE0242">
      <w:pPr>
        <w:rPr>
          <w:color w:val="000000" w:themeColor="text1"/>
          <w:sz w:val="24"/>
        </w:rPr>
      </w:pPr>
      <w:r w:rsidRPr="000A168A">
        <w:rPr>
          <w:color w:val="000000" w:themeColor="text1"/>
          <w:sz w:val="24"/>
        </w:rPr>
        <w:t xml:space="preserve">Once you have </w:t>
      </w:r>
      <w:r>
        <w:rPr>
          <w:color w:val="000000" w:themeColor="text1"/>
          <w:sz w:val="24"/>
        </w:rPr>
        <w:t>been awarded your HEA</w:t>
      </w:r>
      <w:r w:rsidRPr="000A168A">
        <w:rPr>
          <w:color w:val="000000" w:themeColor="text1"/>
          <w:sz w:val="24"/>
        </w:rPr>
        <w:t xml:space="preserve"> Fellowship, you have a commitment to remain in good standing</w:t>
      </w:r>
      <w:r w:rsidR="00094019">
        <w:rPr>
          <w:color w:val="000000" w:themeColor="text1"/>
          <w:sz w:val="24"/>
        </w:rPr>
        <w:t xml:space="preserve"> as an HE practitioner. </w:t>
      </w:r>
    </w:p>
    <w:p w14:paraId="2C87688F" w14:textId="77777777" w:rsidR="000A168A" w:rsidRDefault="000A168A" w:rsidP="00EE0242">
      <w:pPr>
        <w:rPr>
          <w:b/>
          <w:color w:val="000000" w:themeColor="text1"/>
          <w:sz w:val="24"/>
        </w:rPr>
      </w:pPr>
    </w:p>
    <w:p w14:paraId="61C30D2A" w14:textId="14732CC1" w:rsidR="00EE0242" w:rsidRDefault="00EE0242" w:rsidP="00392064">
      <w:pPr>
        <w:pStyle w:val="Heading1"/>
      </w:pPr>
      <w:r>
        <w:t>5.1</w:t>
      </w:r>
      <w:r w:rsidRPr="00EE0242">
        <w:tab/>
      </w:r>
      <w:r>
        <w:t>Advance HE statement</w:t>
      </w:r>
      <w:r w:rsidR="00E04DB0">
        <w:t>s</w:t>
      </w:r>
    </w:p>
    <w:p w14:paraId="12DCEE96" w14:textId="77777777" w:rsidR="004A1DD6" w:rsidRDefault="004A1DD6" w:rsidP="004A1DD6">
      <w:pPr>
        <w:rPr>
          <w:b/>
          <w:color w:val="000000" w:themeColor="text1"/>
          <w:sz w:val="24"/>
        </w:rPr>
      </w:pPr>
    </w:p>
    <w:p w14:paraId="40B99A4D" w14:textId="2A679D1E" w:rsidR="004A1DD6" w:rsidRPr="004A1DD6" w:rsidRDefault="004A1DD6" w:rsidP="004A1DD6">
      <w:pPr>
        <w:rPr>
          <w:color w:val="000000" w:themeColor="text1"/>
          <w:sz w:val="24"/>
        </w:rPr>
      </w:pPr>
      <w:r w:rsidRPr="004A1DD6">
        <w:rPr>
          <w:color w:val="000000" w:themeColor="text1"/>
          <w:sz w:val="24"/>
        </w:rPr>
        <w:t>It</w:t>
      </w:r>
      <w:r w:rsidR="00094019">
        <w:rPr>
          <w:color w:val="000000" w:themeColor="text1"/>
          <w:sz w:val="24"/>
        </w:rPr>
        <w:t xml:space="preserve"> i</w:t>
      </w:r>
      <w:r w:rsidRPr="004A1DD6">
        <w:rPr>
          <w:color w:val="000000" w:themeColor="text1"/>
          <w:sz w:val="24"/>
        </w:rPr>
        <w:t>s implicit within the UKPSF</w:t>
      </w:r>
      <w:r>
        <w:rPr>
          <w:color w:val="000000" w:themeColor="text1"/>
          <w:sz w:val="24"/>
        </w:rPr>
        <w:t xml:space="preserve"> </w:t>
      </w:r>
      <w:r w:rsidRPr="004A1DD6">
        <w:rPr>
          <w:color w:val="000000" w:themeColor="text1"/>
          <w:sz w:val="24"/>
        </w:rPr>
        <w:t>that all Fellows remain in good standing. A person or organisation is said to be in good standing if they have fulfilled their obligations.</w:t>
      </w:r>
      <w:r>
        <w:rPr>
          <w:color w:val="000000" w:themeColor="text1"/>
          <w:sz w:val="24"/>
        </w:rPr>
        <w:t xml:space="preserve"> </w:t>
      </w:r>
      <w:r w:rsidRPr="004A1DD6">
        <w:rPr>
          <w:color w:val="000000" w:themeColor="text1"/>
          <w:sz w:val="24"/>
        </w:rPr>
        <w:t>It</w:t>
      </w:r>
      <w:r w:rsidR="00406989">
        <w:rPr>
          <w:color w:val="000000" w:themeColor="text1"/>
          <w:sz w:val="24"/>
        </w:rPr>
        <w:t xml:space="preserve"> i</w:t>
      </w:r>
      <w:r w:rsidRPr="004A1DD6">
        <w:rPr>
          <w:color w:val="000000" w:themeColor="text1"/>
          <w:sz w:val="24"/>
        </w:rPr>
        <w:t xml:space="preserve">s the </w:t>
      </w:r>
      <w:r w:rsidRPr="004A1DD6">
        <w:rPr>
          <w:color w:val="000000" w:themeColor="text1"/>
          <w:sz w:val="24"/>
        </w:rPr>
        <w:lastRenderedPageBreak/>
        <w:t xml:space="preserve">responsibility of individuals to ensure they remain in good standing and continue to work in line with their relevant Fellow descriptor standard and the Fellowship of the HEA </w:t>
      </w:r>
      <w:hyperlink r:id="rId39" w:history="1">
        <w:r w:rsidRPr="004A1DD6">
          <w:rPr>
            <w:rStyle w:val="Hyperlink"/>
            <w:sz w:val="24"/>
          </w:rPr>
          <w:t>Code of Practice</w:t>
        </w:r>
      </w:hyperlink>
      <w:r w:rsidRPr="004A1DD6">
        <w:rPr>
          <w:color w:val="000000" w:themeColor="text1"/>
          <w:sz w:val="24"/>
        </w:rPr>
        <w:t>.</w:t>
      </w:r>
    </w:p>
    <w:p w14:paraId="2B616373" w14:textId="77777777" w:rsidR="004A1DD6" w:rsidRPr="004A1DD6" w:rsidRDefault="004A1DD6" w:rsidP="004A1DD6">
      <w:pPr>
        <w:rPr>
          <w:color w:val="000000" w:themeColor="text1"/>
          <w:sz w:val="24"/>
        </w:rPr>
      </w:pPr>
    </w:p>
    <w:p w14:paraId="523106B2" w14:textId="77777777" w:rsidR="004A1DD6" w:rsidRPr="004A1DD6" w:rsidRDefault="004A1DD6" w:rsidP="004A1DD6">
      <w:pPr>
        <w:rPr>
          <w:color w:val="000000" w:themeColor="text1"/>
          <w:sz w:val="24"/>
        </w:rPr>
      </w:pPr>
      <w:r w:rsidRPr="004A1DD6">
        <w:rPr>
          <w:color w:val="000000" w:themeColor="text1"/>
          <w:sz w:val="24"/>
        </w:rPr>
        <w:t>Proof of good standing</w:t>
      </w:r>
      <w:r>
        <w:rPr>
          <w:color w:val="000000" w:themeColor="text1"/>
          <w:sz w:val="24"/>
        </w:rPr>
        <w:t xml:space="preserve">: </w:t>
      </w:r>
    </w:p>
    <w:p w14:paraId="3DDAC54A" w14:textId="3DF42278" w:rsidR="00EE0242" w:rsidRDefault="008839D0" w:rsidP="004A1DD6">
      <w:pPr>
        <w:rPr>
          <w:color w:val="000000" w:themeColor="text1"/>
          <w:sz w:val="24"/>
        </w:rPr>
      </w:pPr>
      <w:r>
        <w:rPr>
          <w:color w:val="000000" w:themeColor="text1"/>
          <w:sz w:val="24"/>
        </w:rPr>
        <w:t>‘</w:t>
      </w:r>
      <w:r w:rsidR="004A1DD6" w:rsidRPr="004A1DD6">
        <w:rPr>
          <w:color w:val="000000" w:themeColor="text1"/>
          <w:sz w:val="24"/>
        </w:rPr>
        <w:t xml:space="preserve">We expect </w:t>
      </w:r>
      <w:r w:rsidR="004A1DD6">
        <w:rPr>
          <w:color w:val="000000" w:themeColor="text1"/>
          <w:sz w:val="24"/>
        </w:rPr>
        <w:t xml:space="preserve">all </w:t>
      </w:r>
      <w:r w:rsidR="004A1DD6" w:rsidRPr="004A1DD6">
        <w:rPr>
          <w:color w:val="000000" w:themeColor="text1"/>
          <w:sz w:val="24"/>
        </w:rPr>
        <w:t>HEA Fellows to be able to demonstrate compliance with (at least) their awarded level at any given time.</w:t>
      </w:r>
      <w:r w:rsidR="004A1DD6">
        <w:rPr>
          <w:color w:val="000000" w:themeColor="text1"/>
          <w:sz w:val="24"/>
        </w:rPr>
        <w:t xml:space="preserve"> </w:t>
      </w:r>
      <w:r w:rsidR="004A1DD6" w:rsidRPr="004A1DD6">
        <w:rPr>
          <w:color w:val="000000" w:themeColor="text1"/>
          <w:sz w:val="24"/>
        </w:rPr>
        <w:t>Fellows should record their professional development activity to ensure that they remain in good standing.</w:t>
      </w:r>
      <w:r>
        <w:rPr>
          <w:color w:val="000000" w:themeColor="text1"/>
          <w:sz w:val="24"/>
        </w:rPr>
        <w:t>’</w:t>
      </w:r>
      <w:r w:rsidR="004A1DD6" w:rsidRPr="004A1DD6">
        <w:rPr>
          <w:color w:val="000000" w:themeColor="text1"/>
          <w:sz w:val="24"/>
        </w:rPr>
        <w:t xml:space="preserve"> </w:t>
      </w:r>
    </w:p>
    <w:p w14:paraId="0CCF6D92" w14:textId="77777777" w:rsidR="004A1DD6" w:rsidRPr="004A1DD6" w:rsidRDefault="004A1DD6" w:rsidP="004A1DD6">
      <w:pPr>
        <w:rPr>
          <w:color w:val="000000" w:themeColor="text1"/>
          <w:sz w:val="24"/>
        </w:rPr>
      </w:pPr>
    </w:p>
    <w:p w14:paraId="0CAB2AAC" w14:textId="77777777" w:rsidR="004A1DD6" w:rsidRPr="004A1DD6" w:rsidRDefault="00C67D3F" w:rsidP="004A1DD6">
      <w:pPr>
        <w:rPr>
          <w:color w:val="000000" w:themeColor="text1"/>
          <w:sz w:val="24"/>
        </w:rPr>
      </w:pPr>
      <w:hyperlink r:id="rId40" w:anchor="section-5" w:history="1">
        <w:r w:rsidR="004A1DD6" w:rsidRPr="004A1DD6">
          <w:rPr>
            <w:rStyle w:val="Hyperlink"/>
            <w:sz w:val="24"/>
          </w:rPr>
          <w:t>https://www.heacademy.ac.uk/ukpsf#section-5</w:t>
        </w:r>
      </w:hyperlink>
      <w:r w:rsidR="004A1DD6" w:rsidRPr="004A1DD6">
        <w:rPr>
          <w:color w:val="000000" w:themeColor="text1"/>
          <w:sz w:val="24"/>
        </w:rPr>
        <w:t xml:space="preserve"> </w:t>
      </w:r>
    </w:p>
    <w:p w14:paraId="1D90B78B" w14:textId="77777777" w:rsidR="00EE0242" w:rsidRPr="00EE0242" w:rsidRDefault="00EE0242" w:rsidP="004A1DD6">
      <w:pPr>
        <w:rPr>
          <w:b/>
          <w:color w:val="000000" w:themeColor="text1"/>
          <w:sz w:val="24"/>
        </w:rPr>
      </w:pPr>
    </w:p>
    <w:p w14:paraId="2E049B71" w14:textId="384D5B3E" w:rsidR="000A168A" w:rsidRDefault="000A168A" w:rsidP="000A168A">
      <w:pPr>
        <w:rPr>
          <w:rFonts w:cs="Arial"/>
          <w:color w:val="000000"/>
          <w:sz w:val="24"/>
        </w:rPr>
      </w:pPr>
      <w:r>
        <w:rPr>
          <w:rFonts w:cs="Arial"/>
          <w:color w:val="000000"/>
          <w:sz w:val="24"/>
        </w:rPr>
        <w:t xml:space="preserve">The HEA </w:t>
      </w:r>
      <w:r w:rsidR="006E7414">
        <w:rPr>
          <w:rFonts w:cs="Arial"/>
          <w:color w:val="000000"/>
          <w:sz w:val="24"/>
        </w:rPr>
        <w:t>C</w:t>
      </w:r>
      <w:r>
        <w:rPr>
          <w:rFonts w:cs="Arial"/>
          <w:color w:val="000000"/>
          <w:sz w:val="24"/>
        </w:rPr>
        <w:t xml:space="preserve">ode of </w:t>
      </w:r>
      <w:r w:rsidR="006E7414">
        <w:rPr>
          <w:rFonts w:cs="Arial"/>
          <w:color w:val="000000"/>
          <w:sz w:val="24"/>
        </w:rPr>
        <w:t>P</w:t>
      </w:r>
      <w:r>
        <w:rPr>
          <w:rFonts w:cs="Arial"/>
          <w:color w:val="000000"/>
          <w:sz w:val="24"/>
        </w:rPr>
        <w:t xml:space="preserve">ractice fully aligns to the University’s </w:t>
      </w:r>
      <w:r w:rsidR="006E7414">
        <w:rPr>
          <w:rFonts w:cs="Arial"/>
          <w:color w:val="000000"/>
          <w:sz w:val="24"/>
        </w:rPr>
        <w:t>C</w:t>
      </w:r>
      <w:r>
        <w:rPr>
          <w:rFonts w:cs="Arial"/>
          <w:color w:val="000000"/>
          <w:sz w:val="24"/>
        </w:rPr>
        <w:t xml:space="preserve">ore </w:t>
      </w:r>
      <w:r w:rsidR="006E7414">
        <w:rPr>
          <w:rFonts w:cs="Arial"/>
          <w:color w:val="000000"/>
          <w:sz w:val="24"/>
        </w:rPr>
        <w:t>V</w:t>
      </w:r>
      <w:r>
        <w:rPr>
          <w:rFonts w:cs="Arial"/>
          <w:color w:val="000000"/>
          <w:sz w:val="24"/>
        </w:rPr>
        <w:t xml:space="preserve">alues, </w:t>
      </w:r>
      <w:r w:rsidR="006E7414">
        <w:rPr>
          <w:rFonts w:cs="Arial"/>
          <w:color w:val="000000"/>
          <w:sz w:val="24"/>
        </w:rPr>
        <w:t>S</w:t>
      </w:r>
      <w:r>
        <w:rPr>
          <w:rFonts w:cs="Arial"/>
          <w:color w:val="000000"/>
          <w:sz w:val="24"/>
        </w:rPr>
        <w:t xml:space="preserve">trategic </w:t>
      </w:r>
      <w:r w:rsidR="006E7414">
        <w:rPr>
          <w:rFonts w:cs="Arial"/>
          <w:color w:val="000000"/>
          <w:sz w:val="24"/>
        </w:rPr>
        <w:t>P</w:t>
      </w:r>
      <w:r>
        <w:rPr>
          <w:rFonts w:cs="Arial"/>
          <w:color w:val="000000"/>
          <w:sz w:val="24"/>
        </w:rPr>
        <w:t xml:space="preserve">lan and </w:t>
      </w:r>
      <w:r w:rsidR="006E7414">
        <w:rPr>
          <w:rFonts w:cs="Arial"/>
          <w:color w:val="000000"/>
          <w:sz w:val="24"/>
        </w:rPr>
        <w:t>A</w:t>
      </w:r>
      <w:r>
        <w:rPr>
          <w:rFonts w:cs="Arial"/>
          <w:color w:val="000000"/>
          <w:sz w:val="24"/>
        </w:rPr>
        <w:t xml:space="preserve">cademic </w:t>
      </w:r>
      <w:r w:rsidR="006E7414">
        <w:rPr>
          <w:rFonts w:cs="Arial"/>
          <w:color w:val="000000"/>
          <w:sz w:val="24"/>
        </w:rPr>
        <w:t>P</w:t>
      </w:r>
      <w:r>
        <w:rPr>
          <w:rFonts w:cs="Arial"/>
          <w:color w:val="000000"/>
          <w:sz w:val="24"/>
        </w:rPr>
        <w:t xml:space="preserve">lan. Once you have achieved a Fellowship through the </w:t>
      </w:r>
      <w:r w:rsidR="008839D0">
        <w:rPr>
          <w:rFonts w:cs="Arial"/>
          <w:color w:val="000000"/>
          <w:sz w:val="24"/>
        </w:rPr>
        <w:t>S</w:t>
      </w:r>
      <w:r>
        <w:rPr>
          <w:rFonts w:cs="Arial"/>
          <w:color w:val="000000"/>
          <w:sz w:val="24"/>
        </w:rPr>
        <w:t xml:space="preserve">cheme you will be expected to abide by the </w:t>
      </w:r>
      <w:r w:rsidR="006E7414">
        <w:rPr>
          <w:rFonts w:cs="Arial"/>
          <w:color w:val="000000"/>
          <w:sz w:val="24"/>
        </w:rPr>
        <w:t>C</w:t>
      </w:r>
      <w:r>
        <w:rPr>
          <w:rFonts w:cs="Arial"/>
          <w:color w:val="000000"/>
          <w:sz w:val="24"/>
        </w:rPr>
        <w:t xml:space="preserve">ode of </w:t>
      </w:r>
      <w:r w:rsidR="006E7414">
        <w:rPr>
          <w:rFonts w:cs="Arial"/>
          <w:color w:val="000000"/>
          <w:sz w:val="24"/>
        </w:rPr>
        <w:t>P</w:t>
      </w:r>
      <w:r>
        <w:rPr>
          <w:rFonts w:cs="Arial"/>
          <w:color w:val="000000"/>
          <w:sz w:val="24"/>
        </w:rPr>
        <w:t xml:space="preserve">ractice and BCU’s </w:t>
      </w:r>
      <w:r w:rsidR="006E7414">
        <w:rPr>
          <w:rFonts w:cs="Arial"/>
          <w:color w:val="000000"/>
          <w:sz w:val="24"/>
        </w:rPr>
        <w:t>V</w:t>
      </w:r>
      <w:r>
        <w:rPr>
          <w:rFonts w:cs="Arial"/>
          <w:color w:val="000000"/>
          <w:sz w:val="24"/>
        </w:rPr>
        <w:t>alues.</w:t>
      </w:r>
    </w:p>
    <w:p w14:paraId="01CC19C4" w14:textId="77777777" w:rsidR="000A168A" w:rsidRDefault="000A168A" w:rsidP="000A168A">
      <w:pPr>
        <w:rPr>
          <w:rFonts w:cs="Arial"/>
          <w:color w:val="000000"/>
          <w:sz w:val="24"/>
        </w:rPr>
      </w:pPr>
    </w:p>
    <w:p w14:paraId="0E053445" w14:textId="77777777" w:rsidR="000A168A" w:rsidRDefault="000A168A" w:rsidP="000A168A">
      <w:pPr>
        <w:jc w:val="both"/>
        <w:rPr>
          <w:sz w:val="24"/>
        </w:rPr>
      </w:pPr>
      <w:r>
        <w:rPr>
          <w:sz w:val="24"/>
        </w:rPr>
        <w:t xml:space="preserve">The University expects you to remain in good standing as a Fellow and is </w:t>
      </w:r>
      <w:r w:rsidRPr="003033EE">
        <w:rPr>
          <w:sz w:val="24"/>
        </w:rPr>
        <w:t>committed to developing reflective practitioners</w:t>
      </w:r>
      <w:r>
        <w:rPr>
          <w:sz w:val="24"/>
        </w:rPr>
        <w:t xml:space="preserve">. </w:t>
      </w:r>
      <w:r w:rsidRPr="00AB2B8C">
        <w:rPr>
          <w:sz w:val="24"/>
        </w:rPr>
        <w:t>It is for this reason that part of your application is a CPD review and action plan which links to our appraisal scheme for appropriate teaching and/or supporting learning roles</w:t>
      </w:r>
      <w:r>
        <w:rPr>
          <w:sz w:val="24"/>
        </w:rPr>
        <w:t>,</w:t>
      </w:r>
      <w:r w:rsidRPr="00AB2B8C">
        <w:rPr>
          <w:sz w:val="24"/>
        </w:rPr>
        <w:t xml:space="preserve"> particularly in relation to remaining in good standing.</w:t>
      </w:r>
      <w:r>
        <w:rPr>
          <w:sz w:val="24"/>
        </w:rPr>
        <w:t xml:space="preserve"> Fellowship </w:t>
      </w:r>
      <w:r w:rsidRPr="00AB2B8C">
        <w:rPr>
          <w:sz w:val="24"/>
        </w:rPr>
        <w:t>recognition will be an expectation for internal promotion to appropriate roles.</w:t>
      </w:r>
    </w:p>
    <w:p w14:paraId="78B2FA28" w14:textId="77777777" w:rsidR="000A168A" w:rsidRPr="003856E9" w:rsidRDefault="000A168A" w:rsidP="000A168A">
      <w:pPr>
        <w:jc w:val="both"/>
        <w:rPr>
          <w:sz w:val="24"/>
        </w:rPr>
      </w:pPr>
    </w:p>
    <w:p w14:paraId="0533BF21" w14:textId="2ED95E05" w:rsidR="000C466A" w:rsidRDefault="000A168A" w:rsidP="000A168A">
      <w:pPr>
        <w:rPr>
          <w:sz w:val="24"/>
        </w:rPr>
      </w:pPr>
      <w:r>
        <w:rPr>
          <w:sz w:val="24"/>
        </w:rPr>
        <w:t>As part of your commitment to remaining in good standing, the University expect</w:t>
      </w:r>
      <w:r w:rsidR="000C466A">
        <w:rPr>
          <w:sz w:val="24"/>
        </w:rPr>
        <w:t>s</w:t>
      </w:r>
      <w:r>
        <w:rPr>
          <w:sz w:val="24"/>
        </w:rPr>
        <w:t xml:space="preserve"> you to support colleagues on their Fellowship journey and contribute to BCU’s Fellowship scheme</w:t>
      </w:r>
      <w:r w:rsidR="00443204">
        <w:rPr>
          <w:sz w:val="24"/>
        </w:rPr>
        <w:t>; t</w:t>
      </w:r>
      <w:r>
        <w:rPr>
          <w:sz w:val="24"/>
        </w:rPr>
        <w:t xml:space="preserve">his </w:t>
      </w:r>
      <w:r w:rsidR="000C466A">
        <w:rPr>
          <w:sz w:val="24"/>
        </w:rPr>
        <w:t>can</w:t>
      </w:r>
      <w:r>
        <w:rPr>
          <w:sz w:val="24"/>
        </w:rPr>
        <w:t xml:space="preserve"> be demonstrated by acting as a Mentor and/or a Reviewer</w:t>
      </w:r>
      <w:r w:rsidR="00443204">
        <w:rPr>
          <w:sz w:val="24"/>
        </w:rPr>
        <w:t>. Please see the</w:t>
      </w:r>
      <w:r w:rsidR="000C466A">
        <w:rPr>
          <w:sz w:val="24"/>
        </w:rPr>
        <w:t xml:space="preserve"> EDS</w:t>
      </w:r>
      <w:r w:rsidR="00443204">
        <w:rPr>
          <w:sz w:val="24"/>
        </w:rPr>
        <w:t xml:space="preserve"> </w:t>
      </w:r>
      <w:hyperlink r:id="rId41" w:history="1">
        <w:r w:rsidR="00443204" w:rsidRPr="00443204">
          <w:rPr>
            <w:rStyle w:val="Hyperlink"/>
            <w:sz w:val="24"/>
          </w:rPr>
          <w:t>website</w:t>
        </w:r>
      </w:hyperlink>
      <w:r w:rsidR="00443204">
        <w:rPr>
          <w:sz w:val="24"/>
        </w:rPr>
        <w:t xml:space="preserve"> for further information on these roles</w:t>
      </w:r>
      <w:r w:rsidR="006D64B7">
        <w:rPr>
          <w:sz w:val="24"/>
        </w:rPr>
        <w:t xml:space="preserve">; any training opportunities for these roles will </w:t>
      </w:r>
      <w:r w:rsidR="008839D0">
        <w:rPr>
          <w:sz w:val="24"/>
        </w:rPr>
        <w:t xml:space="preserve">also be </w:t>
      </w:r>
      <w:r w:rsidR="006D64B7">
        <w:rPr>
          <w:sz w:val="24"/>
        </w:rPr>
        <w:t xml:space="preserve">on the </w:t>
      </w:r>
      <w:hyperlink r:id="rId42" w:history="1">
        <w:r w:rsidR="000C466A" w:rsidRPr="00443204">
          <w:rPr>
            <w:rStyle w:val="Hyperlink"/>
            <w:sz w:val="24"/>
          </w:rPr>
          <w:t>iCity site</w:t>
        </w:r>
      </w:hyperlink>
      <w:r w:rsidR="000C466A">
        <w:rPr>
          <w:sz w:val="24"/>
        </w:rPr>
        <w:t xml:space="preserve">.  </w:t>
      </w:r>
    </w:p>
    <w:p w14:paraId="2D380C5D" w14:textId="77777777" w:rsidR="000C466A" w:rsidRDefault="000C466A" w:rsidP="000A168A">
      <w:pPr>
        <w:rPr>
          <w:sz w:val="24"/>
        </w:rPr>
      </w:pPr>
    </w:p>
    <w:p w14:paraId="5A3F082D" w14:textId="4EE451C0" w:rsidR="006E7414" w:rsidRPr="00656649" w:rsidRDefault="000C466A" w:rsidP="000A168A">
      <w:pPr>
        <w:rPr>
          <w:color w:val="000000" w:themeColor="text1"/>
          <w:sz w:val="24"/>
        </w:rPr>
      </w:pPr>
      <w:r w:rsidRPr="00656649">
        <w:rPr>
          <w:color w:val="000000" w:themeColor="text1"/>
          <w:sz w:val="24"/>
        </w:rPr>
        <w:t xml:space="preserve">If you would like to </w:t>
      </w:r>
      <w:r w:rsidR="00E04DB0">
        <w:rPr>
          <w:color w:val="000000" w:themeColor="text1"/>
          <w:sz w:val="24"/>
        </w:rPr>
        <w:t>M</w:t>
      </w:r>
      <w:r w:rsidRPr="00656649">
        <w:rPr>
          <w:color w:val="000000" w:themeColor="text1"/>
          <w:sz w:val="24"/>
        </w:rPr>
        <w:t>entor/</w:t>
      </w:r>
      <w:r w:rsidR="00E04DB0">
        <w:rPr>
          <w:color w:val="000000" w:themeColor="text1"/>
          <w:sz w:val="24"/>
        </w:rPr>
        <w:t>R</w:t>
      </w:r>
      <w:r w:rsidRPr="00656649">
        <w:rPr>
          <w:color w:val="000000" w:themeColor="text1"/>
          <w:sz w:val="24"/>
        </w:rPr>
        <w:t xml:space="preserve">eview at the earliest opportunity, do </w:t>
      </w:r>
      <w:r w:rsidR="00443204" w:rsidRPr="00656649">
        <w:rPr>
          <w:color w:val="000000" w:themeColor="text1"/>
          <w:sz w:val="24"/>
        </w:rPr>
        <w:t xml:space="preserve">contact your </w:t>
      </w:r>
      <w:r w:rsidR="000D3F40">
        <w:rPr>
          <w:color w:val="000000" w:themeColor="text1"/>
          <w:sz w:val="24"/>
        </w:rPr>
        <w:t>School/</w:t>
      </w:r>
      <w:r w:rsidR="00443204" w:rsidRPr="00656649">
        <w:rPr>
          <w:color w:val="000000" w:themeColor="text1"/>
          <w:sz w:val="24"/>
        </w:rPr>
        <w:t>Faculty Lead</w:t>
      </w:r>
      <w:r w:rsidR="00656649">
        <w:rPr>
          <w:color w:val="000000" w:themeColor="text1"/>
          <w:sz w:val="24"/>
        </w:rPr>
        <w:t>; o</w:t>
      </w:r>
      <w:r w:rsidRPr="00656649">
        <w:rPr>
          <w:color w:val="000000" w:themeColor="text1"/>
          <w:sz w:val="24"/>
        </w:rPr>
        <w:t>therwise, you</w:t>
      </w:r>
      <w:r w:rsidR="00E04DB0">
        <w:rPr>
          <w:color w:val="000000" w:themeColor="text1"/>
          <w:sz w:val="24"/>
        </w:rPr>
        <w:t xml:space="preserve"> </w:t>
      </w:r>
      <w:r w:rsidRPr="00656649">
        <w:rPr>
          <w:color w:val="000000" w:themeColor="text1"/>
          <w:sz w:val="24"/>
        </w:rPr>
        <w:t xml:space="preserve">will </w:t>
      </w:r>
      <w:r w:rsidR="00E04DB0">
        <w:rPr>
          <w:color w:val="000000" w:themeColor="text1"/>
          <w:sz w:val="24"/>
        </w:rPr>
        <w:t xml:space="preserve">be </w:t>
      </w:r>
      <w:r w:rsidRPr="00656649">
        <w:rPr>
          <w:color w:val="000000" w:themeColor="text1"/>
          <w:sz w:val="24"/>
        </w:rPr>
        <w:t>contact</w:t>
      </w:r>
      <w:r w:rsidR="00E04DB0">
        <w:rPr>
          <w:color w:val="000000" w:themeColor="text1"/>
          <w:sz w:val="24"/>
        </w:rPr>
        <w:t xml:space="preserve">ed </w:t>
      </w:r>
      <w:r w:rsidRPr="00656649">
        <w:rPr>
          <w:color w:val="000000" w:themeColor="text1"/>
          <w:sz w:val="24"/>
        </w:rPr>
        <w:t xml:space="preserve">when your assistance as a Mentor </w:t>
      </w:r>
      <w:r w:rsidR="00656649">
        <w:rPr>
          <w:color w:val="000000" w:themeColor="text1"/>
          <w:sz w:val="24"/>
        </w:rPr>
        <w:t>and/or</w:t>
      </w:r>
      <w:r w:rsidRPr="00656649">
        <w:rPr>
          <w:color w:val="000000" w:themeColor="text1"/>
          <w:sz w:val="24"/>
        </w:rPr>
        <w:t xml:space="preserve"> Reviewer is required</w:t>
      </w:r>
      <w:r w:rsidR="00656649">
        <w:rPr>
          <w:color w:val="000000" w:themeColor="text1"/>
          <w:sz w:val="24"/>
        </w:rPr>
        <w:t xml:space="preserve">. This is </w:t>
      </w:r>
      <w:r w:rsidRPr="00656649">
        <w:rPr>
          <w:color w:val="000000" w:themeColor="text1"/>
          <w:sz w:val="24"/>
        </w:rPr>
        <w:t xml:space="preserve">to </w:t>
      </w:r>
      <w:r w:rsidR="00656649" w:rsidRPr="00656649">
        <w:rPr>
          <w:color w:val="000000" w:themeColor="text1"/>
          <w:sz w:val="24"/>
        </w:rPr>
        <w:t xml:space="preserve">support your commitment to remain in good standing </w:t>
      </w:r>
      <w:r w:rsidR="00656649">
        <w:rPr>
          <w:color w:val="000000" w:themeColor="text1"/>
          <w:sz w:val="24"/>
        </w:rPr>
        <w:t xml:space="preserve">and to </w:t>
      </w:r>
      <w:r w:rsidRPr="00656649">
        <w:rPr>
          <w:color w:val="000000" w:themeColor="text1"/>
          <w:sz w:val="24"/>
        </w:rPr>
        <w:t xml:space="preserve">ensure </w:t>
      </w:r>
      <w:r w:rsidR="00656649">
        <w:rPr>
          <w:color w:val="000000" w:themeColor="text1"/>
          <w:sz w:val="24"/>
        </w:rPr>
        <w:t xml:space="preserve">there is </w:t>
      </w:r>
      <w:r w:rsidRPr="00656649">
        <w:rPr>
          <w:color w:val="000000" w:themeColor="text1"/>
          <w:sz w:val="24"/>
        </w:rPr>
        <w:t xml:space="preserve">an equitable distribution of </w:t>
      </w:r>
      <w:r w:rsidR="006D64B7">
        <w:rPr>
          <w:color w:val="000000" w:themeColor="text1"/>
          <w:sz w:val="24"/>
        </w:rPr>
        <w:t xml:space="preserve">Fellowship </w:t>
      </w:r>
      <w:r w:rsidR="008839D0">
        <w:rPr>
          <w:color w:val="000000" w:themeColor="text1"/>
          <w:sz w:val="24"/>
        </w:rPr>
        <w:t>S</w:t>
      </w:r>
      <w:r w:rsidR="006D64B7">
        <w:rPr>
          <w:color w:val="000000" w:themeColor="text1"/>
          <w:sz w:val="24"/>
        </w:rPr>
        <w:t xml:space="preserve">cheme </w:t>
      </w:r>
      <w:r w:rsidRPr="00656649">
        <w:rPr>
          <w:color w:val="000000" w:themeColor="text1"/>
          <w:sz w:val="24"/>
        </w:rPr>
        <w:t xml:space="preserve">duties across our academic community. </w:t>
      </w:r>
    </w:p>
    <w:p w14:paraId="3F298F9F" w14:textId="77777777" w:rsidR="001A77B3" w:rsidRDefault="001A77B3" w:rsidP="00EE0242">
      <w:pPr>
        <w:rPr>
          <w:b/>
          <w:color w:val="2E74B5" w:themeColor="accent1" w:themeShade="BF"/>
          <w:sz w:val="40"/>
          <w:szCs w:val="40"/>
        </w:rPr>
      </w:pPr>
    </w:p>
    <w:p w14:paraId="3877A878" w14:textId="77777777" w:rsidR="006D64B7" w:rsidRDefault="006D64B7" w:rsidP="00EE0242">
      <w:pPr>
        <w:rPr>
          <w:b/>
          <w:color w:val="2E74B5" w:themeColor="accent1" w:themeShade="BF"/>
          <w:sz w:val="40"/>
          <w:szCs w:val="40"/>
        </w:rPr>
      </w:pPr>
    </w:p>
    <w:p w14:paraId="6186D809" w14:textId="77777777" w:rsidR="006D64B7" w:rsidRDefault="006D64B7" w:rsidP="00EE0242">
      <w:pPr>
        <w:rPr>
          <w:b/>
          <w:color w:val="2E74B5" w:themeColor="accent1" w:themeShade="BF"/>
          <w:sz w:val="40"/>
          <w:szCs w:val="40"/>
        </w:rPr>
      </w:pPr>
    </w:p>
    <w:p w14:paraId="0D1AC650" w14:textId="77777777" w:rsidR="006D64B7" w:rsidRDefault="006D64B7" w:rsidP="00EE0242">
      <w:pPr>
        <w:rPr>
          <w:b/>
          <w:color w:val="2E74B5" w:themeColor="accent1" w:themeShade="BF"/>
          <w:sz w:val="40"/>
          <w:szCs w:val="40"/>
        </w:rPr>
      </w:pPr>
    </w:p>
    <w:p w14:paraId="573693E6" w14:textId="77777777" w:rsidR="006D64B7" w:rsidRDefault="006D64B7" w:rsidP="00EE0242">
      <w:pPr>
        <w:rPr>
          <w:b/>
          <w:color w:val="2E74B5" w:themeColor="accent1" w:themeShade="BF"/>
          <w:sz w:val="40"/>
          <w:szCs w:val="40"/>
        </w:rPr>
      </w:pPr>
    </w:p>
    <w:p w14:paraId="63D4B82B" w14:textId="77777777" w:rsidR="006D64B7" w:rsidRDefault="006D64B7" w:rsidP="00EE0242">
      <w:pPr>
        <w:rPr>
          <w:b/>
          <w:color w:val="2E74B5" w:themeColor="accent1" w:themeShade="BF"/>
          <w:sz w:val="40"/>
          <w:szCs w:val="40"/>
        </w:rPr>
      </w:pPr>
    </w:p>
    <w:p w14:paraId="72AA2CC0" w14:textId="77777777" w:rsidR="006D64B7" w:rsidRDefault="006D64B7" w:rsidP="00EE0242">
      <w:pPr>
        <w:rPr>
          <w:b/>
          <w:color w:val="2E74B5" w:themeColor="accent1" w:themeShade="BF"/>
          <w:sz w:val="40"/>
          <w:szCs w:val="40"/>
        </w:rPr>
      </w:pPr>
    </w:p>
    <w:p w14:paraId="0583A782" w14:textId="77777777" w:rsidR="006D64B7" w:rsidRDefault="006D64B7" w:rsidP="00EE0242">
      <w:pPr>
        <w:rPr>
          <w:b/>
          <w:color w:val="2E74B5" w:themeColor="accent1" w:themeShade="BF"/>
          <w:sz w:val="40"/>
          <w:szCs w:val="40"/>
        </w:rPr>
      </w:pPr>
    </w:p>
    <w:p w14:paraId="6961CCE9" w14:textId="537C253D" w:rsidR="008839D0" w:rsidRDefault="008839D0" w:rsidP="00EE0242">
      <w:pPr>
        <w:rPr>
          <w:b/>
          <w:color w:val="2E74B5" w:themeColor="accent1" w:themeShade="BF"/>
          <w:sz w:val="40"/>
          <w:szCs w:val="40"/>
        </w:rPr>
      </w:pPr>
    </w:p>
    <w:p w14:paraId="635528BE" w14:textId="77777777" w:rsidR="00EE0242" w:rsidRPr="009E03D6" w:rsidRDefault="00EE0242" w:rsidP="00392064">
      <w:pPr>
        <w:pStyle w:val="Heading2"/>
      </w:pPr>
      <w:r w:rsidRPr="009E03D6">
        <w:lastRenderedPageBreak/>
        <w:t>Appendices</w:t>
      </w:r>
    </w:p>
    <w:p w14:paraId="5508FEC1" w14:textId="77777777" w:rsidR="00EE0242" w:rsidRDefault="00EE0242" w:rsidP="00EE0242"/>
    <w:p w14:paraId="55220402" w14:textId="47813FBD" w:rsidR="00EE0242" w:rsidRPr="006E7414" w:rsidRDefault="00EE0242" w:rsidP="00EE0242">
      <w:pPr>
        <w:rPr>
          <w:sz w:val="24"/>
        </w:rPr>
      </w:pPr>
      <w:r w:rsidRPr="006E7414">
        <w:rPr>
          <w:sz w:val="24"/>
        </w:rPr>
        <w:t xml:space="preserve">These Appendices are available </w:t>
      </w:r>
      <w:r w:rsidR="006E7414">
        <w:rPr>
          <w:sz w:val="24"/>
        </w:rPr>
        <w:t>for</w:t>
      </w:r>
      <w:r w:rsidRPr="006E7414">
        <w:rPr>
          <w:sz w:val="24"/>
        </w:rPr>
        <w:t xml:space="preserve"> download </w:t>
      </w:r>
      <w:r w:rsidR="008839D0" w:rsidRPr="006E7414">
        <w:rPr>
          <w:sz w:val="24"/>
        </w:rPr>
        <w:t xml:space="preserve">as individual documents </w:t>
      </w:r>
      <w:r w:rsidRPr="006E7414">
        <w:rPr>
          <w:sz w:val="24"/>
        </w:rPr>
        <w:t>from the website.</w:t>
      </w:r>
    </w:p>
    <w:p w14:paraId="6DD60FC9" w14:textId="253AD7C7" w:rsidR="006A4F44" w:rsidRDefault="009E03D6" w:rsidP="00392064">
      <w:pPr>
        <w:pStyle w:val="Heading1"/>
      </w:pPr>
      <w:r w:rsidRPr="009E03D6">
        <w:t>1.</w:t>
      </w:r>
      <w:r>
        <w:t xml:space="preserve"> </w:t>
      </w:r>
      <w:r w:rsidR="00EE0242" w:rsidRPr="009E03D6">
        <w:t xml:space="preserve">Evidence of Professional </w:t>
      </w:r>
      <w:r w:rsidR="003757E8">
        <w:t>Activity</w:t>
      </w:r>
      <w:r w:rsidR="00EE0242" w:rsidRPr="009E03D6">
        <w:t xml:space="preserve"> (EPA)</w:t>
      </w:r>
      <w:r w:rsidR="00544C62">
        <w:t xml:space="preserve"> </w:t>
      </w:r>
      <w:r w:rsidR="006A4F44" w:rsidRPr="006A4F44">
        <w:rPr>
          <w:noProof/>
          <w:szCs w:val="22"/>
          <w:lang w:eastAsia="en-GB"/>
        </w:rPr>
        <w:drawing>
          <wp:anchor distT="0" distB="0" distL="114300" distR="114300" simplePos="0" relativeHeight="251687936" behindDoc="1" locked="0" layoutInCell="1" allowOverlap="1">
            <wp:simplePos x="0" y="0"/>
            <wp:positionH relativeFrom="column">
              <wp:posOffset>7450455</wp:posOffset>
            </wp:positionH>
            <wp:positionV relativeFrom="paragraph">
              <wp:posOffset>-194310</wp:posOffset>
            </wp:positionV>
            <wp:extent cx="2087880" cy="495935"/>
            <wp:effectExtent l="0" t="0" r="762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87880" cy="495935"/>
                    </a:xfrm>
                    <a:prstGeom prst="rect">
                      <a:avLst/>
                    </a:prstGeom>
                    <a:noFill/>
                    <a:ln>
                      <a:noFill/>
                    </a:ln>
                  </pic:spPr>
                </pic:pic>
              </a:graphicData>
            </a:graphic>
            <wp14:sizeRelH relativeFrom="page">
              <wp14:pctWidth>0</wp14:pctWidth>
            </wp14:sizeRelH>
            <wp14:sizeRelV relativeFrom="page">
              <wp14:pctHeight>0</wp14:pctHeight>
            </wp14:sizeRelV>
          </wp:anchor>
        </w:drawing>
      </w:r>
      <w:r w:rsidR="006A4F44" w:rsidRPr="006A4F44">
        <w:t xml:space="preserve">– </w:t>
      </w:r>
      <w:r w:rsidR="006D64B7">
        <w:t>AFHEA (</w:t>
      </w:r>
      <w:r w:rsidR="006A4F44" w:rsidRPr="006A4F44">
        <w:t>D1</w:t>
      </w:r>
      <w:r w:rsidR="006D64B7">
        <w:t>)</w:t>
      </w:r>
      <w:r w:rsidR="006A4F44" w:rsidRPr="006A4F44">
        <w:t xml:space="preserve"> </w:t>
      </w:r>
    </w:p>
    <w:p w14:paraId="7B80CC76" w14:textId="646835C8" w:rsidR="00544C62" w:rsidRDefault="00544C62" w:rsidP="00544C62"/>
    <w:p w14:paraId="7245C510" w14:textId="77777777" w:rsidR="00544C62" w:rsidRPr="00544C62" w:rsidRDefault="00544C62" w:rsidP="00544C62"/>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Evidence of Professional Practice (EPA) table"/>
        <w:tblDescription w:val="Used to identify examples of practice"/>
      </w:tblPr>
      <w:tblGrid>
        <w:gridCol w:w="2530"/>
        <w:gridCol w:w="1549"/>
        <w:gridCol w:w="1972"/>
        <w:gridCol w:w="1734"/>
        <w:gridCol w:w="1645"/>
      </w:tblGrid>
      <w:tr w:rsidR="0022206A" w:rsidRPr="006A4F44" w14:paraId="517DB4CB" w14:textId="77777777" w:rsidTr="008839D0">
        <w:trPr>
          <w:trHeight w:val="894"/>
          <w:jc w:val="center"/>
        </w:trPr>
        <w:tc>
          <w:tcPr>
            <w:tcW w:w="2530" w:type="dxa"/>
            <w:shd w:val="clear" w:color="auto" w:fill="9CC2E5"/>
          </w:tcPr>
          <w:p w14:paraId="482881D0" w14:textId="7B15A500" w:rsidR="0022206A" w:rsidRPr="006A4F44" w:rsidRDefault="0022206A" w:rsidP="00544C62">
            <w:pPr>
              <w:pStyle w:val="Heading3"/>
            </w:pPr>
            <w:r w:rsidRPr="006A4F44">
              <w:t>Dimension:</w:t>
            </w:r>
            <w:r>
              <w:t xml:space="preserve"> </w:t>
            </w:r>
            <w:r w:rsidRPr="006A4F44">
              <w:t>Areas of Activity (As)</w:t>
            </w:r>
            <w:r w:rsidR="003A2FC0">
              <w:t xml:space="preserve"> – select 2 from A1-A4, plus A5</w:t>
            </w:r>
          </w:p>
        </w:tc>
        <w:tc>
          <w:tcPr>
            <w:tcW w:w="1549" w:type="dxa"/>
            <w:shd w:val="clear" w:color="auto" w:fill="9CC2E5"/>
          </w:tcPr>
          <w:p w14:paraId="1E51FEB5" w14:textId="77777777" w:rsidR="003A2FC0" w:rsidRDefault="0022206A" w:rsidP="00544C62">
            <w:pPr>
              <w:pStyle w:val="Heading3"/>
            </w:pPr>
            <w:r w:rsidRPr="006A4F44">
              <w:t xml:space="preserve">Examples </w:t>
            </w:r>
          </w:p>
          <w:p w14:paraId="5508E2B3" w14:textId="5EB0135F" w:rsidR="0022206A" w:rsidRPr="006A4F44" w:rsidRDefault="0022206A" w:rsidP="00544C62">
            <w:pPr>
              <w:pStyle w:val="Heading3"/>
            </w:pPr>
            <w:r w:rsidRPr="006A4F44">
              <w:t>2 required</w:t>
            </w:r>
          </w:p>
        </w:tc>
        <w:tc>
          <w:tcPr>
            <w:tcW w:w="1972" w:type="dxa"/>
            <w:shd w:val="clear" w:color="auto" w:fill="9CC2E5"/>
          </w:tcPr>
          <w:p w14:paraId="64C3B0D5" w14:textId="77777777" w:rsidR="003A2FC0" w:rsidRDefault="0022206A" w:rsidP="00544C62">
            <w:pPr>
              <w:pStyle w:val="Heading3"/>
            </w:pPr>
            <w:r w:rsidRPr="006A4F44">
              <w:t>Dimension:</w:t>
            </w:r>
          </w:p>
          <w:p w14:paraId="4FE7024F" w14:textId="32866BF3" w:rsidR="0022206A" w:rsidRPr="006A4F44" w:rsidRDefault="0022206A" w:rsidP="00544C62">
            <w:pPr>
              <w:pStyle w:val="Heading3"/>
            </w:pPr>
            <w:r w:rsidRPr="006A4F44">
              <w:t>Core knowledge (K)</w:t>
            </w:r>
            <w:r w:rsidR="00544C62">
              <w:t xml:space="preserve">; </w:t>
            </w:r>
            <w:r w:rsidRPr="006A4F44">
              <w:t>D1 – K1/</w:t>
            </w:r>
            <w:r w:rsidR="003A2FC0">
              <w:t>K</w:t>
            </w:r>
            <w:r w:rsidRPr="006A4F44">
              <w:t>2 required</w:t>
            </w:r>
          </w:p>
        </w:tc>
        <w:tc>
          <w:tcPr>
            <w:tcW w:w="1734" w:type="dxa"/>
            <w:shd w:val="clear" w:color="auto" w:fill="9CC2E5"/>
          </w:tcPr>
          <w:p w14:paraId="6C50606C" w14:textId="77777777" w:rsidR="0022206A" w:rsidRPr="006A4F44" w:rsidRDefault="0022206A" w:rsidP="00544C62">
            <w:pPr>
              <w:pStyle w:val="Heading3"/>
            </w:pPr>
            <w:r w:rsidRPr="006A4F44">
              <w:t>Dimension:  Professional Values</w:t>
            </w:r>
          </w:p>
        </w:tc>
        <w:tc>
          <w:tcPr>
            <w:tcW w:w="1645" w:type="dxa"/>
            <w:shd w:val="clear" w:color="auto" w:fill="9CC2E5"/>
          </w:tcPr>
          <w:p w14:paraId="47743E10" w14:textId="77777777" w:rsidR="0022206A" w:rsidRPr="006A4F44" w:rsidRDefault="0022206A" w:rsidP="00544C62">
            <w:pPr>
              <w:pStyle w:val="Heading3"/>
            </w:pPr>
            <w:r w:rsidRPr="006A4F44">
              <w:t>Literature</w:t>
            </w:r>
          </w:p>
        </w:tc>
      </w:tr>
      <w:tr w:rsidR="0022206A" w:rsidRPr="006A4F44" w14:paraId="7645419B" w14:textId="77777777" w:rsidTr="008839D0">
        <w:trPr>
          <w:trHeight w:val="1169"/>
          <w:jc w:val="center"/>
        </w:trPr>
        <w:tc>
          <w:tcPr>
            <w:tcW w:w="2530" w:type="dxa"/>
          </w:tcPr>
          <w:p w14:paraId="5E8DA670" w14:textId="17980ED1" w:rsidR="0022206A" w:rsidRPr="006A4F44" w:rsidRDefault="0022206A" w:rsidP="0022206A">
            <w:pPr>
              <w:spacing w:line="259" w:lineRule="auto"/>
              <w:contextualSpacing/>
              <w:rPr>
                <w:sz w:val="20"/>
                <w:szCs w:val="20"/>
              </w:rPr>
            </w:pPr>
            <w:r w:rsidRPr="0022206A">
              <w:rPr>
                <w:sz w:val="20"/>
                <w:szCs w:val="20"/>
              </w:rPr>
              <w:t>Think of the type of tasks/activities you carry out in your practice in each of these A</w:t>
            </w:r>
            <w:r>
              <w:rPr>
                <w:sz w:val="20"/>
                <w:szCs w:val="20"/>
              </w:rPr>
              <w:t>s</w:t>
            </w:r>
          </w:p>
        </w:tc>
        <w:tc>
          <w:tcPr>
            <w:tcW w:w="1549" w:type="dxa"/>
          </w:tcPr>
          <w:p w14:paraId="7B36F698" w14:textId="77777777" w:rsidR="0022206A" w:rsidRPr="006A4F44" w:rsidRDefault="0022206A" w:rsidP="00443204">
            <w:pPr>
              <w:spacing w:line="480" w:lineRule="auto"/>
              <w:contextualSpacing/>
              <w:rPr>
                <w:sz w:val="20"/>
                <w:szCs w:val="20"/>
              </w:rPr>
            </w:pPr>
            <w:r w:rsidRPr="006A4F44">
              <w:rPr>
                <w:sz w:val="20"/>
                <w:szCs w:val="20"/>
              </w:rPr>
              <w:t>What did I do? How did I do it?</w:t>
            </w:r>
          </w:p>
        </w:tc>
        <w:tc>
          <w:tcPr>
            <w:tcW w:w="1972" w:type="dxa"/>
          </w:tcPr>
          <w:p w14:paraId="069F123E" w14:textId="77777777" w:rsidR="0022206A" w:rsidRPr="006A4F44" w:rsidRDefault="0022206A" w:rsidP="00443204">
            <w:pPr>
              <w:spacing w:line="480" w:lineRule="auto"/>
              <w:contextualSpacing/>
              <w:rPr>
                <w:sz w:val="20"/>
                <w:szCs w:val="20"/>
              </w:rPr>
            </w:pPr>
            <w:r w:rsidRPr="006A4F44">
              <w:rPr>
                <w:sz w:val="20"/>
                <w:szCs w:val="20"/>
              </w:rPr>
              <w:t xml:space="preserve">Why do I do it this way? </w:t>
            </w:r>
          </w:p>
        </w:tc>
        <w:tc>
          <w:tcPr>
            <w:tcW w:w="1734" w:type="dxa"/>
          </w:tcPr>
          <w:p w14:paraId="1F8B9317" w14:textId="77777777" w:rsidR="0022206A" w:rsidRPr="006A4F44" w:rsidRDefault="0022206A" w:rsidP="00443204">
            <w:pPr>
              <w:contextualSpacing/>
              <w:rPr>
                <w:sz w:val="20"/>
                <w:szCs w:val="20"/>
              </w:rPr>
            </w:pPr>
            <w:r w:rsidRPr="006A4F44">
              <w:rPr>
                <w:sz w:val="20"/>
                <w:szCs w:val="20"/>
              </w:rPr>
              <w:t>How does it enhance my practice and impact on others?</w:t>
            </w:r>
          </w:p>
        </w:tc>
        <w:tc>
          <w:tcPr>
            <w:tcW w:w="1645" w:type="dxa"/>
          </w:tcPr>
          <w:p w14:paraId="567F8CB1" w14:textId="5DEC2B53" w:rsidR="0022206A" w:rsidRPr="006A4F44" w:rsidRDefault="0022206A" w:rsidP="003A2FC0">
            <w:pPr>
              <w:contextualSpacing/>
              <w:rPr>
                <w:sz w:val="20"/>
                <w:szCs w:val="20"/>
              </w:rPr>
            </w:pPr>
            <w:r w:rsidRPr="006A4F44">
              <w:rPr>
                <w:sz w:val="20"/>
                <w:szCs w:val="20"/>
              </w:rPr>
              <w:t>Any key</w:t>
            </w:r>
            <w:r>
              <w:rPr>
                <w:sz w:val="20"/>
                <w:szCs w:val="20"/>
              </w:rPr>
              <w:t xml:space="preserve"> literature/</w:t>
            </w:r>
            <w:r w:rsidRPr="006A4F44">
              <w:rPr>
                <w:sz w:val="20"/>
                <w:szCs w:val="20"/>
              </w:rPr>
              <w:t xml:space="preserve"> theorists/ </w:t>
            </w:r>
            <w:r>
              <w:rPr>
                <w:sz w:val="20"/>
                <w:szCs w:val="20"/>
              </w:rPr>
              <w:t>m</w:t>
            </w:r>
            <w:r w:rsidRPr="006A4F44">
              <w:rPr>
                <w:sz w:val="20"/>
                <w:szCs w:val="20"/>
              </w:rPr>
              <w:t>odels?</w:t>
            </w:r>
          </w:p>
        </w:tc>
      </w:tr>
      <w:tr w:rsidR="0022206A" w:rsidRPr="006A4F44" w14:paraId="6FB68EA9" w14:textId="77777777" w:rsidTr="008839D0">
        <w:trPr>
          <w:trHeight w:val="1122"/>
          <w:jc w:val="center"/>
        </w:trPr>
        <w:tc>
          <w:tcPr>
            <w:tcW w:w="2530" w:type="dxa"/>
          </w:tcPr>
          <w:p w14:paraId="59F2D94F" w14:textId="77777777" w:rsidR="0022206A" w:rsidRPr="006A4F44" w:rsidRDefault="0022206A" w:rsidP="00443204">
            <w:pPr>
              <w:spacing w:after="160" w:line="259" w:lineRule="auto"/>
              <w:rPr>
                <w:sz w:val="20"/>
                <w:szCs w:val="20"/>
              </w:rPr>
            </w:pPr>
            <w:r w:rsidRPr="006A4F44">
              <w:rPr>
                <w:sz w:val="20"/>
                <w:szCs w:val="20"/>
              </w:rPr>
              <w:t>A1 Design and plan learning activities and/or programmes of study</w:t>
            </w:r>
          </w:p>
          <w:p w14:paraId="54878B3B" w14:textId="77777777" w:rsidR="0022206A" w:rsidRPr="006A4F44" w:rsidRDefault="0022206A" w:rsidP="00443204">
            <w:pPr>
              <w:spacing w:after="160" w:line="259" w:lineRule="auto"/>
              <w:rPr>
                <w:sz w:val="20"/>
                <w:szCs w:val="20"/>
              </w:rPr>
            </w:pPr>
          </w:p>
        </w:tc>
        <w:tc>
          <w:tcPr>
            <w:tcW w:w="1549" w:type="dxa"/>
          </w:tcPr>
          <w:p w14:paraId="6EF546F9" w14:textId="77777777" w:rsidR="0022206A" w:rsidRPr="006A4F44" w:rsidRDefault="0022206A" w:rsidP="00443204">
            <w:pPr>
              <w:spacing w:after="160" w:line="480" w:lineRule="auto"/>
              <w:jc w:val="both"/>
              <w:rPr>
                <w:szCs w:val="22"/>
              </w:rPr>
            </w:pPr>
          </w:p>
        </w:tc>
        <w:tc>
          <w:tcPr>
            <w:tcW w:w="1972" w:type="dxa"/>
          </w:tcPr>
          <w:p w14:paraId="52B0B7EA" w14:textId="77777777" w:rsidR="0022206A" w:rsidRPr="006A4F44" w:rsidRDefault="0022206A" w:rsidP="00443204">
            <w:pPr>
              <w:spacing w:after="160" w:line="480" w:lineRule="auto"/>
              <w:jc w:val="both"/>
              <w:rPr>
                <w:szCs w:val="22"/>
              </w:rPr>
            </w:pPr>
          </w:p>
        </w:tc>
        <w:tc>
          <w:tcPr>
            <w:tcW w:w="1734" w:type="dxa"/>
          </w:tcPr>
          <w:p w14:paraId="608C76C7" w14:textId="77777777" w:rsidR="0022206A" w:rsidRPr="006A4F44" w:rsidRDefault="0022206A" w:rsidP="00443204">
            <w:pPr>
              <w:spacing w:after="160" w:line="480" w:lineRule="auto"/>
              <w:jc w:val="both"/>
              <w:rPr>
                <w:szCs w:val="22"/>
              </w:rPr>
            </w:pPr>
          </w:p>
        </w:tc>
        <w:tc>
          <w:tcPr>
            <w:tcW w:w="1645" w:type="dxa"/>
          </w:tcPr>
          <w:p w14:paraId="5F52348B" w14:textId="77777777" w:rsidR="0022206A" w:rsidRPr="006A4F44" w:rsidRDefault="0022206A" w:rsidP="00443204">
            <w:pPr>
              <w:spacing w:after="160" w:line="480" w:lineRule="auto"/>
              <w:jc w:val="both"/>
              <w:rPr>
                <w:szCs w:val="22"/>
              </w:rPr>
            </w:pPr>
          </w:p>
        </w:tc>
      </w:tr>
      <w:tr w:rsidR="0022206A" w:rsidRPr="006A4F44" w14:paraId="367EA1E1" w14:textId="77777777" w:rsidTr="008839D0">
        <w:trPr>
          <w:trHeight w:val="1106"/>
          <w:jc w:val="center"/>
        </w:trPr>
        <w:tc>
          <w:tcPr>
            <w:tcW w:w="2530" w:type="dxa"/>
          </w:tcPr>
          <w:p w14:paraId="498BE540" w14:textId="77777777" w:rsidR="0022206A" w:rsidRPr="006A4F44" w:rsidRDefault="0022206A" w:rsidP="00443204">
            <w:pPr>
              <w:spacing w:after="160" w:line="259" w:lineRule="auto"/>
              <w:rPr>
                <w:sz w:val="20"/>
                <w:szCs w:val="20"/>
              </w:rPr>
            </w:pPr>
            <w:r w:rsidRPr="006A4F44">
              <w:rPr>
                <w:sz w:val="20"/>
                <w:szCs w:val="20"/>
              </w:rPr>
              <w:t xml:space="preserve">A2 </w:t>
            </w:r>
            <w:r w:rsidRPr="006A4F44">
              <w:rPr>
                <w:szCs w:val="22"/>
              </w:rPr>
              <w:t xml:space="preserve"> </w:t>
            </w:r>
            <w:r w:rsidRPr="006A4F44">
              <w:rPr>
                <w:sz w:val="20"/>
                <w:szCs w:val="20"/>
              </w:rPr>
              <w:t xml:space="preserve">Teach and/or support learning </w:t>
            </w:r>
          </w:p>
        </w:tc>
        <w:tc>
          <w:tcPr>
            <w:tcW w:w="1549" w:type="dxa"/>
          </w:tcPr>
          <w:p w14:paraId="16E6ABD5" w14:textId="77777777" w:rsidR="0022206A" w:rsidRPr="006A4F44" w:rsidRDefault="0022206A" w:rsidP="00443204">
            <w:pPr>
              <w:spacing w:after="160" w:line="480" w:lineRule="auto"/>
              <w:jc w:val="both"/>
              <w:rPr>
                <w:szCs w:val="22"/>
              </w:rPr>
            </w:pPr>
          </w:p>
        </w:tc>
        <w:tc>
          <w:tcPr>
            <w:tcW w:w="1972" w:type="dxa"/>
          </w:tcPr>
          <w:p w14:paraId="2A5ACD37" w14:textId="77777777" w:rsidR="0022206A" w:rsidRPr="006A4F44" w:rsidRDefault="0022206A" w:rsidP="00443204">
            <w:pPr>
              <w:spacing w:after="160" w:line="480" w:lineRule="auto"/>
              <w:jc w:val="both"/>
              <w:rPr>
                <w:szCs w:val="22"/>
              </w:rPr>
            </w:pPr>
          </w:p>
        </w:tc>
        <w:tc>
          <w:tcPr>
            <w:tcW w:w="1734" w:type="dxa"/>
          </w:tcPr>
          <w:p w14:paraId="787F91B7" w14:textId="77777777" w:rsidR="0022206A" w:rsidRPr="006A4F44" w:rsidRDefault="0022206A" w:rsidP="00443204">
            <w:pPr>
              <w:spacing w:after="160" w:line="480" w:lineRule="auto"/>
              <w:jc w:val="both"/>
              <w:rPr>
                <w:szCs w:val="22"/>
              </w:rPr>
            </w:pPr>
          </w:p>
        </w:tc>
        <w:tc>
          <w:tcPr>
            <w:tcW w:w="1645" w:type="dxa"/>
          </w:tcPr>
          <w:p w14:paraId="71E34297" w14:textId="77777777" w:rsidR="0022206A" w:rsidRPr="006A4F44" w:rsidRDefault="0022206A" w:rsidP="00443204">
            <w:pPr>
              <w:spacing w:after="160" w:line="480" w:lineRule="auto"/>
              <w:jc w:val="both"/>
              <w:rPr>
                <w:szCs w:val="22"/>
              </w:rPr>
            </w:pPr>
          </w:p>
        </w:tc>
      </w:tr>
      <w:tr w:rsidR="0022206A" w:rsidRPr="006A4F44" w14:paraId="31C16DDC" w14:textId="77777777" w:rsidTr="008839D0">
        <w:trPr>
          <w:trHeight w:val="848"/>
          <w:jc w:val="center"/>
        </w:trPr>
        <w:tc>
          <w:tcPr>
            <w:tcW w:w="2530" w:type="dxa"/>
          </w:tcPr>
          <w:p w14:paraId="3314F481" w14:textId="77777777" w:rsidR="0022206A" w:rsidRPr="006A4F44" w:rsidRDefault="0022206A" w:rsidP="00443204">
            <w:pPr>
              <w:spacing w:after="160" w:line="259" w:lineRule="auto"/>
              <w:rPr>
                <w:sz w:val="20"/>
                <w:szCs w:val="20"/>
              </w:rPr>
            </w:pPr>
            <w:r w:rsidRPr="006A4F44">
              <w:rPr>
                <w:sz w:val="20"/>
                <w:szCs w:val="20"/>
              </w:rPr>
              <w:t>A3 Assess and give feedback to learners</w:t>
            </w:r>
          </w:p>
          <w:p w14:paraId="45F4C271" w14:textId="77777777" w:rsidR="0022206A" w:rsidRPr="006A4F44" w:rsidRDefault="0022206A" w:rsidP="00443204">
            <w:pPr>
              <w:spacing w:after="160" w:line="259" w:lineRule="auto"/>
              <w:rPr>
                <w:sz w:val="20"/>
                <w:szCs w:val="20"/>
              </w:rPr>
            </w:pPr>
          </w:p>
          <w:p w14:paraId="59D45120" w14:textId="77777777" w:rsidR="0022206A" w:rsidRPr="006A4F44" w:rsidRDefault="0022206A" w:rsidP="00443204">
            <w:pPr>
              <w:spacing w:after="160" w:line="259" w:lineRule="auto"/>
              <w:rPr>
                <w:sz w:val="20"/>
                <w:szCs w:val="20"/>
              </w:rPr>
            </w:pPr>
          </w:p>
        </w:tc>
        <w:tc>
          <w:tcPr>
            <w:tcW w:w="1549" w:type="dxa"/>
          </w:tcPr>
          <w:p w14:paraId="41391DEE" w14:textId="77777777" w:rsidR="0022206A" w:rsidRPr="006A4F44" w:rsidRDefault="0022206A" w:rsidP="00443204">
            <w:pPr>
              <w:spacing w:after="160" w:line="480" w:lineRule="auto"/>
              <w:jc w:val="both"/>
              <w:rPr>
                <w:szCs w:val="22"/>
              </w:rPr>
            </w:pPr>
          </w:p>
        </w:tc>
        <w:tc>
          <w:tcPr>
            <w:tcW w:w="1972" w:type="dxa"/>
          </w:tcPr>
          <w:p w14:paraId="473DFD1E" w14:textId="77777777" w:rsidR="0022206A" w:rsidRPr="006A4F44" w:rsidRDefault="0022206A" w:rsidP="00443204">
            <w:pPr>
              <w:spacing w:after="160" w:line="480" w:lineRule="auto"/>
              <w:jc w:val="both"/>
              <w:rPr>
                <w:szCs w:val="22"/>
              </w:rPr>
            </w:pPr>
          </w:p>
        </w:tc>
        <w:tc>
          <w:tcPr>
            <w:tcW w:w="1734" w:type="dxa"/>
          </w:tcPr>
          <w:p w14:paraId="30243095" w14:textId="77777777" w:rsidR="0022206A" w:rsidRPr="006A4F44" w:rsidRDefault="0022206A" w:rsidP="00443204">
            <w:pPr>
              <w:spacing w:after="160" w:line="480" w:lineRule="auto"/>
              <w:jc w:val="both"/>
              <w:rPr>
                <w:szCs w:val="22"/>
              </w:rPr>
            </w:pPr>
          </w:p>
        </w:tc>
        <w:tc>
          <w:tcPr>
            <w:tcW w:w="1645" w:type="dxa"/>
          </w:tcPr>
          <w:p w14:paraId="7EDAFA4E" w14:textId="77777777" w:rsidR="0022206A" w:rsidRPr="006A4F44" w:rsidRDefault="0022206A" w:rsidP="00443204">
            <w:pPr>
              <w:spacing w:after="160" w:line="480" w:lineRule="auto"/>
              <w:jc w:val="both"/>
              <w:rPr>
                <w:szCs w:val="22"/>
              </w:rPr>
            </w:pPr>
          </w:p>
        </w:tc>
      </w:tr>
      <w:tr w:rsidR="0022206A" w:rsidRPr="006A4F44" w14:paraId="04DC6412" w14:textId="77777777" w:rsidTr="008839D0">
        <w:trPr>
          <w:trHeight w:val="1524"/>
          <w:jc w:val="center"/>
        </w:trPr>
        <w:tc>
          <w:tcPr>
            <w:tcW w:w="2530" w:type="dxa"/>
          </w:tcPr>
          <w:p w14:paraId="64A05D92" w14:textId="77777777" w:rsidR="0022206A" w:rsidRPr="006A4F44" w:rsidRDefault="0022206A" w:rsidP="00443204">
            <w:pPr>
              <w:spacing w:after="160" w:line="259" w:lineRule="auto"/>
              <w:rPr>
                <w:sz w:val="20"/>
                <w:szCs w:val="20"/>
              </w:rPr>
            </w:pPr>
            <w:r w:rsidRPr="006A4F44">
              <w:rPr>
                <w:sz w:val="20"/>
                <w:szCs w:val="20"/>
              </w:rPr>
              <w:t xml:space="preserve">A4  Develop effective learning environments and approaches to student support and guidance </w:t>
            </w:r>
          </w:p>
        </w:tc>
        <w:tc>
          <w:tcPr>
            <w:tcW w:w="1549" w:type="dxa"/>
          </w:tcPr>
          <w:p w14:paraId="7732A345" w14:textId="77777777" w:rsidR="0022206A" w:rsidRPr="006A4F44" w:rsidRDefault="0022206A" w:rsidP="00443204">
            <w:pPr>
              <w:spacing w:after="160" w:line="480" w:lineRule="auto"/>
              <w:jc w:val="both"/>
              <w:rPr>
                <w:szCs w:val="22"/>
              </w:rPr>
            </w:pPr>
          </w:p>
        </w:tc>
        <w:tc>
          <w:tcPr>
            <w:tcW w:w="1972" w:type="dxa"/>
          </w:tcPr>
          <w:p w14:paraId="6CAE8A38" w14:textId="77777777" w:rsidR="0022206A" w:rsidRPr="006A4F44" w:rsidRDefault="0022206A" w:rsidP="00443204">
            <w:pPr>
              <w:spacing w:after="160" w:line="480" w:lineRule="auto"/>
              <w:jc w:val="both"/>
              <w:rPr>
                <w:szCs w:val="22"/>
              </w:rPr>
            </w:pPr>
          </w:p>
        </w:tc>
        <w:tc>
          <w:tcPr>
            <w:tcW w:w="1734" w:type="dxa"/>
          </w:tcPr>
          <w:p w14:paraId="7EF985CB" w14:textId="77777777" w:rsidR="0022206A" w:rsidRPr="006A4F44" w:rsidRDefault="0022206A" w:rsidP="00443204">
            <w:pPr>
              <w:spacing w:after="160" w:line="480" w:lineRule="auto"/>
              <w:jc w:val="both"/>
              <w:rPr>
                <w:szCs w:val="22"/>
              </w:rPr>
            </w:pPr>
          </w:p>
        </w:tc>
        <w:tc>
          <w:tcPr>
            <w:tcW w:w="1645" w:type="dxa"/>
          </w:tcPr>
          <w:p w14:paraId="0FCB49D7" w14:textId="77777777" w:rsidR="0022206A" w:rsidRPr="006A4F44" w:rsidRDefault="0022206A" w:rsidP="00443204">
            <w:pPr>
              <w:spacing w:after="160" w:line="480" w:lineRule="auto"/>
              <w:jc w:val="both"/>
              <w:rPr>
                <w:szCs w:val="22"/>
              </w:rPr>
            </w:pPr>
          </w:p>
        </w:tc>
      </w:tr>
      <w:tr w:rsidR="0022206A" w:rsidRPr="006A4F44" w14:paraId="77099678" w14:textId="77777777" w:rsidTr="008839D0">
        <w:trPr>
          <w:trHeight w:val="2108"/>
          <w:jc w:val="center"/>
        </w:trPr>
        <w:tc>
          <w:tcPr>
            <w:tcW w:w="2530" w:type="dxa"/>
          </w:tcPr>
          <w:p w14:paraId="15F7CB67" w14:textId="77777777" w:rsidR="0022206A" w:rsidRPr="006A4F44" w:rsidRDefault="0022206A" w:rsidP="00443204">
            <w:pPr>
              <w:spacing w:after="160" w:line="259" w:lineRule="auto"/>
              <w:rPr>
                <w:sz w:val="20"/>
                <w:szCs w:val="20"/>
              </w:rPr>
            </w:pPr>
            <w:r w:rsidRPr="006A4F44">
              <w:rPr>
                <w:sz w:val="20"/>
                <w:szCs w:val="20"/>
              </w:rPr>
              <w:t xml:space="preserve">A5 </w:t>
            </w:r>
            <w:r w:rsidRPr="006A4F44">
              <w:rPr>
                <w:szCs w:val="22"/>
              </w:rPr>
              <w:t xml:space="preserve"> </w:t>
            </w:r>
            <w:r w:rsidRPr="006A4F44">
              <w:rPr>
                <w:sz w:val="20"/>
                <w:szCs w:val="20"/>
              </w:rPr>
              <w:t>Engage in continuing professional development in subjects/disciplines and their pedagogy, incorporating research, scholarship and the evaluation of professional practices</w:t>
            </w:r>
          </w:p>
        </w:tc>
        <w:tc>
          <w:tcPr>
            <w:tcW w:w="1549" w:type="dxa"/>
          </w:tcPr>
          <w:p w14:paraId="5E42DF1F" w14:textId="77777777" w:rsidR="0022206A" w:rsidRPr="006A4F44" w:rsidRDefault="0022206A" w:rsidP="00443204">
            <w:pPr>
              <w:spacing w:after="160" w:line="480" w:lineRule="auto"/>
              <w:jc w:val="both"/>
              <w:rPr>
                <w:szCs w:val="22"/>
              </w:rPr>
            </w:pPr>
          </w:p>
        </w:tc>
        <w:tc>
          <w:tcPr>
            <w:tcW w:w="1972" w:type="dxa"/>
          </w:tcPr>
          <w:p w14:paraId="467684A6" w14:textId="77777777" w:rsidR="0022206A" w:rsidRPr="006A4F44" w:rsidRDefault="0022206A" w:rsidP="00443204">
            <w:pPr>
              <w:spacing w:after="160" w:line="480" w:lineRule="auto"/>
              <w:jc w:val="both"/>
              <w:rPr>
                <w:szCs w:val="22"/>
              </w:rPr>
            </w:pPr>
          </w:p>
        </w:tc>
        <w:tc>
          <w:tcPr>
            <w:tcW w:w="1734" w:type="dxa"/>
          </w:tcPr>
          <w:p w14:paraId="4BCBACB8" w14:textId="77777777" w:rsidR="0022206A" w:rsidRPr="006A4F44" w:rsidRDefault="0022206A" w:rsidP="00443204">
            <w:pPr>
              <w:spacing w:after="160" w:line="480" w:lineRule="auto"/>
              <w:jc w:val="both"/>
              <w:rPr>
                <w:szCs w:val="22"/>
              </w:rPr>
            </w:pPr>
          </w:p>
        </w:tc>
        <w:tc>
          <w:tcPr>
            <w:tcW w:w="1645" w:type="dxa"/>
          </w:tcPr>
          <w:p w14:paraId="2FB2BD01" w14:textId="77777777" w:rsidR="0022206A" w:rsidRPr="006A4F44" w:rsidRDefault="0022206A" w:rsidP="00443204">
            <w:pPr>
              <w:spacing w:after="160" w:line="480" w:lineRule="auto"/>
              <w:jc w:val="both"/>
              <w:rPr>
                <w:szCs w:val="22"/>
              </w:rPr>
            </w:pPr>
          </w:p>
        </w:tc>
      </w:tr>
    </w:tbl>
    <w:p w14:paraId="62E3D6EC" w14:textId="401536EB" w:rsidR="006A4F44" w:rsidRDefault="006A4F44" w:rsidP="006A4F44">
      <w:pPr>
        <w:spacing w:after="160" w:line="259" w:lineRule="auto"/>
        <w:rPr>
          <w:rFonts w:cs="Calibri"/>
          <w:sz w:val="28"/>
          <w:szCs w:val="28"/>
        </w:rPr>
      </w:pPr>
    </w:p>
    <w:p w14:paraId="08E8A326" w14:textId="6D1C69D2" w:rsidR="0022206A" w:rsidRDefault="0022206A" w:rsidP="006A4F44">
      <w:pPr>
        <w:spacing w:after="160" w:line="259" w:lineRule="auto"/>
        <w:rPr>
          <w:rFonts w:cs="Calibri"/>
          <w:sz w:val="28"/>
          <w:szCs w:val="28"/>
        </w:rPr>
      </w:pPr>
    </w:p>
    <w:p w14:paraId="761490AD" w14:textId="77777777" w:rsidR="00392064" w:rsidRDefault="00392064" w:rsidP="006A4F44">
      <w:pPr>
        <w:spacing w:after="160" w:line="259" w:lineRule="auto"/>
        <w:rPr>
          <w:rFonts w:cs="Calibri"/>
          <w:sz w:val="28"/>
          <w:szCs w:val="28"/>
        </w:rPr>
      </w:pPr>
    </w:p>
    <w:p w14:paraId="59B90C0D" w14:textId="77777777" w:rsidR="00EE0242" w:rsidRDefault="009E03D6" w:rsidP="00392064">
      <w:pPr>
        <w:pStyle w:val="Heading1"/>
      </w:pPr>
      <w:r>
        <w:lastRenderedPageBreak/>
        <w:t xml:space="preserve">2. </w:t>
      </w:r>
      <w:r w:rsidR="00EE0242" w:rsidRPr="00EE0242">
        <w:t>Application form</w:t>
      </w:r>
    </w:p>
    <w:p w14:paraId="278BFB7E" w14:textId="484B7FBB" w:rsidR="009B5F2B" w:rsidRDefault="009B5F2B" w:rsidP="00392064">
      <w:pPr>
        <w:pStyle w:val="Heading1"/>
      </w:pPr>
      <w:r w:rsidRPr="009B5F2B">
        <w:t>Application form – Associate Fellow (</w:t>
      </w:r>
      <w:r w:rsidR="006D64B7" w:rsidRPr="009B5F2B">
        <w:t>AFHEA</w:t>
      </w:r>
      <w:r w:rsidR="006D64B7">
        <w:t>,</w:t>
      </w:r>
      <w:r w:rsidR="006D64B7" w:rsidRPr="009B5F2B">
        <w:t xml:space="preserve"> </w:t>
      </w:r>
      <w:r w:rsidR="006D64B7">
        <w:t>D1</w:t>
      </w:r>
      <w:r w:rsidRPr="009B5F2B">
        <w:t>)</w:t>
      </w:r>
    </w:p>
    <w:p w14:paraId="136FF1D8" w14:textId="77777777" w:rsidR="00392064" w:rsidRPr="00392064" w:rsidRDefault="00392064" w:rsidP="00392064"/>
    <w:p w14:paraId="3E89C29E" w14:textId="77777777" w:rsidR="00CA49EC" w:rsidRDefault="009B5F2B" w:rsidP="009B5F2B">
      <w:pPr>
        <w:autoSpaceDE w:val="0"/>
        <w:autoSpaceDN w:val="0"/>
        <w:rPr>
          <w:rFonts w:asciiTheme="minorHAnsi" w:hAnsiTheme="minorHAnsi" w:cs="Arial"/>
          <w:color w:val="000000" w:themeColor="text1"/>
          <w:szCs w:val="22"/>
        </w:rPr>
      </w:pPr>
      <w:r w:rsidRPr="009B5F2B">
        <w:rPr>
          <w:rFonts w:asciiTheme="minorHAnsi" w:hAnsiTheme="minorHAnsi" w:cs="Arial"/>
          <w:color w:val="000000" w:themeColor="text1"/>
          <w:szCs w:val="22"/>
        </w:rPr>
        <w:t xml:space="preserve">Submit this application as </w:t>
      </w:r>
      <w:r w:rsidRPr="009B5F2B">
        <w:rPr>
          <w:rFonts w:asciiTheme="minorHAnsi" w:hAnsiTheme="minorHAnsi" w:cs="Arial"/>
          <w:b/>
          <w:color w:val="000000" w:themeColor="text1"/>
          <w:szCs w:val="22"/>
        </w:rPr>
        <w:t>one</w:t>
      </w:r>
      <w:r w:rsidRPr="009B5F2B">
        <w:rPr>
          <w:rFonts w:asciiTheme="minorHAnsi" w:hAnsiTheme="minorHAnsi" w:cs="Arial"/>
          <w:color w:val="000000" w:themeColor="text1"/>
          <w:szCs w:val="22"/>
        </w:rPr>
        <w:t xml:space="preserve"> document or </w:t>
      </w:r>
      <w:r w:rsidRPr="009B5F2B">
        <w:rPr>
          <w:rFonts w:asciiTheme="minorHAnsi" w:hAnsiTheme="minorHAnsi" w:cs="Arial"/>
          <w:b/>
          <w:color w:val="000000" w:themeColor="text1"/>
          <w:szCs w:val="22"/>
        </w:rPr>
        <w:t>one</w:t>
      </w:r>
      <w:r w:rsidRPr="009B5F2B">
        <w:rPr>
          <w:rFonts w:asciiTheme="minorHAnsi" w:hAnsiTheme="minorHAnsi" w:cs="Arial"/>
          <w:color w:val="000000" w:themeColor="text1"/>
          <w:szCs w:val="22"/>
        </w:rPr>
        <w:t xml:space="preserve"> zipped file (to include referee statements). </w:t>
      </w:r>
    </w:p>
    <w:p w14:paraId="403BDC4D" w14:textId="1E8A3B68" w:rsidR="009B5F2B" w:rsidRPr="009B5F2B" w:rsidRDefault="008839D0" w:rsidP="009B5F2B">
      <w:pPr>
        <w:autoSpaceDE w:val="0"/>
        <w:autoSpaceDN w:val="0"/>
        <w:rPr>
          <w:rFonts w:asciiTheme="minorHAnsi" w:hAnsiTheme="minorHAnsi" w:cs="Arial"/>
          <w:color w:val="000000" w:themeColor="text1"/>
          <w:szCs w:val="22"/>
        </w:rPr>
      </w:pPr>
      <w:r w:rsidRPr="009B5F2B">
        <w:rPr>
          <w:rFonts w:asciiTheme="minorHAnsi" w:eastAsiaTheme="minorHAnsi" w:hAnsiTheme="minorHAnsi" w:cstheme="minorBidi"/>
          <w:noProof/>
          <w:szCs w:val="22"/>
          <w:lang w:eastAsia="en-GB"/>
        </w:rPr>
        <mc:AlternateContent>
          <mc:Choice Requires="wps">
            <w:drawing>
              <wp:anchor distT="45720" distB="45720" distL="114300" distR="114300" simplePos="0" relativeHeight="251683840" behindDoc="0" locked="0" layoutInCell="1" allowOverlap="1" wp14:anchorId="459C7A58" wp14:editId="21967F6E">
                <wp:simplePos x="0" y="0"/>
                <wp:positionH relativeFrom="margin">
                  <wp:align>left</wp:align>
                </wp:positionH>
                <wp:positionV relativeFrom="paragraph">
                  <wp:posOffset>1642745</wp:posOffset>
                </wp:positionV>
                <wp:extent cx="5834380" cy="802640"/>
                <wp:effectExtent l="0" t="0" r="13970" b="1651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4380" cy="802640"/>
                        </a:xfrm>
                        <a:prstGeom prst="rect">
                          <a:avLst/>
                        </a:prstGeom>
                        <a:solidFill>
                          <a:srgbClr val="FFFFFF"/>
                        </a:solidFill>
                        <a:ln w="12700">
                          <a:solidFill>
                            <a:srgbClr val="000000"/>
                          </a:solidFill>
                          <a:miter lim="800000"/>
                          <a:headEnd/>
                          <a:tailEnd/>
                        </a:ln>
                      </wps:spPr>
                      <wps:txbx>
                        <w:txbxContent>
                          <w:p w14:paraId="50EBFDB5" w14:textId="77952E4B" w:rsidR="006735D0" w:rsidRPr="00EF7703" w:rsidRDefault="006735D0" w:rsidP="009B5F2B">
                            <w:r w:rsidRPr="00EF7703">
                              <w:t>The application is to be within the word count</w:t>
                            </w:r>
                            <w:r>
                              <w:t xml:space="preserve"> - please state your word count here: </w:t>
                            </w:r>
                            <w:r>
                              <w:rPr>
                                <w:color w:val="0070C0"/>
                              </w:rPr>
                              <w:t>0000</w:t>
                            </w:r>
                            <w:r w:rsidRPr="00626729">
                              <w:rPr>
                                <w:noProof/>
                                <w:color w:val="0070C0"/>
                              </w:rPr>
                              <w:t xml:space="preserve"> </w:t>
                            </w:r>
                            <w:r>
                              <w:rPr>
                                <w:noProof/>
                              </w:rPr>
                              <w:t>(either by selecting ‘</w:t>
                            </w:r>
                            <w:r w:rsidRPr="008B3026">
                              <w:t>Update Field</w:t>
                            </w:r>
                            <w:r>
                              <w:t xml:space="preserve">’ or insert your own count; this should not exceed 4118 words (2200 </w:t>
                            </w:r>
                            <w:r w:rsidRPr="00EF7703">
                              <w:t>for</w:t>
                            </w:r>
                            <w:r>
                              <w:t xml:space="preserve"> D1, plus existing text on this document)</w:t>
                            </w:r>
                            <w:r w:rsidRPr="008B3026">
                              <w:t>.</w:t>
                            </w:r>
                            <w:r>
                              <w:t xml:space="preserve"> Please e</w:t>
                            </w:r>
                            <w:r w:rsidRPr="00EF7703">
                              <w:t xml:space="preserve">nsure that you have permission to name any individual </w:t>
                            </w:r>
                            <w:r>
                              <w:t>referred to, and confirm this, otherwise the Panel may return your application</w:t>
                            </w:r>
                            <w:r w:rsidRPr="00EF7703">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C7A58" id="_x0000_s1028" type="#_x0000_t202" style="position:absolute;margin-left:0;margin-top:129.35pt;width:459.4pt;height:63.2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" strokeweight="1pt">
                <v:textbox>
                  <w:txbxContent>
                    <w:p w14:paraId="50EBFDB5" w14:textId="77952E4B" w:rsidR="006735D0" w:rsidRPr="00EF7703" w:rsidRDefault="006735D0" w:rsidP="009B5F2B">
                      <w:r w:rsidRPr="00EF7703">
                        <w:t>The application is to be within the word count</w:t>
                      </w:r>
                      <w:r>
                        <w:t xml:space="preserve"> - please state your word count here: </w:t>
                      </w:r>
                      <w:r>
                        <w:rPr>
                          <w:color w:val="0070C0"/>
                        </w:rPr>
                        <w:t>0000</w:t>
                      </w:r>
                      <w:r w:rsidRPr="00626729">
                        <w:rPr>
                          <w:noProof/>
                          <w:color w:val="0070C0"/>
                        </w:rPr>
                        <w:t xml:space="preserve"> </w:t>
                      </w:r>
                      <w:r>
                        <w:rPr>
                          <w:noProof/>
                        </w:rPr>
                        <w:t>(either by selecting ‘</w:t>
                      </w:r>
                      <w:r w:rsidRPr="008B3026">
                        <w:t>Update Field</w:t>
                      </w:r>
                      <w:r>
                        <w:t xml:space="preserve">’ or insert your own count; this should not exceed 4118 words (2200 </w:t>
                      </w:r>
                      <w:r w:rsidRPr="00EF7703">
                        <w:t>for</w:t>
                      </w:r>
                      <w:r>
                        <w:t xml:space="preserve"> D1, plus existing text on this document)</w:t>
                      </w:r>
                      <w:r w:rsidRPr="008B3026">
                        <w:t>.</w:t>
                      </w:r>
                      <w:r>
                        <w:t xml:space="preserve"> Please e</w:t>
                      </w:r>
                      <w:r w:rsidRPr="00EF7703">
                        <w:t xml:space="preserve">nsure that you have permission to name any individual </w:t>
                      </w:r>
                      <w:r>
                        <w:t>referred to, and confirm this, otherwise the Panel may return your application</w:t>
                      </w:r>
                      <w:r w:rsidRPr="00EF7703">
                        <w:t xml:space="preserve">. </w:t>
                      </w:r>
                    </w:p>
                  </w:txbxContent>
                </v:textbox>
                <w10:wrap type="square" anchorx="margin"/>
              </v:shape>
            </w:pict>
          </mc:Fallback>
        </mc:AlternateContent>
      </w:r>
      <w:r w:rsidR="009B5F2B" w:rsidRPr="009B5F2B">
        <w:rPr>
          <w:rFonts w:asciiTheme="minorHAnsi" w:hAnsiTheme="minorHAnsi" w:cs="Arial"/>
          <w:color w:val="000000" w:themeColor="text1"/>
          <w:szCs w:val="22"/>
        </w:rPr>
        <w:t xml:space="preserve">Label the document or file as ‘YOUR SURNAME_D1_SCHOOL/DEPT’ and email to </w:t>
      </w:r>
      <w:hyperlink r:id="rId44" w:history="1">
        <w:r w:rsidR="009B5F2B" w:rsidRPr="009B5F2B">
          <w:rPr>
            <w:rFonts w:asciiTheme="minorHAnsi" w:hAnsiTheme="minorHAnsi" w:cs="Arial"/>
            <w:color w:val="000000" w:themeColor="text1"/>
            <w:szCs w:val="22"/>
            <w:u w:val="single"/>
          </w:rPr>
          <w:t>psf@bcu.ac.uk</w:t>
        </w:r>
      </w:hyperlink>
      <w:r w:rsidR="009B5F2B" w:rsidRPr="009B5F2B">
        <w:rPr>
          <w:rFonts w:asciiTheme="minorHAnsi" w:hAnsiTheme="minorHAnsi" w:cs="Arial"/>
          <w:color w:val="000000" w:themeColor="text1"/>
          <w:szCs w:val="22"/>
          <w:u w:val="single"/>
        </w:rPr>
        <w:t xml:space="preserve">.  </w:t>
      </w:r>
      <w:r w:rsidR="009B5F2B" w:rsidRPr="009B5F2B">
        <w:rPr>
          <w:rFonts w:asciiTheme="minorHAnsi" w:hAnsiTheme="minorHAnsi" w:cs="Arial"/>
          <w:color w:val="000000" w:themeColor="text1"/>
          <w:szCs w:val="22"/>
        </w:rPr>
        <w:t xml:space="preserve"> </w:t>
      </w:r>
    </w:p>
    <w:tbl>
      <w:tblPr>
        <w:tblStyle w:val="TableGrid2"/>
        <w:tblpPr w:leftFromText="180" w:rightFromText="180" w:vertAnchor="text" w:horzAnchor="margin" w:tblpY="123"/>
        <w:tblW w:w="92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Caption w:val="Personal details"/>
        <w:tblDescription w:val="Name, role/title etc."/>
      </w:tblPr>
      <w:tblGrid>
        <w:gridCol w:w="2542"/>
        <w:gridCol w:w="3402"/>
        <w:gridCol w:w="1843"/>
        <w:gridCol w:w="1417"/>
      </w:tblGrid>
      <w:tr w:rsidR="009B5F2B" w:rsidRPr="009B5F2B" w14:paraId="4B622413" w14:textId="77777777" w:rsidTr="008839D0">
        <w:trPr>
          <w:trHeight w:val="590"/>
        </w:trPr>
        <w:tc>
          <w:tcPr>
            <w:tcW w:w="2542" w:type="dxa"/>
          </w:tcPr>
          <w:p w14:paraId="537F5368" w14:textId="77777777" w:rsidR="009B5F2B" w:rsidRPr="009B5F2B" w:rsidRDefault="009B5F2B" w:rsidP="009B5F2B">
            <w:pPr>
              <w:rPr>
                <w:rFonts w:asciiTheme="minorHAnsi" w:hAnsiTheme="minorHAnsi" w:cstheme="minorBidi"/>
                <w:b/>
                <w:color w:val="0070C0"/>
                <w:sz w:val="24"/>
              </w:rPr>
            </w:pPr>
            <w:r w:rsidRPr="009B5F2B">
              <w:rPr>
                <w:rFonts w:asciiTheme="minorHAnsi" w:hAnsiTheme="minorHAnsi" w:cstheme="minorBidi"/>
                <w:b/>
                <w:color w:val="0070C0"/>
                <w:sz w:val="24"/>
              </w:rPr>
              <w:t>Name</w:t>
            </w:r>
          </w:p>
          <w:p w14:paraId="56AFAA07" w14:textId="77777777" w:rsidR="009B5F2B" w:rsidRPr="009B5F2B" w:rsidRDefault="009B5F2B" w:rsidP="009B5F2B">
            <w:pPr>
              <w:rPr>
                <w:rFonts w:asciiTheme="minorHAnsi" w:hAnsiTheme="minorHAnsi" w:cstheme="minorBidi"/>
                <w:b/>
                <w:color w:val="0070C0"/>
                <w:sz w:val="24"/>
              </w:rPr>
            </w:pPr>
          </w:p>
        </w:tc>
        <w:tc>
          <w:tcPr>
            <w:tcW w:w="3402" w:type="dxa"/>
          </w:tcPr>
          <w:p w14:paraId="2C1AA1F1" w14:textId="77777777" w:rsidR="009B5F2B" w:rsidRPr="009B5F2B" w:rsidRDefault="009B5F2B" w:rsidP="009B5F2B">
            <w:pPr>
              <w:rPr>
                <w:rFonts w:ascii="Gill Sans MT" w:hAnsi="Gill Sans MT" w:cstheme="minorBidi"/>
                <w:sz w:val="24"/>
              </w:rPr>
            </w:pPr>
          </w:p>
        </w:tc>
        <w:tc>
          <w:tcPr>
            <w:tcW w:w="1843" w:type="dxa"/>
          </w:tcPr>
          <w:p w14:paraId="14C35466" w14:textId="77777777" w:rsidR="009B5F2B" w:rsidRPr="009B5F2B" w:rsidRDefault="009B5F2B" w:rsidP="009B5F2B">
            <w:pPr>
              <w:rPr>
                <w:rFonts w:ascii="Gill Sans MT" w:hAnsi="Gill Sans MT" w:cstheme="minorBidi"/>
                <w:sz w:val="24"/>
              </w:rPr>
            </w:pPr>
            <w:r w:rsidRPr="009B5F2B">
              <w:rPr>
                <w:rFonts w:asciiTheme="minorHAnsi" w:hAnsiTheme="minorHAnsi" w:cstheme="minorBidi"/>
                <w:color w:val="0070C0"/>
                <w:sz w:val="24"/>
              </w:rPr>
              <w:t>Date started</w:t>
            </w:r>
          </w:p>
        </w:tc>
        <w:tc>
          <w:tcPr>
            <w:tcW w:w="1417" w:type="dxa"/>
          </w:tcPr>
          <w:p w14:paraId="24898939" w14:textId="77777777" w:rsidR="009B5F2B" w:rsidRPr="009B5F2B" w:rsidRDefault="009B5F2B" w:rsidP="009B5F2B">
            <w:pPr>
              <w:rPr>
                <w:rFonts w:ascii="Gill Sans MT" w:hAnsi="Gill Sans MT" w:cstheme="minorBidi"/>
                <w:sz w:val="24"/>
              </w:rPr>
            </w:pPr>
          </w:p>
        </w:tc>
      </w:tr>
      <w:tr w:rsidR="009B5F2B" w:rsidRPr="009B5F2B" w14:paraId="56FC0BA4" w14:textId="77777777" w:rsidTr="008839D0">
        <w:trPr>
          <w:trHeight w:val="580"/>
        </w:trPr>
        <w:tc>
          <w:tcPr>
            <w:tcW w:w="2542" w:type="dxa"/>
          </w:tcPr>
          <w:p w14:paraId="0F0EDAFA" w14:textId="77777777" w:rsidR="009B5F2B" w:rsidRPr="009B5F2B" w:rsidRDefault="009B5F2B" w:rsidP="009B5F2B">
            <w:pPr>
              <w:rPr>
                <w:rFonts w:asciiTheme="minorHAnsi" w:hAnsiTheme="minorHAnsi" w:cstheme="minorBidi"/>
                <w:b/>
                <w:color w:val="0070C0"/>
                <w:sz w:val="24"/>
              </w:rPr>
            </w:pPr>
            <w:r w:rsidRPr="009B5F2B">
              <w:rPr>
                <w:rFonts w:asciiTheme="minorHAnsi" w:hAnsiTheme="minorHAnsi" w:cstheme="minorBidi"/>
                <w:b/>
                <w:color w:val="0070C0"/>
                <w:sz w:val="24"/>
              </w:rPr>
              <w:t xml:space="preserve">Role/job title </w:t>
            </w:r>
          </w:p>
          <w:p w14:paraId="47F355C7" w14:textId="77777777" w:rsidR="009B5F2B" w:rsidRPr="009B5F2B" w:rsidRDefault="009B5F2B" w:rsidP="009B5F2B">
            <w:pPr>
              <w:rPr>
                <w:rFonts w:asciiTheme="minorHAnsi" w:hAnsiTheme="minorHAnsi" w:cstheme="minorBidi"/>
                <w:b/>
                <w:color w:val="0070C0"/>
                <w:sz w:val="24"/>
              </w:rPr>
            </w:pPr>
          </w:p>
        </w:tc>
        <w:tc>
          <w:tcPr>
            <w:tcW w:w="3402" w:type="dxa"/>
          </w:tcPr>
          <w:p w14:paraId="5D2E8C88" w14:textId="77777777" w:rsidR="009B5F2B" w:rsidRPr="009B5F2B" w:rsidRDefault="009B5F2B" w:rsidP="009B5F2B">
            <w:pPr>
              <w:rPr>
                <w:rFonts w:ascii="Gill Sans MT" w:hAnsi="Gill Sans MT" w:cstheme="minorBidi"/>
                <w:sz w:val="24"/>
              </w:rPr>
            </w:pPr>
          </w:p>
        </w:tc>
        <w:tc>
          <w:tcPr>
            <w:tcW w:w="1843" w:type="dxa"/>
          </w:tcPr>
          <w:p w14:paraId="5DD2240E" w14:textId="77777777" w:rsidR="009B5F2B" w:rsidRPr="009B5F2B" w:rsidRDefault="009B5F2B" w:rsidP="009B5F2B">
            <w:pPr>
              <w:rPr>
                <w:rFonts w:ascii="Gill Sans MT" w:hAnsi="Gill Sans MT" w:cstheme="minorBidi"/>
                <w:sz w:val="24"/>
              </w:rPr>
            </w:pPr>
            <w:r w:rsidRPr="009B5F2B">
              <w:rPr>
                <w:rFonts w:asciiTheme="minorHAnsi" w:hAnsiTheme="minorHAnsi" w:cstheme="minorBidi"/>
                <w:color w:val="0070C0"/>
                <w:sz w:val="24"/>
              </w:rPr>
              <w:t>Date submitted</w:t>
            </w:r>
          </w:p>
        </w:tc>
        <w:tc>
          <w:tcPr>
            <w:tcW w:w="1417" w:type="dxa"/>
          </w:tcPr>
          <w:p w14:paraId="61BE2771" w14:textId="77777777" w:rsidR="009B5F2B" w:rsidRPr="009B5F2B" w:rsidRDefault="009B5F2B" w:rsidP="009B5F2B">
            <w:pPr>
              <w:rPr>
                <w:rFonts w:ascii="Gill Sans MT" w:hAnsi="Gill Sans MT" w:cstheme="minorBidi"/>
                <w:sz w:val="24"/>
              </w:rPr>
            </w:pPr>
          </w:p>
        </w:tc>
      </w:tr>
      <w:tr w:rsidR="009B5F2B" w:rsidRPr="009B5F2B" w14:paraId="3B51086D" w14:textId="77777777" w:rsidTr="008839D0">
        <w:trPr>
          <w:trHeight w:val="590"/>
        </w:trPr>
        <w:tc>
          <w:tcPr>
            <w:tcW w:w="2542" w:type="dxa"/>
          </w:tcPr>
          <w:p w14:paraId="1E577A82" w14:textId="378D5490" w:rsidR="009B5F2B" w:rsidRPr="009B5F2B" w:rsidRDefault="009B5F2B" w:rsidP="009B5F2B">
            <w:pPr>
              <w:rPr>
                <w:rFonts w:asciiTheme="minorHAnsi" w:hAnsiTheme="minorHAnsi" w:cstheme="minorBidi"/>
                <w:b/>
                <w:color w:val="0070C0"/>
                <w:sz w:val="24"/>
              </w:rPr>
            </w:pPr>
            <w:r w:rsidRPr="009B5F2B">
              <w:rPr>
                <w:rFonts w:asciiTheme="minorHAnsi" w:hAnsiTheme="minorHAnsi" w:cstheme="minorBidi"/>
                <w:b/>
                <w:color w:val="0070C0"/>
                <w:sz w:val="24"/>
              </w:rPr>
              <w:t>Faculty</w:t>
            </w:r>
            <w:r w:rsidR="008839D0">
              <w:rPr>
                <w:rFonts w:asciiTheme="minorHAnsi" w:hAnsiTheme="minorHAnsi" w:cstheme="minorBidi"/>
                <w:b/>
                <w:color w:val="0070C0"/>
                <w:sz w:val="24"/>
              </w:rPr>
              <w:t xml:space="preserve">/Dept. and </w:t>
            </w:r>
            <w:r w:rsidRPr="009B5F2B">
              <w:rPr>
                <w:rFonts w:asciiTheme="minorHAnsi" w:hAnsiTheme="minorHAnsi" w:cstheme="minorBidi"/>
                <w:b/>
                <w:color w:val="0070C0"/>
                <w:sz w:val="24"/>
              </w:rPr>
              <w:t>School</w:t>
            </w:r>
            <w:r w:rsidR="008839D0">
              <w:rPr>
                <w:rFonts w:asciiTheme="minorHAnsi" w:hAnsiTheme="minorHAnsi" w:cstheme="minorBidi"/>
                <w:b/>
                <w:color w:val="0070C0"/>
                <w:sz w:val="24"/>
              </w:rPr>
              <w:t>/Institute/Team</w:t>
            </w:r>
          </w:p>
          <w:p w14:paraId="1D037E3B" w14:textId="77777777" w:rsidR="009B5F2B" w:rsidRPr="009B5F2B" w:rsidRDefault="009B5F2B" w:rsidP="009B5F2B">
            <w:pPr>
              <w:rPr>
                <w:rFonts w:asciiTheme="minorHAnsi" w:hAnsiTheme="minorHAnsi" w:cstheme="minorBidi"/>
                <w:b/>
                <w:color w:val="0070C0"/>
                <w:sz w:val="24"/>
              </w:rPr>
            </w:pPr>
          </w:p>
        </w:tc>
        <w:tc>
          <w:tcPr>
            <w:tcW w:w="3402" w:type="dxa"/>
          </w:tcPr>
          <w:p w14:paraId="2A0E6F55" w14:textId="77777777" w:rsidR="009B5F2B" w:rsidRPr="009B5F2B" w:rsidRDefault="009B5F2B" w:rsidP="009B5F2B">
            <w:pPr>
              <w:rPr>
                <w:rFonts w:ascii="Gill Sans MT" w:hAnsi="Gill Sans MT" w:cstheme="minorBidi"/>
                <w:sz w:val="24"/>
              </w:rPr>
            </w:pPr>
          </w:p>
        </w:tc>
        <w:tc>
          <w:tcPr>
            <w:tcW w:w="3260" w:type="dxa"/>
            <w:gridSpan w:val="2"/>
          </w:tcPr>
          <w:p w14:paraId="06D1D7D0" w14:textId="09BF6824" w:rsidR="009B5F2B" w:rsidRPr="009B5F2B" w:rsidRDefault="009B5F2B" w:rsidP="009B5F2B">
            <w:pPr>
              <w:rPr>
                <w:rFonts w:ascii="Gill Sans MT" w:hAnsi="Gill Sans MT" w:cstheme="minorBidi"/>
                <w:sz w:val="24"/>
              </w:rPr>
            </w:pPr>
            <w:r w:rsidRPr="009B5F2B">
              <w:rPr>
                <w:rFonts w:asciiTheme="minorHAnsi" w:hAnsiTheme="minorHAnsi" w:cstheme="minorBidi"/>
                <w:color w:val="0070C0"/>
                <w:sz w:val="24"/>
              </w:rPr>
              <w:t xml:space="preserve">Have you previously applied for AFHEA? </w:t>
            </w:r>
            <w:r w:rsidR="00CA49EC">
              <w:rPr>
                <w:rFonts w:asciiTheme="minorHAnsi" w:hAnsiTheme="minorHAnsi" w:cstheme="minorBidi"/>
                <w:color w:val="0070C0"/>
                <w:sz w:val="24"/>
              </w:rPr>
              <w:t xml:space="preserve"> YES / NO</w:t>
            </w:r>
          </w:p>
        </w:tc>
      </w:tr>
    </w:tbl>
    <w:p w14:paraId="0870F64E" w14:textId="42DC2F3C" w:rsidR="009B5F2B" w:rsidRPr="009B5F2B" w:rsidRDefault="00BA65CA" w:rsidP="009B5F2B">
      <w:pPr>
        <w:autoSpaceDE w:val="0"/>
        <w:autoSpaceDN w:val="0"/>
        <w:spacing w:after="120" w:line="360" w:lineRule="auto"/>
        <w:rPr>
          <w:rFonts w:asciiTheme="minorHAnsi" w:hAnsiTheme="minorHAnsi" w:cs="Arial"/>
          <w:b/>
          <w:color w:val="2E74B5" w:themeColor="accent1" w:themeShade="BF"/>
          <w:sz w:val="24"/>
        </w:rPr>
      </w:pPr>
      <w:r>
        <w:rPr>
          <w:rFonts w:asciiTheme="minorHAnsi" w:hAnsiTheme="minorHAnsi" w:cs="Arial"/>
          <w:b/>
          <w:color w:val="2E74B5" w:themeColor="accent1" w:themeShade="BF"/>
          <w:sz w:val="24"/>
        </w:rPr>
        <w:t>R</w:t>
      </w:r>
      <w:r w:rsidRPr="00BA65CA">
        <w:rPr>
          <w:rFonts w:asciiTheme="minorHAnsi" w:hAnsiTheme="minorHAnsi" w:cs="Arial"/>
          <w:b/>
          <w:color w:val="2E74B5" w:themeColor="accent1" w:themeShade="BF"/>
          <w:sz w:val="24"/>
        </w:rPr>
        <w:t xml:space="preserve">eflective account of two Areas of Activity </w:t>
      </w:r>
      <w:r w:rsidR="009B5F2B" w:rsidRPr="009B5F2B">
        <w:rPr>
          <w:rFonts w:asciiTheme="minorHAnsi" w:hAnsiTheme="minorHAnsi" w:cs="Arial"/>
          <w:szCs w:val="22"/>
          <w:lang w:val="en-US"/>
        </w:rPr>
        <w:t>(around 1500 words</w:t>
      </w:r>
      <w:r w:rsidR="008839D0">
        <w:rPr>
          <w:rFonts w:asciiTheme="minorHAnsi" w:hAnsiTheme="minorHAnsi" w:cs="Arial"/>
          <w:szCs w:val="22"/>
          <w:lang w:val="en-US"/>
        </w:rPr>
        <w:t xml:space="preserve"> in total for this section)</w:t>
      </w:r>
    </w:p>
    <w:tbl>
      <w:tblPr>
        <w:tblStyle w:val="TableGrid2"/>
        <w:tblW w:w="92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Instructions for each example"/>
        <w:tblDescription w:val="Provide two examples of practice, from A1-A4"/>
      </w:tblPr>
      <w:tblGrid>
        <w:gridCol w:w="9204"/>
      </w:tblGrid>
      <w:tr w:rsidR="00BA65CA" w:rsidRPr="009B5F2B" w14:paraId="40A4308D" w14:textId="77777777" w:rsidTr="008839D0">
        <w:trPr>
          <w:trHeight w:val="378"/>
        </w:trPr>
        <w:tc>
          <w:tcPr>
            <w:tcW w:w="9204" w:type="dxa"/>
          </w:tcPr>
          <w:p w14:paraId="31AFCEFB" w14:textId="2780C426" w:rsidR="00BA65CA" w:rsidRPr="00C67D3F" w:rsidRDefault="00BA65CA" w:rsidP="00BA65CA">
            <w:pPr>
              <w:autoSpaceDE w:val="0"/>
              <w:autoSpaceDN w:val="0"/>
              <w:rPr>
                <w:rFonts w:asciiTheme="minorHAnsi" w:hAnsiTheme="minorHAnsi" w:cs="Arial"/>
                <w:color w:val="0070C0"/>
                <w:szCs w:val="22"/>
                <w:lang w:val="en-US"/>
              </w:rPr>
            </w:pPr>
            <w:r w:rsidRPr="00C67D3F">
              <w:rPr>
                <w:rFonts w:asciiTheme="minorHAnsi" w:hAnsiTheme="minorHAnsi" w:cs="Arial"/>
                <w:b/>
                <w:color w:val="0070C0"/>
                <w:szCs w:val="22"/>
                <w:lang w:val="en-US"/>
              </w:rPr>
              <w:t>Area of Activity:</w:t>
            </w:r>
            <w:r w:rsidRPr="00C67D3F">
              <w:rPr>
                <w:rFonts w:asciiTheme="minorHAnsi" w:hAnsiTheme="minorHAnsi" w:cs="Arial"/>
                <w:color w:val="0070C0"/>
                <w:szCs w:val="22"/>
                <w:lang w:val="en-US"/>
              </w:rPr>
              <w:t xml:space="preserve"> </w:t>
            </w:r>
            <w:r w:rsidR="008C7EAA" w:rsidRPr="00C67D3F">
              <w:rPr>
                <w:rFonts w:asciiTheme="minorHAnsi" w:hAnsiTheme="minorHAnsi" w:cs="Arial"/>
                <w:color w:val="0070C0"/>
                <w:szCs w:val="22"/>
                <w:lang w:val="en-US"/>
              </w:rPr>
              <w:t xml:space="preserve">  </w:t>
            </w:r>
            <w:r w:rsidRPr="00C67D3F">
              <w:rPr>
                <w:rFonts w:asciiTheme="minorHAnsi" w:hAnsiTheme="minorHAnsi" w:cs="Arial"/>
                <w:szCs w:val="22"/>
                <w:lang w:val="en-US"/>
              </w:rPr>
              <w:t xml:space="preserve">(state if A1, A2, A3 or A4) and provide two examples of practice, which show engagement with Core Knowledge (at least K1 and K2) and commitment to appropriate Professional Values, using </w:t>
            </w:r>
            <w:r w:rsidRPr="00C67D3F">
              <w:rPr>
                <w:rFonts w:asciiTheme="minorHAnsi" w:hAnsiTheme="minorHAnsi" w:cs="Arial"/>
                <w:b/>
                <w:szCs w:val="22"/>
                <w:lang w:val="en-US"/>
              </w:rPr>
              <w:t>no more than 750 words</w:t>
            </w:r>
            <w:r w:rsidRPr="00C67D3F">
              <w:rPr>
                <w:rFonts w:asciiTheme="minorHAnsi" w:hAnsiTheme="minorHAnsi" w:cs="Arial"/>
                <w:szCs w:val="22"/>
                <w:lang w:val="en-US"/>
              </w:rPr>
              <w:t>.</w:t>
            </w:r>
          </w:p>
        </w:tc>
      </w:tr>
      <w:tr w:rsidR="00BA65CA" w:rsidRPr="009B5F2B" w14:paraId="02EBEDC6" w14:textId="77777777" w:rsidTr="00DB3B77">
        <w:trPr>
          <w:trHeight w:val="1046"/>
        </w:trPr>
        <w:tc>
          <w:tcPr>
            <w:tcW w:w="9204" w:type="dxa"/>
          </w:tcPr>
          <w:p w14:paraId="4C5ADD76" w14:textId="77777777" w:rsidR="00BA65CA" w:rsidRPr="00C67D3F" w:rsidRDefault="00BA65CA" w:rsidP="00BA65CA">
            <w:pPr>
              <w:autoSpaceDE w:val="0"/>
              <w:autoSpaceDN w:val="0"/>
              <w:rPr>
                <w:rFonts w:asciiTheme="minorHAnsi" w:hAnsiTheme="minorHAnsi" w:cs="Arial"/>
                <w:color w:val="0070C0"/>
                <w:szCs w:val="22"/>
                <w:lang w:val="en-US"/>
              </w:rPr>
            </w:pPr>
          </w:p>
          <w:p w14:paraId="0E06F7FC" w14:textId="0F4EE35C" w:rsidR="008C7EAA" w:rsidRPr="00C67D3F" w:rsidRDefault="008C7EAA" w:rsidP="00BA65CA">
            <w:pPr>
              <w:autoSpaceDE w:val="0"/>
              <w:autoSpaceDN w:val="0"/>
              <w:rPr>
                <w:rFonts w:asciiTheme="minorHAnsi" w:hAnsiTheme="minorHAnsi" w:cs="Arial"/>
                <w:color w:val="0070C0"/>
                <w:szCs w:val="22"/>
                <w:lang w:val="en-US"/>
              </w:rPr>
            </w:pPr>
          </w:p>
          <w:p w14:paraId="18E3FA75" w14:textId="77777777" w:rsidR="008C7EAA" w:rsidRPr="00C67D3F" w:rsidRDefault="008C7EAA" w:rsidP="00BA65CA">
            <w:pPr>
              <w:autoSpaceDE w:val="0"/>
              <w:autoSpaceDN w:val="0"/>
              <w:rPr>
                <w:rFonts w:asciiTheme="minorHAnsi" w:hAnsiTheme="minorHAnsi" w:cs="Arial"/>
                <w:color w:val="0070C0"/>
                <w:szCs w:val="22"/>
                <w:lang w:val="en-US"/>
              </w:rPr>
            </w:pPr>
          </w:p>
          <w:p w14:paraId="67DD3AED" w14:textId="3600F72E" w:rsidR="00BA65CA" w:rsidRPr="00C67D3F" w:rsidRDefault="00BA65CA" w:rsidP="00BA65CA">
            <w:pPr>
              <w:autoSpaceDE w:val="0"/>
              <w:autoSpaceDN w:val="0"/>
              <w:rPr>
                <w:rFonts w:asciiTheme="minorHAnsi" w:hAnsiTheme="minorHAnsi" w:cs="Arial"/>
                <w:color w:val="0070C0"/>
                <w:szCs w:val="22"/>
                <w:lang w:val="en-US"/>
              </w:rPr>
            </w:pPr>
          </w:p>
          <w:p w14:paraId="5E176086" w14:textId="77777777" w:rsidR="007562F8" w:rsidRPr="00C67D3F" w:rsidRDefault="007562F8" w:rsidP="00BA65CA">
            <w:pPr>
              <w:autoSpaceDE w:val="0"/>
              <w:autoSpaceDN w:val="0"/>
              <w:rPr>
                <w:rFonts w:asciiTheme="minorHAnsi" w:hAnsiTheme="minorHAnsi" w:cs="Arial"/>
                <w:color w:val="0070C0"/>
                <w:szCs w:val="22"/>
                <w:lang w:val="en-US"/>
              </w:rPr>
            </w:pPr>
          </w:p>
          <w:p w14:paraId="079F3CCB" w14:textId="0E4AD515" w:rsidR="00BA65CA" w:rsidRPr="00C67D3F" w:rsidRDefault="00BA65CA" w:rsidP="00BA65CA">
            <w:pPr>
              <w:autoSpaceDE w:val="0"/>
              <w:autoSpaceDN w:val="0"/>
              <w:rPr>
                <w:rFonts w:asciiTheme="minorHAnsi" w:hAnsiTheme="minorHAnsi" w:cs="Arial"/>
                <w:color w:val="0070C0"/>
                <w:szCs w:val="22"/>
                <w:lang w:val="en-US"/>
              </w:rPr>
            </w:pPr>
          </w:p>
        </w:tc>
      </w:tr>
      <w:tr w:rsidR="00BA65CA" w:rsidRPr="009B5F2B" w14:paraId="0DC29743" w14:textId="77777777" w:rsidTr="008839D0">
        <w:trPr>
          <w:trHeight w:val="378"/>
        </w:trPr>
        <w:tc>
          <w:tcPr>
            <w:tcW w:w="9204" w:type="dxa"/>
          </w:tcPr>
          <w:p w14:paraId="22B4D0FF" w14:textId="1B939F5F" w:rsidR="00BA65CA" w:rsidRPr="00C67D3F" w:rsidRDefault="00BA65CA" w:rsidP="00BA65CA">
            <w:pPr>
              <w:autoSpaceDE w:val="0"/>
              <w:autoSpaceDN w:val="0"/>
              <w:rPr>
                <w:rFonts w:asciiTheme="minorHAnsi" w:hAnsiTheme="minorHAnsi" w:cs="Arial"/>
                <w:szCs w:val="22"/>
                <w:lang w:val="en-US"/>
              </w:rPr>
            </w:pPr>
            <w:r w:rsidRPr="00C67D3F">
              <w:rPr>
                <w:rFonts w:asciiTheme="minorHAnsi" w:hAnsiTheme="minorHAnsi" w:cs="Arial"/>
                <w:b/>
                <w:color w:val="0070C0"/>
                <w:szCs w:val="22"/>
                <w:lang w:val="en-US"/>
              </w:rPr>
              <w:t>Area of Activity:</w:t>
            </w:r>
            <w:r w:rsidRPr="00C67D3F">
              <w:rPr>
                <w:rFonts w:asciiTheme="minorHAnsi" w:hAnsiTheme="minorHAnsi" w:cs="Arial"/>
                <w:color w:val="0070C0"/>
                <w:szCs w:val="22"/>
                <w:lang w:val="en-US"/>
              </w:rPr>
              <w:t xml:space="preserve"> </w:t>
            </w:r>
            <w:r w:rsidR="008C7EAA" w:rsidRPr="00C67D3F">
              <w:rPr>
                <w:rFonts w:asciiTheme="minorHAnsi" w:hAnsiTheme="minorHAnsi" w:cs="Arial"/>
                <w:color w:val="0070C0"/>
                <w:szCs w:val="22"/>
                <w:lang w:val="en-US"/>
              </w:rPr>
              <w:t xml:space="preserve">  </w:t>
            </w:r>
            <w:r w:rsidRPr="00C67D3F">
              <w:rPr>
                <w:rFonts w:asciiTheme="minorHAnsi" w:hAnsiTheme="minorHAnsi" w:cs="Arial"/>
                <w:szCs w:val="22"/>
                <w:lang w:val="en-US"/>
              </w:rPr>
              <w:t xml:space="preserve">(state if A1, A2, A3 or A4) and provide two examples of practice, which show engagement with Core Knowledge (at least K1 and K2) and commitment to appropriate Professional Values, using </w:t>
            </w:r>
            <w:r w:rsidRPr="00C67D3F">
              <w:rPr>
                <w:rFonts w:asciiTheme="minorHAnsi" w:hAnsiTheme="minorHAnsi" w:cs="Arial"/>
                <w:b/>
                <w:szCs w:val="22"/>
                <w:lang w:val="en-US"/>
              </w:rPr>
              <w:t>no more than 750 words</w:t>
            </w:r>
            <w:r w:rsidRPr="00C67D3F">
              <w:rPr>
                <w:rFonts w:asciiTheme="minorHAnsi" w:hAnsiTheme="minorHAnsi" w:cs="Arial"/>
                <w:szCs w:val="22"/>
                <w:lang w:val="en-US"/>
              </w:rPr>
              <w:t>.</w:t>
            </w:r>
          </w:p>
        </w:tc>
      </w:tr>
      <w:tr w:rsidR="008C7EAA" w:rsidRPr="009B5F2B" w14:paraId="7DD94194" w14:textId="77777777" w:rsidTr="008839D0">
        <w:trPr>
          <w:trHeight w:val="378"/>
        </w:trPr>
        <w:tc>
          <w:tcPr>
            <w:tcW w:w="9204" w:type="dxa"/>
          </w:tcPr>
          <w:p w14:paraId="2657329E" w14:textId="77777777" w:rsidR="008C7EAA" w:rsidRDefault="008C7EAA" w:rsidP="00BA65CA">
            <w:pPr>
              <w:autoSpaceDE w:val="0"/>
              <w:autoSpaceDN w:val="0"/>
              <w:rPr>
                <w:rFonts w:asciiTheme="minorHAnsi" w:hAnsiTheme="minorHAnsi" w:cs="Arial"/>
                <w:b/>
                <w:color w:val="0070C0"/>
                <w:szCs w:val="22"/>
                <w:lang w:val="en-US"/>
              </w:rPr>
            </w:pPr>
          </w:p>
          <w:p w14:paraId="7AFC5179" w14:textId="7793186A" w:rsidR="008C7EAA" w:rsidRDefault="008C7EAA" w:rsidP="00BA65CA">
            <w:pPr>
              <w:autoSpaceDE w:val="0"/>
              <w:autoSpaceDN w:val="0"/>
              <w:rPr>
                <w:rFonts w:asciiTheme="minorHAnsi" w:hAnsiTheme="minorHAnsi" w:cs="Arial"/>
                <w:b/>
                <w:color w:val="0070C0"/>
                <w:szCs w:val="22"/>
                <w:lang w:val="en-US"/>
              </w:rPr>
            </w:pPr>
          </w:p>
          <w:p w14:paraId="7D1AD458" w14:textId="77777777" w:rsidR="008839D0" w:rsidRDefault="008839D0" w:rsidP="00BA65CA">
            <w:pPr>
              <w:autoSpaceDE w:val="0"/>
              <w:autoSpaceDN w:val="0"/>
              <w:rPr>
                <w:rFonts w:asciiTheme="minorHAnsi" w:hAnsiTheme="minorHAnsi" w:cs="Arial"/>
                <w:b/>
                <w:color w:val="0070C0"/>
                <w:szCs w:val="22"/>
                <w:lang w:val="en-US"/>
              </w:rPr>
            </w:pPr>
          </w:p>
          <w:p w14:paraId="6ECC7B53" w14:textId="7C6AB84C" w:rsidR="008C7EAA" w:rsidRDefault="008C7EAA" w:rsidP="00BA65CA">
            <w:pPr>
              <w:autoSpaceDE w:val="0"/>
              <w:autoSpaceDN w:val="0"/>
              <w:rPr>
                <w:rFonts w:asciiTheme="minorHAnsi" w:hAnsiTheme="minorHAnsi" w:cs="Arial"/>
                <w:b/>
                <w:color w:val="0070C0"/>
                <w:szCs w:val="22"/>
                <w:lang w:val="en-US"/>
              </w:rPr>
            </w:pPr>
          </w:p>
          <w:p w14:paraId="252D2F00" w14:textId="77777777" w:rsidR="007562F8" w:rsidRDefault="007562F8" w:rsidP="00BA65CA">
            <w:pPr>
              <w:autoSpaceDE w:val="0"/>
              <w:autoSpaceDN w:val="0"/>
              <w:rPr>
                <w:rFonts w:asciiTheme="minorHAnsi" w:hAnsiTheme="minorHAnsi" w:cs="Arial"/>
                <w:b/>
                <w:color w:val="0070C0"/>
                <w:szCs w:val="22"/>
                <w:lang w:val="en-US"/>
              </w:rPr>
            </w:pPr>
          </w:p>
          <w:p w14:paraId="378ED6F5" w14:textId="393985BD" w:rsidR="008C7EAA" w:rsidRDefault="008C7EAA" w:rsidP="00BA65CA">
            <w:pPr>
              <w:autoSpaceDE w:val="0"/>
              <w:autoSpaceDN w:val="0"/>
              <w:rPr>
                <w:rFonts w:asciiTheme="minorHAnsi" w:hAnsiTheme="minorHAnsi" w:cs="Arial"/>
                <w:b/>
                <w:color w:val="0070C0"/>
                <w:szCs w:val="22"/>
                <w:lang w:val="en-US"/>
              </w:rPr>
            </w:pPr>
          </w:p>
        </w:tc>
      </w:tr>
    </w:tbl>
    <w:p w14:paraId="55D825ED" w14:textId="77777777" w:rsidR="00174903" w:rsidRDefault="00174903" w:rsidP="009B5F2B">
      <w:pPr>
        <w:rPr>
          <w:rFonts w:asciiTheme="minorHAnsi" w:eastAsiaTheme="minorHAnsi" w:hAnsiTheme="minorHAnsi" w:cstheme="minorBidi"/>
          <w:b/>
          <w:color w:val="0070C0"/>
          <w:sz w:val="24"/>
        </w:rPr>
      </w:pPr>
    </w:p>
    <w:p w14:paraId="32A48C65" w14:textId="36C8CA15" w:rsidR="009B5F2B" w:rsidRPr="009B5F2B" w:rsidRDefault="009B5F2B" w:rsidP="009B5F2B">
      <w:pPr>
        <w:rPr>
          <w:rFonts w:asciiTheme="minorHAnsi" w:eastAsiaTheme="minorHAnsi" w:hAnsiTheme="minorHAnsi" w:cstheme="minorBidi"/>
          <w:b/>
          <w:color w:val="0070C0"/>
          <w:sz w:val="24"/>
        </w:rPr>
      </w:pPr>
      <w:r w:rsidRPr="009B5F2B">
        <w:rPr>
          <w:rFonts w:asciiTheme="minorHAnsi" w:eastAsiaTheme="minorHAnsi" w:hAnsiTheme="minorHAnsi" w:cstheme="minorBidi"/>
          <w:b/>
          <w:color w:val="0070C0"/>
          <w:sz w:val="24"/>
        </w:rPr>
        <w:t>CPD reflective review and action plan</w:t>
      </w:r>
      <w:r w:rsidRPr="009B5F2B">
        <w:rPr>
          <w:rFonts w:asciiTheme="minorHAnsi" w:eastAsiaTheme="minorHAnsi" w:hAnsiTheme="minorHAnsi" w:cstheme="minorBidi"/>
          <w:szCs w:val="22"/>
          <w:lang w:val="en-US"/>
        </w:rPr>
        <w:t xml:space="preserve"> (around 700 words</w:t>
      </w:r>
      <w:r w:rsidR="00707646">
        <w:rPr>
          <w:rFonts w:asciiTheme="minorHAnsi" w:eastAsiaTheme="minorHAnsi" w:hAnsiTheme="minorHAnsi" w:cstheme="minorBidi"/>
          <w:szCs w:val="22"/>
          <w:lang w:val="en-US"/>
        </w:rPr>
        <w:t xml:space="preserve"> in total for </w:t>
      </w:r>
      <w:r w:rsidR="008839D0">
        <w:rPr>
          <w:rFonts w:asciiTheme="minorHAnsi" w:eastAsiaTheme="minorHAnsi" w:hAnsiTheme="minorHAnsi" w:cstheme="minorBidi"/>
          <w:szCs w:val="22"/>
          <w:lang w:val="en-US"/>
        </w:rPr>
        <w:t>this section</w:t>
      </w:r>
      <w:r w:rsidRPr="009B5F2B">
        <w:rPr>
          <w:rFonts w:asciiTheme="minorHAnsi" w:eastAsiaTheme="minorHAnsi" w:hAnsiTheme="minorHAnsi" w:cstheme="minorBidi"/>
          <w:szCs w:val="22"/>
          <w:lang w:val="en-US"/>
        </w:rPr>
        <w:t>)</w:t>
      </w:r>
    </w:p>
    <w:p w14:paraId="6DAAD502" w14:textId="77777777" w:rsidR="009B5F2B" w:rsidRPr="009B5F2B" w:rsidRDefault="009B5F2B" w:rsidP="009B5F2B">
      <w:pPr>
        <w:autoSpaceDE w:val="0"/>
        <w:autoSpaceDN w:val="0"/>
        <w:rPr>
          <w:rFonts w:ascii="Arial" w:hAnsi="Arial" w:cs="Arial"/>
          <w:b/>
          <w:color w:val="0070C0"/>
          <w:sz w:val="24"/>
        </w:rPr>
      </w:pPr>
    </w:p>
    <w:p w14:paraId="24AC6CBE" w14:textId="77777777" w:rsidR="00707646" w:rsidRDefault="00707646" w:rsidP="009B5F2B">
      <w:pPr>
        <w:autoSpaceDE w:val="0"/>
        <w:autoSpaceDN w:val="0"/>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To meet the </w:t>
      </w:r>
      <w:r w:rsidRPr="009B5F2B">
        <w:rPr>
          <w:rFonts w:asciiTheme="minorHAnsi" w:hAnsiTheme="minorHAnsi" w:cstheme="minorHAnsi"/>
          <w:color w:val="000000" w:themeColor="text1"/>
          <w:szCs w:val="22"/>
        </w:rPr>
        <w:t xml:space="preserve">A5 </w:t>
      </w:r>
      <w:r>
        <w:rPr>
          <w:rFonts w:asciiTheme="minorHAnsi" w:hAnsiTheme="minorHAnsi" w:cstheme="minorHAnsi"/>
          <w:color w:val="000000" w:themeColor="text1"/>
          <w:szCs w:val="22"/>
        </w:rPr>
        <w:t>Dimension, t</w:t>
      </w:r>
      <w:r w:rsidR="009B5F2B" w:rsidRPr="009B5F2B">
        <w:rPr>
          <w:rFonts w:asciiTheme="minorHAnsi" w:hAnsiTheme="minorHAnsi" w:cstheme="minorHAnsi"/>
          <w:color w:val="000000" w:themeColor="text1"/>
          <w:szCs w:val="22"/>
        </w:rPr>
        <w:t xml:space="preserve">his section </w:t>
      </w:r>
      <w:r>
        <w:rPr>
          <w:rFonts w:asciiTheme="minorHAnsi" w:hAnsiTheme="minorHAnsi" w:cstheme="minorHAnsi"/>
          <w:color w:val="000000" w:themeColor="text1"/>
          <w:szCs w:val="22"/>
        </w:rPr>
        <w:t>should provide</w:t>
      </w:r>
      <w:r w:rsidR="009B5F2B" w:rsidRPr="009B5F2B">
        <w:rPr>
          <w:rFonts w:asciiTheme="minorHAnsi" w:hAnsiTheme="minorHAnsi" w:cstheme="minorHAnsi"/>
          <w:color w:val="000000" w:themeColor="text1"/>
          <w:szCs w:val="22"/>
        </w:rPr>
        <w:t xml:space="preserve"> evidence of </w:t>
      </w:r>
      <w:r>
        <w:rPr>
          <w:rFonts w:asciiTheme="minorHAnsi" w:hAnsiTheme="minorHAnsi" w:cstheme="minorHAnsi"/>
          <w:color w:val="000000" w:themeColor="text1"/>
          <w:szCs w:val="22"/>
        </w:rPr>
        <w:t xml:space="preserve">your </w:t>
      </w:r>
      <w:r w:rsidR="009B5F2B" w:rsidRPr="009B5F2B">
        <w:rPr>
          <w:rFonts w:asciiTheme="minorHAnsi" w:hAnsiTheme="minorHAnsi" w:cstheme="minorHAnsi"/>
          <w:color w:val="000000" w:themeColor="text1"/>
          <w:szCs w:val="22"/>
        </w:rPr>
        <w:t xml:space="preserve">engagement with </w:t>
      </w:r>
      <w:r>
        <w:rPr>
          <w:rFonts w:asciiTheme="minorHAnsi" w:hAnsiTheme="minorHAnsi" w:cstheme="minorHAnsi"/>
          <w:color w:val="000000" w:themeColor="text1"/>
          <w:szCs w:val="22"/>
        </w:rPr>
        <w:t>professional development activity</w:t>
      </w:r>
      <w:r w:rsidRPr="00707646">
        <w:rPr>
          <w:rFonts w:asciiTheme="minorHAnsi" w:hAnsiTheme="minorHAnsi" w:cstheme="minorHAnsi"/>
          <w:color w:val="000000" w:themeColor="text1"/>
          <w:szCs w:val="22"/>
        </w:rPr>
        <w:t xml:space="preserve"> </w:t>
      </w:r>
      <w:r w:rsidRPr="009B5F2B">
        <w:rPr>
          <w:rFonts w:asciiTheme="minorHAnsi" w:hAnsiTheme="minorHAnsi" w:cstheme="minorHAnsi"/>
          <w:color w:val="000000" w:themeColor="text1"/>
          <w:szCs w:val="22"/>
        </w:rPr>
        <w:t xml:space="preserve">and your </w:t>
      </w:r>
      <w:r>
        <w:rPr>
          <w:rFonts w:asciiTheme="minorHAnsi" w:hAnsiTheme="minorHAnsi" w:cstheme="minorHAnsi"/>
          <w:color w:val="000000" w:themeColor="text1"/>
          <w:szCs w:val="22"/>
        </w:rPr>
        <w:t xml:space="preserve">plans </w:t>
      </w:r>
      <w:r w:rsidRPr="009B5F2B">
        <w:rPr>
          <w:rFonts w:asciiTheme="minorHAnsi" w:hAnsiTheme="minorHAnsi" w:cstheme="minorHAnsi"/>
          <w:color w:val="000000" w:themeColor="text1"/>
          <w:szCs w:val="22"/>
        </w:rPr>
        <w:t>to remain in good standing</w:t>
      </w:r>
      <w:r>
        <w:rPr>
          <w:rFonts w:asciiTheme="minorHAnsi" w:hAnsiTheme="minorHAnsi" w:cstheme="minorHAnsi"/>
          <w:color w:val="000000" w:themeColor="text1"/>
          <w:szCs w:val="22"/>
        </w:rPr>
        <w:t>.</w:t>
      </w:r>
    </w:p>
    <w:p w14:paraId="4DBA9128" w14:textId="6B75E3AE" w:rsidR="009B5F2B" w:rsidRPr="009B5F2B" w:rsidRDefault="00707646" w:rsidP="009B5F2B">
      <w:pPr>
        <w:autoSpaceDE w:val="0"/>
        <w:autoSpaceDN w:val="0"/>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 </w:t>
      </w:r>
    </w:p>
    <w:p w14:paraId="095F86DF" w14:textId="5E7126B7" w:rsidR="009B5F2B" w:rsidRPr="009B5F2B" w:rsidRDefault="009B5F2B" w:rsidP="009B5F2B">
      <w:pPr>
        <w:autoSpaceDE w:val="0"/>
        <w:autoSpaceDN w:val="0"/>
        <w:rPr>
          <w:rFonts w:asciiTheme="minorHAnsi" w:hAnsiTheme="minorHAnsi" w:cstheme="minorHAnsi"/>
          <w:b/>
          <w:color w:val="0070C0"/>
          <w:szCs w:val="22"/>
        </w:rPr>
      </w:pPr>
      <w:r w:rsidRPr="009B5F2B">
        <w:rPr>
          <w:rFonts w:asciiTheme="minorHAnsi" w:hAnsiTheme="minorHAnsi" w:cstheme="minorHAnsi"/>
          <w:szCs w:val="22"/>
        </w:rPr>
        <w:t xml:space="preserve">Write a brief reflective review of your most recent and relevant CPD, in relation learning, teaching and your academic practice, focusing on how this has impacted </w:t>
      </w:r>
      <w:r w:rsidR="008C7EAA">
        <w:rPr>
          <w:rFonts w:asciiTheme="minorHAnsi" w:hAnsiTheme="minorHAnsi" w:cstheme="minorHAnsi"/>
          <w:szCs w:val="22"/>
        </w:rPr>
        <w:t xml:space="preserve">on </w:t>
      </w:r>
      <w:r w:rsidRPr="009B5F2B">
        <w:rPr>
          <w:rFonts w:asciiTheme="minorHAnsi" w:hAnsiTheme="minorHAnsi" w:cstheme="minorHAnsi"/>
          <w:szCs w:val="22"/>
        </w:rPr>
        <w:t>and/or influenced the student learning experience</w:t>
      </w:r>
      <w:r w:rsidRPr="00C67D3F">
        <w:rPr>
          <w:rFonts w:asciiTheme="minorHAnsi" w:hAnsiTheme="minorHAnsi" w:cstheme="minorHAnsi"/>
          <w:szCs w:val="22"/>
        </w:rPr>
        <w:t>.</w:t>
      </w:r>
      <w:r w:rsidR="00707646" w:rsidRPr="00C67D3F">
        <w:rPr>
          <w:rFonts w:asciiTheme="minorHAnsi" w:hAnsiTheme="minorHAnsi" w:cstheme="minorHAnsi"/>
          <w:szCs w:val="22"/>
        </w:rPr>
        <w:t xml:space="preserve"> This should be </w:t>
      </w:r>
      <w:r w:rsidR="00707646" w:rsidRPr="00C67D3F">
        <w:rPr>
          <w:rFonts w:asciiTheme="minorHAnsi" w:hAnsiTheme="minorHAnsi" w:cstheme="minorHAnsi"/>
          <w:b/>
          <w:szCs w:val="22"/>
        </w:rPr>
        <w:t>no more than 500 words</w:t>
      </w:r>
      <w:r w:rsidR="00707646" w:rsidRPr="00C67D3F">
        <w:rPr>
          <w:rFonts w:asciiTheme="minorHAnsi" w:hAnsiTheme="minorHAnsi" w:cstheme="minorHAnsi"/>
          <w:szCs w:val="22"/>
        </w:rPr>
        <w:t>.</w:t>
      </w:r>
      <w:r w:rsidRPr="009B5F2B">
        <w:rPr>
          <w:rFonts w:asciiTheme="minorHAnsi" w:hAnsiTheme="minorHAnsi" w:cstheme="minorHAnsi"/>
          <w:color w:val="000000" w:themeColor="text1"/>
          <w:szCs w:val="22"/>
        </w:rPr>
        <w:t xml:space="preserve"> </w:t>
      </w:r>
    </w:p>
    <w:tbl>
      <w:tblPr>
        <w:tblStyle w:val="TableGrid2"/>
        <w:tblpPr w:leftFromText="180" w:rightFromText="180" w:vertAnchor="text" w:horzAnchor="margin" w:tblpY="-308"/>
        <w:tblW w:w="92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Text box for review of CPD"/>
        <w:tblDescription w:val="Blank box for description"/>
      </w:tblPr>
      <w:tblGrid>
        <w:gridCol w:w="9204"/>
      </w:tblGrid>
      <w:tr w:rsidR="00DB3B77" w:rsidRPr="009B5F2B" w14:paraId="14776CCA" w14:textId="77777777" w:rsidTr="00DB3B77">
        <w:trPr>
          <w:trHeight w:val="456"/>
        </w:trPr>
        <w:tc>
          <w:tcPr>
            <w:tcW w:w="9204" w:type="dxa"/>
          </w:tcPr>
          <w:p w14:paraId="63FA4D61" w14:textId="77777777" w:rsidR="00DB3B77" w:rsidRPr="00707646" w:rsidRDefault="00DB3B77" w:rsidP="00DB3B77">
            <w:pPr>
              <w:rPr>
                <w:rFonts w:asciiTheme="minorHAnsi" w:hAnsiTheme="minorHAnsi" w:cstheme="minorBidi"/>
                <w:b/>
                <w:szCs w:val="22"/>
                <w:lang w:val="en-US"/>
              </w:rPr>
            </w:pPr>
            <w:r w:rsidRPr="00707646">
              <w:rPr>
                <w:rFonts w:asciiTheme="minorHAnsi" w:hAnsiTheme="minorHAnsi" w:cstheme="minorBidi"/>
                <w:b/>
                <w:color w:val="0070C0"/>
                <w:szCs w:val="22"/>
                <w:lang w:val="en-US"/>
              </w:rPr>
              <w:lastRenderedPageBreak/>
              <w:t>CPD re</w:t>
            </w:r>
            <w:r>
              <w:rPr>
                <w:rFonts w:asciiTheme="minorHAnsi" w:hAnsiTheme="minorHAnsi" w:cstheme="minorBidi"/>
                <w:b/>
                <w:color w:val="0070C0"/>
                <w:szCs w:val="22"/>
                <w:lang w:val="en-US"/>
              </w:rPr>
              <w:t>view</w:t>
            </w:r>
            <w:r w:rsidRPr="00707646">
              <w:rPr>
                <w:rFonts w:asciiTheme="minorHAnsi" w:hAnsiTheme="minorHAnsi" w:cstheme="minorBidi"/>
                <w:b/>
                <w:color w:val="0070C0"/>
                <w:szCs w:val="22"/>
                <w:lang w:val="en-US"/>
              </w:rPr>
              <w:t xml:space="preserve"> </w:t>
            </w:r>
          </w:p>
        </w:tc>
      </w:tr>
      <w:tr w:rsidR="00DB3B77" w:rsidRPr="009B5F2B" w14:paraId="2B9F5327" w14:textId="77777777" w:rsidTr="00DB3B77">
        <w:trPr>
          <w:trHeight w:val="2478"/>
        </w:trPr>
        <w:tc>
          <w:tcPr>
            <w:tcW w:w="9204" w:type="dxa"/>
          </w:tcPr>
          <w:p w14:paraId="44954019" w14:textId="77777777" w:rsidR="00DB3B77" w:rsidRPr="009B5F2B" w:rsidRDefault="00DB3B77" w:rsidP="00DB3B77">
            <w:pPr>
              <w:rPr>
                <w:rFonts w:asciiTheme="minorHAnsi" w:hAnsiTheme="minorHAnsi" w:cstheme="minorBidi"/>
                <w:sz w:val="20"/>
                <w:szCs w:val="20"/>
              </w:rPr>
            </w:pPr>
            <w:r w:rsidRPr="009B5F2B">
              <w:rPr>
                <w:rFonts w:asciiTheme="minorHAnsi" w:hAnsiTheme="minorHAnsi" w:cstheme="minorBidi"/>
                <w:sz w:val="20"/>
                <w:szCs w:val="20"/>
              </w:rPr>
              <w:t xml:space="preserve"> </w:t>
            </w:r>
          </w:p>
          <w:p w14:paraId="2CC8DA32" w14:textId="77777777" w:rsidR="00DB3B77" w:rsidRPr="009B5F2B" w:rsidRDefault="00DB3B77" w:rsidP="00DB3B77">
            <w:pPr>
              <w:rPr>
                <w:rFonts w:asciiTheme="minorHAnsi" w:hAnsiTheme="minorHAnsi" w:cstheme="minorBidi"/>
                <w:szCs w:val="22"/>
              </w:rPr>
            </w:pPr>
          </w:p>
          <w:p w14:paraId="30678535" w14:textId="77777777" w:rsidR="00DB3B77" w:rsidRPr="009B5F2B" w:rsidRDefault="00DB3B77" w:rsidP="00DB3B77">
            <w:pPr>
              <w:rPr>
                <w:rFonts w:asciiTheme="minorHAnsi" w:hAnsiTheme="minorHAnsi" w:cstheme="minorBidi"/>
                <w:color w:val="2E74B5" w:themeColor="accent1" w:themeShade="BF"/>
                <w:szCs w:val="22"/>
              </w:rPr>
            </w:pPr>
          </w:p>
          <w:p w14:paraId="0E6E2251" w14:textId="77777777" w:rsidR="00DB3B77" w:rsidRDefault="00DB3B77" w:rsidP="00DB3B77">
            <w:pPr>
              <w:rPr>
                <w:rFonts w:asciiTheme="minorHAnsi" w:hAnsiTheme="minorHAnsi" w:cstheme="minorBidi"/>
                <w:color w:val="2E74B5" w:themeColor="accent1" w:themeShade="BF"/>
                <w:szCs w:val="22"/>
              </w:rPr>
            </w:pPr>
          </w:p>
          <w:p w14:paraId="32272BA8" w14:textId="77777777" w:rsidR="00DB3B77" w:rsidRPr="009B5F2B" w:rsidRDefault="00DB3B77" w:rsidP="00DB3B77">
            <w:pPr>
              <w:rPr>
                <w:rFonts w:asciiTheme="minorHAnsi" w:hAnsiTheme="minorHAnsi" w:cstheme="minorBidi"/>
                <w:color w:val="2E74B5" w:themeColor="accent1" w:themeShade="BF"/>
                <w:szCs w:val="22"/>
              </w:rPr>
            </w:pPr>
          </w:p>
          <w:p w14:paraId="23C2A8A5" w14:textId="77777777" w:rsidR="00DB3B77" w:rsidRPr="009B5F2B" w:rsidRDefault="00DB3B77" w:rsidP="00DB3B77">
            <w:pPr>
              <w:rPr>
                <w:rFonts w:asciiTheme="minorHAnsi" w:hAnsiTheme="minorHAnsi" w:cstheme="minorBidi"/>
                <w:color w:val="2E74B5" w:themeColor="accent1" w:themeShade="BF"/>
                <w:szCs w:val="22"/>
              </w:rPr>
            </w:pPr>
          </w:p>
          <w:p w14:paraId="7DCC88E5" w14:textId="77777777" w:rsidR="00DB3B77" w:rsidRPr="009B5F2B" w:rsidRDefault="00DB3B77" w:rsidP="00DB3B77">
            <w:pPr>
              <w:rPr>
                <w:rFonts w:asciiTheme="minorHAnsi" w:hAnsiTheme="minorHAnsi" w:cstheme="minorBidi"/>
                <w:color w:val="2E74B5" w:themeColor="accent1" w:themeShade="BF"/>
                <w:szCs w:val="22"/>
              </w:rPr>
            </w:pPr>
          </w:p>
          <w:p w14:paraId="2AACB9EB" w14:textId="77777777" w:rsidR="00DB3B77" w:rsidRPr="009B5F2B" w:rsidRDefault="00DB3B77" w:rsidP="00DB3B77">
            <w:pPr>
              <w:rPr>
                <w:rFonts w:asciiTheme="minorHAnsi" w:hAnsiTheme="minorHAnsi" w:cstheme="minorBidi"/>
                <w:color w:val="2E74B5" w:themeColor="accent1" w:themeShade="BF"/>
                <w:szCs w:val="22"/>
              </w:rPr>
            </w:pPr>
          </w:p>
          <w:p w14:paraId="3F65489C" w14:textId="77777777" w:rsidR="00DB3B77" w:rsidRPr="009B5F2B" w:rsidRDefault="00DB3B77" w:rsidP="00DB3B77">
            <w:pPr>
              <w:rPr>
                <w:rFonts w:asciiTheme="minorHAnsi" w:hAnsiTheme="minorHAnsi" w:cstheme="minorBidi"/>
                <w:b/>
                <w:color w:val="2E74B5" w:themeColor="accent1" w:themeShade="BF"/>
                <w:szCs w:val="22"/>
              </w:rPr>
            </w:pPr>
          </w:p>
        </w:tc>
      </w:tr>
    </w:tbl>
    <w:p w14:paraId="6FCF1D1D" w14:textId="77777777" w:rsidR="00707646" w:rsidRDefault="00707646" w:rsidP="009B5F2B">
      <w:pPr>
        <w:spacing w:after="160" w:line="259" w:lineRule="auto"/>
        <w:rPr>
          <w:rFonts w:asciiTheme="minorHAnsi" w:eastAsiaTheme="minorHAnsi" w:hAnsiTheme="minorHAnsi" w:cstheme="minorHAnsi"/>
          <w:szCs w:val="22"/>
        </w:rPr>
      </w:pPr>
    </w:p>
    <w:p w14:paraId="42418BE8" w14:textId="5106735D" w:rsidR="009B5F2B" w:rsidRPr="009B5F2B" w:rsidRDefault="009B5F2B" w:rsidP="009B5F2B">
      <w:pPr>
        <w:spacing w:after="160" w:line="259" w:lineRule="auto"/>
        <w:rPr>
          <w:rFonts w:asciiTheme="minorHAnsi" w:eastAsiaTheme="minorHAnsi" w:hAnsiTheme="minorHAnsi" w:cstheme="minorBidi"/>
          <w:b/>
          <w:color w:val="0070C0"/>
          <w:sz w:val="24"/>
        </w:rPr>
      </w:pPr>
      <w:r w:rsidRPr="009B5F2B">
        <w:rPr>
          <w:rFonts w:asciiTheme="minorHAnsi" w:eastAsiaTheme="minorHAnsi" w:hAnsiTheme="minorHAnsi" w:cstheme="minorBidi"/>
          <w:b/>
          <w:color w:val="0070C0"/>
          <w:sz w:val="24"/>
        </w:rPr>
        <w:t xml:space="preserve">CPD </w:t>
      </w:r>
      <w:r w:rsidR="00707646">
        <w:rPr>
          <w:rFonts w:asciiTheme="minorHAnsi" w:eastAsiaTheme="minorHAnsi" w:hAnsiTheme="minorHAnsi" w:cstheme="minorBidi"/>
          <w:b/>
          <w:color w:val="0070C0"/>
          <w:sz w:val="24"/>
        </w:rPr>
        <w:t>a</w:t>
      </w:r>
      <w:r w:rsidRPr="009B5F2B">
        <w:rPr>
          <w:rFonts w:asciiTheme="minorHAnsi" w:eastAsiaTheme="minorHAnsi" w:hAnsiTheme="minorHAnsi" w:cstheme="minorBidi"/>
          <w:b/>
          <w:color w:val="0070C0"/>
          <w:sz w:val="24"/>
        </w:rPr>
        <w:t xml:space="preserve">ction </w:t>
      </w:r>
      <w:r w:rsidR="00707646">
        <w:rPr>
          <w:rFonts w:asciiTheme="minorHAnsi" w:eastAsiaTheme="minorHAnsi" w:hAnsiTheme="minorHAnsi" w:cstheme="minorBidi"/>
          <w:b/>
          <w:color w:val="0070C0"/>
          <w:sz w:val="24"/>
        </w:rPr>
        <w:t>p</w:t>
      </w:r>
      <w:r w:rsidRPr="009B5F2B">
        <w:rPr>
          <w:rFonts w:asciiTheme="minorHAnsi" w:eastAsiaTheme="minorHAnsi" w:hAnsiTheme="minorHAnsi" w:cstheme="minorBidi"/>
          <w:b/>
          <w:color w:val="0070C0"/>
          <w:sz w:val="24"/>
        </w:rPr>
        <w:t xml:space="preserve">lan </w:t>
      </w:r>
    </w:p>
    <w:p w14:paraId="67A1279C" w14:textId="16035BB8" w:rsidR="009B5F2B" w:rsidRPr="00C67D3F" w:rsidRDefault="00707646" w:rsidP="009B5F2B">
      <w:pPr>
        <w:spacing w:after="160" w:line="259" w:lineRule="auto"/>
        <w:rPr>
          <w:rFonts w:asciiTheme="minorHAnsi" w:eastAsiaTheme="minorHAnsi" w:hAnsiTheme="minorHAnsi" w:cstheme="minorBidi"/>
          <w:szCs w:val="22"/>
        </w:rPr>
      </w:pPr>
      <w:r w:rsidRPr="00C67D3F">
        <w:rPr>
          <w:rFonts w:asciiTheme="minorHAnsi" w:eastAsiaTheme="minorHAnsi" w:hAnsiTheme="minorHAnsi" w:cstheme="minorBidi"/>
          <w:szCs w:val="22"/>
        </w:rPr>
        <w:t xml:space="preserve">Concisely state (in around </w:t>
      </w:r>
      <w:r w:rsidRPr="00C67D3F">
        <w:rPr>
          <w:rFonts w:asciiTheme="minorHAnsi" w:eastAsiaTheme="minorHAnsi" w:hAnsiTheme="minorHAnsi" w:cstheme="minorBidi"/>
          <w:b/>
          <w:szCs w:val="22"/>
        </w:rPr>
        <w:t>200 words</w:t>
      </w:r>
      <w:r w:rsidRPr="00C67D3F">
        <w:rPr>
          <w:rFonts w:asciiTheme="minorHAnsi" w:eastAsiaTheme="minorHAnsi" w:hAnsiTheme="minorHAnsi" w:cstheme="minorBidi"/>
          <w:szCs w:val="22"/>
        </w:rPr>
        <w:t>) your planned CPD activities for the year ahead, for</w:t>
      </w:r>
      <w:r w:rsidR="009B5F2B" w:rsidRPr="00C67D3F">
        <w:rPr>
          <w:rFonts w:asciiTheme="minorHAnsi" w:eastAsiaTheme="minorHAnsi" w:hAnsiTheme="minorHAnsi" w:cstheme="minorBidi"/>
          <w:szCs w:val="22"/>
        </w:rPr>
        <w:t xml:space="preserve"> develop</w:t>
      </w:r>
      <w:r w:rsidRPr="00C67D3F">
        <w:rPr>
          <w:rFonts w:asciiTheme="minorHAnsi" w:eastAsiaTheme="minorHAnsi" w:hAnsiTheme="minorHAnsi" w:cstheme="minorBidi"/>
          <w:szCs w:val="22"/>
        </w:rPr>
        <w:t>ing</w:t>
      </w:r>
      <w:r w:rsidR="009B5F2B" w:rsidRPr="00C67D3F">
        <w:rPr>
          <w:rFonts w:asciiTheme="minorHAnsi" w:eastAsiaTheme="minorHAnsi" w:hAnsiTheme="minorHAnsi" w:cstheme="minorBidi"/>
          <w:szCs w:val="22"/>
        </w:rPr>
        <w:t xml:space="preserve"> your learning and teaching practice. </w:t>
      </w:r>
      <w:r w:rsidRPr="00C67D3F">
        <w:rPr>
          <w:rFonts w:asciiTheme="minorHAnsi" w:eastAsiaTheme="minorHAnsi" w:hAnsiTheme="minorHAnsi" w:cstheme="minorBidi"/>
          <w:szCs w:val="22"/>
        </w:rPr>
        <w:t xml:space="preserve">There is an expectation that at least </w:t>
      </w:r>
      <w:r w:rsidRPr="00C67D3F">
        <w:rPr>
          <w:rFonts w:asciiTheme="minorHAnsi" w:eastAsiaTheme="minorHAnsi" w:hAnsiTheme="minorHAnsi" w:cstheme="minorBidi"/>
          <w:b/>
          <w:szCs w:val="22"/>
        </w:rPr>
        <w:t>three</w:t>
      </w:r>
      <w:r w:rsidRPr="00C67D3F">
        <w:rPr>
          <w:rFonts w:asciiTheme="minorHAnsi" w:eastAsiaTheme="minorHAnsi" w:hAnsiTheme="minorHAnsi" w:cstheme="minorBidi"/>
          <w:szCs w:val="22"/>
        </w:rPr>
        <w:t xml:space="preserve"> activities w</w:t>
      </w:r>
      <w:r w:rsidR="005A489F" w:rsidRPr="00C67D3F">
        <w:rPr>
          <w:rFonts w:asciiTheme="minorHAnsi" w:eastAsiaTheme="minorHAnsi" w:hAnsiTheme="minorHAnsi" w:cstheme="minorBidi"/>
          <w:szCs w:val="22"/>
        </w:rPr>
        <w:t>ill</w:t>
      </w:r>
      <w:r w:rsidRPr="00C67D3F">
        <w:rPr>
          <w:rFonts w:asciiTheme="minorHAnsi" w:eastAsiaTheme="minorHAnsi" w:hAnsiTheme="minorHAnsi" w:cstheme="minorBidi"/>
          <w:szCs w:val="22"/>
        </w:rPr>
        <w:t xml:space="preserve"> be identified</w:t>
      </w:r>
      <w:r w:rsidR="005A489F" w:rsidRPr="00C67D3F">
        <w:rPr>
          <w:rFonts w:asciiTheme="minorHAnsi" w:eastAsiaTheme="minorHAnsi" w:hAnsiTheme="minorHAnsi" w:cstheme="minorBidi"/>
          <w:szCs w:val="22"/>
        </w:rPr>
        <w:t xml:space="preserve"> for this part</w:t>
      </w:r>
      <w:r w:rsidRPr="00C67D3F">
        <w:rPr>
          <w:rFonts w:asciiTheme="minorHAnsi" w:eastAsiaTheme="minorHAnsi" w:hAnsiTheme="minorHAnsi" w:cstheme="minorBidi"/>
          <w:szCs w:val="22"/>
        </w:rPr>
        <w:t>.</w:t>
      </w:r>
    </w:p>
    <w:tbl>
      <w:tblPr>
        <w:tblStyle w:val="TableGrid3"/>
        <w:tblpPr w:leftFromText="180" w:rightFromText="180" w:vertAnchor="text" w:horzAnchor="margin" w:tblpXSpec="center" w:tblpY="205"/>
        <w:tblW w:w="9209" w:type="dxa"/>
        <w:tblLayout w:type="fixed"/>
        <w:tblLook w:val="04A0" w:firstRow="1" w:lastRow="0" w:firstColumn="1" w:lastColumn="0" w:noHBand="0" w:noVBand="1"/>
        <w:tblCaption w:val="CPD table"/>
        <w:tblDescription w:val="To be compelted with Activty, rationale, actions, success criteria, time scale and review"/>
      </w:tblPr>
      <w:tblGrid>
        <w:gridCol w:w="1413"/>
        <w:gridCol w:w="1276"/>
        <w:gridCol w:w="1984"/>
        <w:gridCol w:w="1701"/>
        <w:gridCol w:w="1276"/>
        <w:gridCol w:w="1559"/>
      </w:tblGrid>
      <w:tr w:rsidR="00707646" w:rsidRPr="00C67D3F" w14:paraId="4B7A0038" w14:textId="77777777" w:rsidTr="008839D0">
        <w:trPr>
          <w:trHeight w:val="416"/>
        </w:trPr>
        <w:tc>
          <w:tcPr>
            <w:tcW w:w="9209" w:type="dxa"/>
            <w:gridSpan w:val="6"/>
            <w:shd w:val="clear" w:color="auto" w:fill="auto"/>
            <w:tcMar>
              <w:left w:w="108" w:type="dxa"/>
            </w:tcMar>
          </w:tcPr>
          <w:p w14:paraId="0B54B395" w14:textId="59BBFE02" w:rsidR="00707646" w:rsidRPr="00C67D3F" w:rsidRDefault="00707646" w:rsidP="00707646">
            <w:pPr>
              <w:spacing w:line="288" w:lineRule="auto"/>
              <w:jc w:val="center"/>
              <w:rPr>
                <w:rFonts w:asciiTheme="minorHAnsi" w:eastAsia="Arial" w:hAnsiTheme="minorHAnsi" w:cstheme="minorHAnsi"/>
                <w:b/>
                <w:szCs w:val="22"/>
                <w:lang w:val="en" w:eastAsia="en-GB"/>
              </w:rPr>
            </w:pPr>
            <w:r w:rsidRPr="00C67D3F">
              <w:rPr>
                <w:rFonts w:asciiTheme="minorHAnsi" w:hAnsiTheme="minorHAnsi" w:cstheme="minorBidi"/>
                <w:b/>
                <w:color w:val="0070C0"/>
                <w:sz w:val="24"/>
              </w:rPr>
              <w:t xml:space="preserve"> Continuous Professional Development Action Plan</w:t>
            </w:r>
          </w:p>
        </w:tc>
      </w:tr>
      <w:tr w:rsidR="00707646" w:rsidRPr="00707646" w14:paraId="252C7F9D" w14:textId="77777777" w:rsidTr="008839D0">
        <w:trPr>
          <w:trHeight w:val="948"/>
        </w:trPr>
        <w:tc>
          <w:tcPr>
            <w:tcW w:w="1413" w:type="dxa"/>
            <w:shd w:val="clear" w:color="auto" w:fill="auto"/>
            <w:tcMar>
              <w:left w:w="108" w:type="dxa"/>
            </w:tcMar>
          </w:tcPr>
          <w:p w14:paraId="40776155" w14:textId="47BE16CF" w:rsidR="00707646" w:rsidRPr="00C67D3F" w:rsidRDefault="00707646" w:rsidP="00CA49EC">
            <w:pPr>
              <w:spacing w:line="288" w:lineRule="auto"/>
              <w:jc w:val="center"/>
              <w:rPr>
                <w:rFonts w:asciiTheme="minorHAnsi" w:hAnsiTheme="minorHAnsi" w:cstheme="minorHAnsi"/>
                <w:szCs w:val="22"/>
                <w:lang w:val="en" w:eastAsia="en-GB"/>
              </w:rPr>
            </w:pPr>
            <w:r w:rsidRPr="00C67D3F">
              <w:rPr>
                <w:rFonts w:asciiTheme="minorHAnsi" w:hAnsiTheme="minorHAnsi" w:cstheme="minorHAnsi"/>
                <w:b/>
                <w:szCs w:val="22"/>
                <w:lang w:val="en" w:eastAsia="en-GB"/>
              </w:rPr>
              <w:t>Activity</w:t>
            </w:r>
          </w:p>
          <w:p w14:paraId="3EDDCB40" w14:textId="77777777" w:rsidR="00707646" w:rsidRPr="00C67D3F" w:rsidRDefault="00707646" w:rsidP="00CA49EC">
            <w:pPr>
              <w:spacing w:line="288" w:lineRule="auto"/>
              <w:jc w:val="center"/>
              <w:rPr>
                <w:rFonts w:asciiTheme="minorHAnsi" w:hAnsiTheme="minorHAnsi" w:cstheme="minorHAnsi"/>
                <w:szCs w:val="22"/>
                <w:lang w:val="en" w:eastAsia="en-GB"/>
              </w:rPr>
            </w:pPr>
            <w:r w:rsidRPr="00C67D3F">
              <w:rPr>
                <w:rFonts w:asciiTheme="minorHAnsi" w:hAnsiTheme="minorHAnsi" w:cstheme="minorHAnsi"/>
                <w:szCs w:val="22"/>
                <w:lang w:val="en" w:eastAsia="en-GB"/>
              </w:rPr>
              <w:t>(What I want to achieve)</w:t>
            </w:r>
          </w:p>
        </w:tc>
        <w:tc>
          <w:tcPr>
            <w:tcW w:w="1276" w:type="dxa"/>
            <w:shd w:val="clear" w:color="auto" w:fill="auto"/>
            <w:tcMar>
              <w:left w:w="108" w:type="dxa"/>
            </w:tcMar>
          </w:tcPr>
          <w:p w14:paraId="5DCB3A21" w14:textId="4AF3D5C4" w:rsidR="00707646" w:rsidRPr="00C67D3F" w:rsidRDefault="00707646" w:rsidP="00CA49EC">
            <w:pPr>
              <w:spacing w:line="288" w:lineRule="auto"/>
              <w:jc w:val="center"/>
              <w:rPr>
                <w:rFonts w:asciiTheme="minorHAnsi" w:hAnsiTheme="minorHAnsi" w:cstheme="minorHAnsi"/>
                <w:szCs w:val="22"/>
                <w:lang w:val="en" w:eastAsia="en-GB"/>
              </w:rPr>
            </w:pPr>
            <w:r w:rsidRPr="00C67D3F">
              <w:rPr>
                <w:rFonts w:asciiTheme="minorHAnsi" w:hAnsiTheme="minorHAnsi" w:cstheme="minorHAnsi"/>
                <w:b/>
                <w:szCs w:val="22"/>
                <w:lang w:val="en" w:eastAsia="en-GB"/>
              </w:rPr>
              <w:t>Rationale</w:t>
            </w:r>
          </w:p>
          <w:p w14:paraId="5881E2B2" w14:textId="075CAEE0" w:rsidR="00707646" w:rsidRPr="00C67D3F" w:rsidRDefault="00707646" w:rsidP="00CA49EC">
            <w:pPr>
              <w:spacing w:line="288" w:lineRule="auto"/>
              <w:jc w:val="center"/>
              <w:rPr>
                <w:rFonts w:asciiTheme="minorHAnsi" w:hAnsiTheme="minorHAnsi" w:cstheme="minorHAnsi"/>
                <w:szCs w:val="22"/>
                <w:lang w:val="en" w:eastAsia="en-GB"/>
              </w:rPr>
            </w:pPr>
            <w:r w:rsidRPr="00C67D3F">
              <w:rPr>
                <w:rFonts w:asciiTheme="minorHAnsi" w:hAnsiTheme="minorHAnsi" w:cstheme="minorHAnsi"/>
                <w:szCs w:val="22"/>
                <w:lang w:val="en" w:eastAsia="en-GB"/>
              </w:rPr>
              <w:t>(Why this is important)</w:t>
            </w:r>
          </w:p>
        </w:tc>
        <w:tc>
          <w:tcPr>
            <w:tcW w:w="1984" w:type="dxa"/>
            <w:shd w:val="clear" w:color="auto" w:fill="auto"/>
            <w:tcMar>
              <w:left w:w="108" w:type="dxa"/>
            </w:tcMar>
          </w:tcPr>
          <w:p w14:paraId="09E2B749" w14:textId="09AD85B8" w:rsidR="00707646" w:rsidRPr="00C67D3F" w:rsidRDefault="00707646" w:rsidP="00CA49EC">
            <w:pPr>
              <w:spacing w:line="288" w:lineRule="auto"/>
              <w:jc w:val="center"/>
              <w:rPr>
                <w:rFonts w:asciiTheme="minorHAnsi" w:hAnsiTheme="minorHAnsi" w:cstheme="minorHAnsi"/>
                <w:szCs w:val="22"/>
                <w:lang w:val="en" w:eastAsia="en-GB"/>
              </w:rPr>
            </w:pPr>
            <w:r w:rsidRPr="00C67D3F">
              <w:rPr>
                <w:rFonts w:asciiTheme="minorHAnsi" w:hAnsiTheme="minorHAnsi" w:cstheme="minorHAnsi"/>
                <w:b/>
                <w:szCs w:val="22"/>
                <w:lang w:val="en" w:eastAsia="en-GB"/>
              </w:rPr>
              <w:t>Actions</w:t>
            </w:r>
          </w:p>
          <w:p w14:paraId="599E1F38" w14:textId="5EEEB84B" w:rsidR="00707646" w:rsidRPr="00C67D3F" w:rsidRDefault="00707646" w:rsidP="00CA49EC">
            <w:pPr>
              <w:spacing w:line="288" w:lineRule="auto"/>
              <w:jc w:val="center"/>
              <w:rPr>
                <w:rFonts w:asciiTheme="minorHAnsi" w:hAnsiTheme="minorHAnsi" w:cstheme="minorHAnsi"/>
                <w:szCs w:val="22"/>
                <w:lang w:val="en" w:eastAsia="en-GB"/>
              </w:rPr>
            </w:pPr>
            <w:r w:rsidRPr="00C67D3F">
              <w:rPr>
                <w:rFonts w:asciiTheme="minorHAnsi" w:hAnsiTheme="minorHAnsi" w:cstheme="minorHAnsi"/>
                <w:szCs w:val="22"/>
                <w:lang w:val="en" w:eastAsia="en-GB"/>
              </w:rPr>
              <w:t>(What I</w:t>
            </w:r>
            <w:r w:rsidR="00CA49EC" w:rsidRPr="00C67D3F">
              <w:rPr>
                <w:rFonts w:asciiTheme="minorHAnsi" w:hAnsiTheme="minorHAnsi" w:cstheme="minorHAnsi"/>
                <w:szCs w:val="22"/>
                <w:lang w:val="en" w:eastAsia="en-GB"/>
              </w:rPr>
              <w:t>’ll</w:t>
            </w:r>
            <w:r w:rsidRPr="00C67D3F">
              <w:rPr>
                <w:rFonts w:asciiTheme="minorHAnsi" w:hAnsiTheme="minorHAnsi" w:cstheme="minorHAnsi"/>
                <w:szCs w:val="22"/>
                <w:lang w:val="en" w:eastAsia="en-GB"/>
              </w:rPr>
              <w:t xml:space="preserve"> do, </w:t>
            </w:r>
            <w:r w:rsidR="00CA49EC" w:rsidRPr="00C67D3F">
              <w:rPr>
                <w:rFonts w:asciiTheme="minorHAnsi" w:hAnsiTheme="minorHAnsi" w:cstheme="minorHAnsi"/>
                <w:szCs w:val="22"/>
                <w:lang w:val="en" w:eastAsia="en-GB"/>
              </w:rPr>
              <w:t xml:space="preserve">which </w:t>
            </w:r>
            <w:r w:rsidRPr="00C67D3F">
              <w:rPr>
                <w:rFonts w:asciiTheme="minorHAnsi" w:hAnsiTheme="minorHAnsi" w:cstheme="minorHAnsi"/>
                <w:szCs w:val="22"/>
                <w:lang w:val="en" w:eastAsia="en-GB"/>
              </w:rPr>
              <w:t xml:space="preserve"> support</w:t>
            </w:r>
            <w:r w:rsidR="00CA49EC" w:rsidRPr="00C67D3F">
              <w:rPr>
                <w:rFonts w:asciiTheme="minorHAnsi" w:hAnsiTheme="minorHAnsi" w:cstheme="minorHAnsi"/>
                <w:szCs w:val="22"/>
                <w:lang w:val="en" w:eastAsia="en-GB"/>
              </w:rPr>
              <w:t xml:space="preserve">/ </w:t>
            </w:r>
            <w:r w:rsidRPr="00C67D3F">
              <w:rPr>
                <w:rFonts w:asciiTheme="minorHAnsi" w:hAnsiTheme="minorHAnsi" w:cstheme="minorHAnsi"/>
                <w:szCs w:val="22"/>
                <w:lang w:val="en" w:eastAsia="en-GB"/>
              </w:rPr>
              <w:t>training)</w:t>
            </w:r>
          </w:p>
        </w:tc>
        <w:tc>
          <w:tcPr>
            <w:tcW w:w="1701" w:type="dxa"/>
            <w:shd w:val="clear" w:color="auto" w:fill="auto"/>
            <w:tcMar>
              <w:left w:w="108" w:type="dxa"/>
            </w:tcMar>
          </w:tcPr>
          <w:p w14:paraId="22208DEC" w14:textId="5D788FFE" w:rsidR="00707646" w:rsidRPr="00C67D3F" w:rsidRDefault="00707646" w:rsidP="00CA49EC">
            <w:pPr>
              <w:spacing w:line="288" w:lineRule="auto"/>
              <w:jc w:val="center"/>
              <w:rPr>
                <w:rFonts w:asciiTheme="minorHAnsi" w:hAnsiTheme="minorHAnsi" w:cstheme="minorHAnsi"/>
                <w:szCs w:val="22"/>
                <w:lang w:val="en" w:eastAsia="en-GB"/>
              </w:rPr>
            </w:pPr>
            <w:r w:rsidRPr="00C67D3F">
              <w:rPr>
                <w:rFonts w:asciiTheme="minorHAnsi" w:hAnsiTheme="minorHAnsi" w:cstheme="minorHAnsi"/>
                <w:b/>
                <w:szCs w:val="22"/>
                <w:lang w:val="en" w:eastAsia="en-GB"/>
              </w:rPr>
              <w:t>Success Criteria</w:t>
            </w:r>
            <w:r w:rsidRPr="00C67D3F">
              <w:rPr>
                <w:rFonts w:asciiTheme="minorHAnsi" w:hAnsiTheme="minorHAnsi" w:cstheme="minorHAnsi"/>
                <w:szCs w:val="22"/>
                <w:lang w:val="en" w:eastAsia="en-GB"/>
              </w:rPr>
              <w:t xml:space="preserve"> (How I</w:t>
            </w:r>
            <w:r w:rsidR="00CA49EC" w:rsidRPr="00C67D3F">
              <w:rPr>
                <w:rFonts w:asciiTheme="minorHAnsi" w:hAnsiTheme="minorHAnsi" w:cstheme="minorHAnsi"/>
                <w:szCs w:val="22"/>
                <w:lang w:val="en" w:eastAsia="en-GB"/>
              </w:rPr>
              <w:t xml:space="preserve">’ll </w:t>
            </w:r>
            <w:r w:rsidRPr="00C67D3F">
              <w:rPr>
                <w:rFonts w:asciiTheme="minorHAnsi" w:hAnsiTheme="minorHAnsi" w:cstheme="minorHAnsi"/>
                <w:szCs w:val="22"/>
                <w:lang w:val="en" w:eastAsia="en-GB"/>
              </w:rPr>
              <w:t>know I met the targets)</w:t>
            </w:r>
          </w:p>
        </w:tc>
        <w:tc>
          <w:tcPr>
            <w:tcW w:w="1276" w:type="dxa"/>
            <w:shd w:val="clear" w:color="auto" w:fill="auto"/>
            <w:tcMar>
              <w:left w:w="108" w:type="dxa"/>
            </w:tcMar>
          </w:tcPr>
          <w:p w14:paraId="55F163C2" w14:textId="3394813B" w:rsidR="00707646" w:rsidRPr="00C67D3F" w:rsidRDefault="00707646" w:rsidP="00CA49EC">
            <w:pPr>
              <w:spacing w:line="288" w:lineRule="auto"/>
              <w:jc w:val="center"/>
              <w:rPr>
                <w:rFonts w:asciiTheme="minorHAnsi" w:hAnsiTheme="minorHAnsi" w:cstheme="minorHAnsi"/>
                <w:szCs w:val="22"/>
                <w:lang w:val="en" w:eastAsia="en-GB"/>
              </w:rPr>
            </w:pPr>
            <w:r w:rsidRPr="00C67D3F">
              <w:rPr>
                <w:rFonts w:asciiTheme="minorHAnsi" w:hAnsiTheme="minorHAnsi" w:cstheme="minorHAnsi"/>
                <w:b/>
                <w:szCs w:val="22"/>
                <w:lang w:val="en" w:eastAsia="en-GB"/>
              </w:rPr>
              <w:t>Time scale</w:t>
            </w:r>
            <w:r w:rsidRPr="00C67D3F">
              <w:rPr>
                <w:rFonts w:asciiTheme="minorHAnsi" w:hAnsiTheme="minorHAnsi" w:cstheme="minorHAnsi"/>
                <w:szCs w:val="22"/>
                <w:lang w:val="en" w:eastAsia="en-GB"/>
              </w:rPr>
              <w:t xml:space="preserve"> (Start</w:t>
            </w:r>
            <w:r w:rsidR="00CA49EC" w:rsidRPr="00C67D3F">
              <w:rPr>
                <w:rFonts w:asciiTheme="minorHAnsi" w:hAnsiTheme="minorHAnsi" w:cstheme="minorHAnsi"/>
                <w:szCs w:val="22"/>
                <w:lang w:val="en" w:eastAsia="en-GB"/>
              </w:rPr>
              <w:t>/</w:t>
            </w:r>
          </w:p>
          <w:p w14:paraId="288CFF31" w14:textId="334CD489" w:rsidR="00707646" w:rsidRPr="00C67D3F" w:rsidRDefault="00CA49EC" w:rsidP="00CA49EC">
            <w:pPr>
              <w:spacing w:line="288" w:lineRule="auto"/>
              <w:jc w:val="center"/>
              <w:rPr>
                <w:rFonts w:asciiTheme="minorHAnsi" w:hAnsiTheme="minorHAnsi" w:cstheme="minorHAnsi"/>
                <w:szCs w:val="22"/>
                <w:lang w:val="en" w:eastAsia="en-GB"/>
              </w:rPr>
            </w:pPr>
            <w:r w:rsidRPr="00C67D3F">
              <w:rPr>
                <w:rFonts w:asciiTheme="minorHAnsi" w:hAnsiTheme="minorHAnsi" w:cstheme="minorHAnsi"/>
                <w:szCs w:val="22"/>
                <w:lang w:val="en" w:eastAsia="en-GB"/>
              </w:rPr>
              <w:t>end</w:t>
            </w:r>
            <w:r w:rsidR="00707646" w:rsidRPr="00C67D3F">
              <w:rPr>
                <w:rFonts w:asciiTheme="minorHAnsi" w:hAnsiTheme="minorHAnsi" w:cstheme="minorHAnsi"/>
                <w:szCs w:val="22"/>
                <w:lang w:val="en" w:eastAsia="en-GB"/>
              </w:rPr>
              <w:t xml:space="preserve"> dates)</w:t>
            </w:r>
          </w:p>
        </w:tc>
        <w:tc>
          <w:tcPr>
            <w:tcW w:w="1559" w:type="dxa"/>
            <w:shd w:val="clear" w:color="auto" w:fill="auto"/>
            <w:tcMar>
              <w:left w:w="108" w:type="dxa"/>
            </w:tcMar>
          </w:tcPr>
          <w:p w14:paraId="4426BBFD" w14:textId="77777777" w:rsidR="00707646" w:rsidRPr="00C67D3F" w:rsidRDefault="00707646" w:rsidP="00CA49EC">
            <w:pPr>
              <w:spacing w:line="288" w:lineRule="auto"/>
              <w:jc w:val="center"/>
              <w:rPr>
                <w:rFonts w:asciiTheme="minorHAnsi" w:hAnsiTheme="minorHAnsi" w:cstheme="minorHAnsi"/>
                <w:b/>
                <w:szCs w:val="22"/>
                <w:lang w:val="en" w:eastAsia="en-GB"/>
              </w:rPr>
            </w:pPr>
            <w:r w:rsidRPr="00C67D3F">
              <w:rPr>
                <w:rFonts w:asciiTheme="minorHAnsi" w:hAnsiTheme="minorHAnsi" w:cstheme="minorHAnsi"/>
                <w:b/>
                <w:szCs w:val="22"/>
                <w:lang w:val="en" w:eastAsia="en-GB"/>
              </w:rPr>
              <w:t>Review</w:t>
            </w:r>
          </w:p>
          <w:p w14:paraId="1D06B3CD" w14:textId="77777777" w:rsidR="00707646" w:rsidRPr="00C67D3F" w:rsidRDefault="00707646" w:rsidP="00CA49EC">
            <w:pPr>
              <w:spacing w:line="288" w:lineRule="auto"/>
              <w:jc w:val="center"/>
              <w:rPr>
                <w:rFonts w:asciiTheme="minorHAnsi" w:hAnsiTheme="minorHAnsi" w:cstheme="minorHAnsi"/>
                <w:szCs w:val="22"/>
                <w:lang w:val="en" w:eastAsia="en-GB"/>
              </w:rPr>
            </w:pPr>
            <w:r w:rsidRPr="00C67D3F">
              <w:rPr>
                <w:rFonts w:asciiTheme="minorHAnsi" w:hAnsiTheme="minorHAnsi" w:cstheme="minorHAnsi"/>
                <w:szCs w:val="22"/>
                <w:lang w:val="en" w:eastAsia="en-GB"/>
              </w:rPr>
              <w:t>(What now, where next?)</w:t>
            </w:r>
          </w:p>
        </w:tc>
      </w:tr>
      <w:tr w:rsidR="00707646" w:rsidRPr="00707646" w14:paraId="4EE44C8D" w14:textId="77777777" w:rsidTr="008839D0">
        <w:trPr>
          <w:trHeight w:val="948"/>
        </w:trPr>
        <w:tc>
          <w:tcPr>
            <w:tcW w:w="1413" w:type="dxa"/>
            <w:shd w:val="clear" w:color="auto" w:fill="auto"/>
            <w:tcMar>
              <w:left w:w="108" w:type="dxa"/>
            </w:tcMar>
          </w:tcPr>
          <w:p w14:paraId="233D4CBE" w14:textId="77777777" w:rsidR="00707646" w:rsidRPr="00707646" w:rsidRDefault="00707646" w:rsidP="007B37AB">
            <w:pPr>
              <w:spacing w:line="288" w:lineRule="auto"/>
              <w:rPr>
                <w:rFonts w:asciiTheme="minorHAnsi" w:eastAsia="Arial" w:hAnsiTheme="minorHAnsi" w:cstheme="minorHAnsi"/>
                <w:b/>
                <w:szCs w:val="22"/>
                <w:lang w:val="en" w:eastAsia="en-GB"/>
              </w:rPr>
            </w:pPr>
          </w:p>
        </w:tc>
        <w:tc>
          <w:tcPr>
            <w:tcW w:w="1276" w:type="dxa"/>
            <w:shd w:val="clear" w:color="auto" w:fill="auto"/>
            <w:tcMar>
              <w:left w:w="108" w:type="dxa"/>
            </w:tcMar>
          </w:tcPr>
          <w:p w14:paraId="01B5CE6C" w14:textId="77777777" w:rsidR="00707646" w:rsidRPr="00707646" w:rsidRDefault="00707646" w:rsidP="00707646">
            <w:pPr>
              <w:spacing w:line="288" w:lineRule="auto"/>
              <w:rPr>
                <w:rFonts w:asciiTheme="minorHAnsi" w:eastAsia="Arial" w:hAnsiTheme="minorHAnsi" w:cstheme="minorHAnsi"/>
                <w:b/>
                <w:szCs w:val="22"/>
                <w:lang w:val="en" w:eastAsia="en-GB"/>
              </w:rPr>
            </w:pPr>
          </w:p>
        </w:tc>
        <w:tc>
          <w:tcPr>
            <w:tcW w:w="1984" w:type="dxa"/>
            <w:shd w:val="clear" w:color="auto" w:fill="auto"/>
            <w:tcMar>
              <w:left w:w="108" w:type="dxa"/>
            </w:tcMar>
          </w:tcPr>
          <w:p w14:paraId="36BCBDF5" w14:textId="77777777" w:rsidR="00707646" w:rsidRPr="00707646" w:rsidRDefault="00707646" w:rsidP="00707646">
            <w:pPr>
              <w:spacing w:line="288" w:lineRule="auto"/>
              <w:rPr>
                <w:rFonts w:asciiTheme="minorHAnsi" w:eastAsia="Arial" w:hAnsiTheme="minorHAnsi" w:cstheme="minorHAnsi"/>
                <w:b/>
                <w:szCs w:val="22"/>
                <w:lang w:val="en" w:eastAsia="en-GB"/>
              </w:rPr>
            </w:pPr>
          </w:p>
        </w:tc>
        <w:tc>
          <w:tcPr>
            <w:tcW w:w="1701" w:type="dxa"/>
            <w:shd w:val="clear" w:color="auto" w:fill="auto"/>
            <w:tcMar>
              <w:left w:w="108" w:type="dxa"/>
            </w:tcMar>
          </w:tcPr>
          <w:p w14:paraId="01D026BE" w14:textId="77777777" w:rsidR="00707646" w:rsidRPr="00707646" w:rsidRDefault="00707646" w:rsidP="00707646">
            <w:pPr>
              <w:spacing w:line="288" w:lineRule="auto"/>
              <w:rPr>
                <w:rFonts w:asciiTheme="minorHAnsi" w:eastAsia="Arial" w:hAnsiTheme="minorHAnsi" w:cstheme="minorHAnsi"/>
                <w:b/>
                <w:szCs w:val="22"/>
                <w:lang w:val="en" w:eastAsia="en-GB"/>
              </w:rPr>
            </w:pPr>
          </w:p>
        </w:tc>
        <w:tc>
          <w:tcPr>
            <w:tcW w:w="1276" w:type="dxa"/>
            <w:shd w:val="clear" w:color="auto" w:fill="auto"/>
            <w:tcMar>
              <w:left w:w="108" w:type="dxa"/>
            </w:tcMar>
          </w:tcPr>
          <w:p w14:paraId="296AFD20" w14:textId="77777777" w:rsidR="00707646" w:rsidRPr="00707646" w:rsidRDefault="00707646" w:rsidP="00707646">
            <w:pPr>
              <w:spacing w:line="288" w:lineRule="auto"/>
              <w:rPr>
                <w:rFonts w:asciiTheme="minorHAnsi" w:eastAsia="Arial" w:hAnsiTheme="minorHAnsi" w:cstheme="minorHAnsi"/>
                <w:b/>
                <w:szCs w:val="22"/>
                <w:lang w:val="en" w:eastAsia="en-GB"/>
              </w:rPr>
            </w:pPr>
          </w:p>
        </w:tc>
        <w:tc>
          <w:tcPr>
            <w:tcW w:w="1559" w:type="dxa"/>
            <w:shd w:val="clear" w:color="auto" w:fill="auto"/>
            <w:tcMar>
              <w:left w:w="108" w:type="dxa"/>
            </w:tcMar>
          </w:tcPr>
          <w:p w14:paraId="087D6DA7" w14:textId="77777777" w:rsidR="00707646" w:rsidRPr="00707646" w:rsidRDefault="00707646" w:rsidP="00707646">
            <w:pPr>
              <w:spacing w:line="288" w:lineRule="auto"/>
              <w:rPr>
                <w:rFonts w:asciiTheme="minorHAnsi" w:eastAsia="Arial" w:hAnsiTheme="minorHAnsi" w:cstheme="minorHAnsi"/>
                <w:b/>
                <w:szCs w:val="22"/>
                <w:lang w:val="en" w:eastAsia="en-GB"/>
              </w:rPr>
            </w:pPr>
          </w:p>
        </w:tc>
      </w:tr>
      <w:tr w:rsidR="00707646" w:rsidRPr="00707646" w14:paraId="7EB6644B" w14:textId="77777777" w:rsidTr="008839D0">
        <w:trPr>
          <w:trHeight w:val="948"/>
        </w:trPr>
        <w:tc>
          <w:tcPr>
            <w:tcW w:w="1413" w:type="dxa"/>
            <w:shd w:val="clear" w:color="auto" w:fill="auto"/>
            <w:tcMar>
              <w:left w:w="108" w:type="dxa"/>
            </w:tcMar>
          </w:tcPr>
          <w:p w14:paraId="477B5913" w14:textId="77777777" w:rsidR="00707646" w:rsidRPr="00707646" w:rsidRDefault="00707646" w:rsidP="007B37AB">
            <w:pPr>
              <w:spacing w:line="288" w:lineRule="auto"/>
              <w:rPr>
                <w:rFonts w:asciiTheme="minorHAnsi" w:eastAsia="Arial" w:hAnsiTheme="minorHAnsi" w:cstheme="minorHAnsi"/>
                <w:b/>
                <w:szCs w:val="22"/>
                <w:lang w:val="en" w:eastAsia="en-GB"/>
              </w:rPr>
            </w:pPr>
          </w:p>
        </w:tc>
        <w:tc>
          <w:tcPr>
            <w:tcW w:w="1276" w:type="dxa"/>
            <w:shd w:val="clear" w:color="auto" w:fill="auto"/>
            <w:tcMar>
              <w:left w:w="108" w:type="dxa"/>
            </w:tcMar>
          </w:tcPr>
          <w:p w14:paraId="62151B72" w14:textId="77777777" w:rsidR="00707646" w:rsidRPr="00707646" w:rsidRDefault="00707646" w:rsidP="00707646">
            <w:pPr>
              <w:spacing w:line="288" w:lineRule="auto"/>
              <w:rPr>
                <w:rFonts w:asciiTheme="minorHAnsi" w:eastAsia="Arial" w:hAnsiTheme="minorHAnsi" w:cstheme="minorHAnsi"/>
                <w:b/>
                <w:szCs w:val="22"/>
                <w:lang w:val="en" w:eastAsia="en-GB"/>
              </w:rPr>
            </w:pPr>
          </w:p>
        </w:tc>
        <w:tc>
          <w:tcPr>
            <w:tcW w:w="1984" w:type="dxa"/>
            <w:shd w:val="clear" w:color="auto" w:fill="auto"/>
            <w:tcMar>
              <w:left w:w="108" w:type="dxa"/>
            </w:tcMar>
          </w:tcPr>
          <w:p w14:paraId="5ECAD3AE" w14:textId="77777777" w:rsidR="00707646" w:rsidRPr="00707646" w:rsidRDefault="00707646" w:rsidP="00707646">
            <w:pPr>
              <w:spacing w:line="288" w:lineRule="auto"/>
              <w:rPr>
                <w:rFonts w:asciiTheme="minorHAnsi" w:eastAsia="Arial" w:hAnsiTheme="minorHAnsi" w:cstheme="minorHAnsi"/>
                <w:b/>
                <w:szCs w:val="22"/>
                <w:lang w:val="en" w:eastAsia="en-GB"/>
              </w:rPr>
            </w:pPr>
          </w:p>
        </w:tc>
        <w:tc>
          <w:tcPr>
            <w:tcW w:w="1701" w:type="dxa"/>
            <w:shd w:val="clear" w:color="auto" w:fill="auto"/>
            <w:tcMar>
              <w:left w:w="108" w:type="dxa"/>
            </w:tcMar>
          </w:tcPr>
          <w:p w14:paraId="2627B04D" w14:textId="77777777" w:rsidR="00707646" w:rsidRPr="00707646" w:rsidRDefault="00707646" w:rsidP="00707646">
            <w:pPr>
              <w:spacing w:line="288" w:lineRule="auto"/>
              <w:rPr>
                <w:rFonts w:asciiTheme="minorHAnsi" w:eastAsia="Arial" w:hAnsiTheme="minorHAnsi" w:cstheme="minorHAnsi"/>
                <w:b/>
                <w:szCs w:val="22"/>
                <w:lang w:val="en" w:eastAsia="en-GB"/>
              </w:rPr>
            </w:pPr>
          </w:p>
        </w:tc>
        <w:tc>
          <w:tcPr>
            <w:tcW w:w="1276" w:type="dxa"/>
            <w:shd w:val="clear" w:color="auto" w:fill="auto"/>
            <w:tcMar>
              <w:left w:w="108" w:type="dxa"/>
            </w:tcMar>
          </w:tcPr>
          <w:p w14:paraId="5BA337A3" w14:textId="77777777" w:rsidR="00707646" w:rsidRPr="00707646" w:rsidRDefault="00707646" w:rsidP="00707646">
            <w:pPr>
              <w:spacing w:line="288" w:lineRule="auto"/>
              <w:rPr>
                <w:rFonts w:asciiTheme="minorHAnsi" w:eastAsia="Arial" w:hAnsiTheme="minorHAnsi" w:cstheme="minorHAnsi"/>
                <w:b/>
                <w:szCs w:val="22"/>
                <w:lang w:val="en" w:eastAsia="en-GB"/>
              </w:rPr>
            </w:pPr>
          </w:p>
        </w:tc>
        <w:tc>
          <w:tcPr>
            <w:tcW w:w="1559" w:type="dxa"/>
            <w:shd w:val="clear" w:color="auto" w:fill="auto"/>
            <w:tcMar>
              <w:left w:w="108" w:type="dxa"/>
            </w:tcMar>
          </w:tcPr>
          <w:p w14:paraId="1F9A54DD" w14:textId="77777777" w:rsidR="00707646" w:rsidRPr="00707646" w:rsidRDefault="00707646" w:rsidP="00707646">
            <w:pPr>
              <w:spacing w:line="288" w:lineRule="auto"/>
              <w:rPr>
                <w:rFonts w:asciiTheme="minorHAnsi" w:eastAsia="Arial" w:hAnsiTheme="minorHAnsi" w:cstheme="minorHAnsi"/>
                <w:b/>
                <w:szCs w:val="22"/>
                <w:lang w:val="en" w:eastAsia="en-GB"/>
              </w:rPr>
            </w:pPr>
          </w:p>
        </w:tc>
      </w:tr>
      <w:tr w:rsidR="00707646" w:rsidRPr="00707646" w14:paraId="22957848" w14:textId="77777777" w:rsidTr="008839D0">
        <w:trPr>
          <w:trHeight w:val="948"/>
        </w:trPr>
        <w:tc>
          <w:tcPr>
            <w:tcW w:w="1413" w:type="dxa"/>
            <w:shd w:val="clear" w:color="auto" w:fill="auto"/>
            <w:tcMar>
              <w:left w:w="108" w:type="dxa"/>
            </w:tcMar>
          </w:tcPr>
          <w:p w14:paraId="3BB77B36" w14:textId="77777777" w:rsidR="00707646" w:rsidRPr="00707646" w:rsidRDefault="00707646" w:rsidP="007B37AB">
            <w:pPr>
              <w:spacing w:line="288" w:lineRule="auto"/>
              <w:rPr>
                <w:rFonts w:asciiTheme="minorHAnsi" w:eastAsia="Arial" w:hAnsiTheme="minorHAnsi" w:cstheme="minorHAnsi"/>
                <w:b/>
                <w:szCs w:val="22"/>
                <w:lang w:val="en" w:eastAsia="en-GB"/>
              </w:rPr>
            </w:pPr>
          </w:p>
        </w:tc>
        <w:tc>
          <w:tcPr>
            <w:tcW w:w="1276" w:type="dxa"/>
            <w:shd w:val="clear" w:color="auto" w:fill="auto"/>
            <w:tcMar>
              <w:left w:w="108" w:type="dxa"/>
            </w:tcMar>
          </w:tcPr>
          <w:p w14:paraId="08FEAC4C" w14:textId="77777777" w:rsidR="00707646" w:rsidRPr="00707646" w:rsidRDefault="00707646" w:rsidP="00707646">
            <w:pPr>
              <w:spacing w:line="288" w:lineRule="auto"/>
              <w:rPr>
                <w:rFonts w:asciiTheme="minorHAnsi" w:eastAsia="Arial" w:hAnsiTheme="minorHAnsi" w:cstheme="minorHAnsi"/>
                <w:b/>
                <w:szCs w:val="22"/>
                <w:lang w:val="en" w:eastAsia="en-GB"/>
              </w:rPr>
            </w:pPr>
          </w:p>
        </w:tc>
        <w:tc>
          <w:tcPr>
            <w:tcW w:w="1984" w:type="dxa"/>
            <w:shd w:val="clear" w:color="auto" w:fill="auto"/>
            <w:tcMar>
              <w:left w:w="108" w:type="dxa"/>
            </w:tcMar>
          </w:tcPr>
          <w:p w14:paraId="2D24A5BE" w14:textId="77777777" w:rsidR="00707646" w:rsidRPr="00707646" w:rsidRDefault="00707646" w:rsidP="00707646">
            <w:pPr>
              <w:spacing w:line="288" w:lineRule="auto"/>
              <w:rPr>
                <w:rFonts w:asciiTheme="minorHAnsi" w:eastAsia="Arial" w:hAnsiTheme="minorHAnsi" w:cstheme="minorHAnsi"/>
                <w:b/>
                <w:szCs w:val="22"/>
                <w:lang w:val="en" w:eastAsia="en-GB"/>
              </w:rPr>
            </w:pPr>
          </w:p>
        </w:tc>
        <w:tc>
          <w:tcPr>
            <w:tcW w:w="1701" w:type="dxa"/>
            <w:shd w:val="clear" w:color="auto" w:fill="auto"/>
            <w:tcMar>
              <w:left w:w="108" w:type="dxa"/>
            </w:tcMar>
          </w:tcPr>
          <w:p w14:paraId="71F74476" w14:textId="77777777" w:rsidR="00707646" w:rsidRPr="00707646" w:rsidRDefault="00707646" w:rsidP="00707646">
            <w:pPr>
              <w:spacing w:line="288" w:lineRule="auto"/>
              <w:rPr>
                <w:rFonts w:asciiTheme="minorHAnsi" w:eastAsia="Arial" w:hAnsiTheme="minorHAnsi" w:cstheme="minorHAnsi"/>
                <w:b/>
                <w:szCs w:val="22"/>
                <w:lang w:val="en" w:eastAsia="en-GB"/>
              </w:rPr>
            </w:pPr>
          </w:p>
        </w:tc>
        <w:tc>
          <w:tcPr>
            <w:tcW w:w="1276" w:type="dxa"/>
            <w:shd w:val="clear" w:color="auto" w:fill="auto"/>
            <w:tcMar>
              <w:left w:w="108" w:type="dxa"/>
            </w:tcMar>
          </w:tcPr>
          <w:p w14:paraId="360A45EC" w14:textId="77777777" w:rsidR="00707646" w:rsidRPr="00707646" w:rsidRDefault="00707646" w:rsidP="00707646">
            <w:pPr>
              <w:spacing w:line="288" w:lineRule="auto"/>
              <w:rPr>
                <w:rFonts w:asciiTheme="minorHAnsi" w:eastAsia="Arial" w:hAnsiTheme="minorHAnsi" w:cstheme="minorHAnsi"/>
                <w:b/>
                <w:szCs w:val="22"/>
                <w:lang w:val="en" w:eastAsia="en-GB"/>
              </w:rPr>
            </w:pPr>
          </w:p>
        </w:tc>
        <w:tc>
          <w:tcPr>
            <w:tcW w:w="1559" w:type="dxa"/>
            <w:shd w:val="clear" w:color="auto" w:fill="auto"/>
            <w:tcMar>
              <w:left w:w="108" w:type="dxa"/>
            </w:tcMar>
          </w:tcPr>
          <w:p w14:paraId="43294DAB" w14:textId="77777777" w:rsidR="00707646" w:rsidRPr="00707646" w:rsidRDefault="00707646" w:rsidP="00707646">
            <w:pPr>
              <w:spacing w:line="288" w:lineRule="auto"/>
              <w:rPr>
                <w:rFonts w:asciiTheme="minorHAnsi" w:eastAsia="Arial" w:hAnsiTheme="minorHAnsi" w:cstheme="minorHAnsi"/>
                <w:b/>
                <w:szCs w:val="22"/>
                <w:lang w:val="en" w:eastAsia="en-GB"/>
              </w:rPr>
            </w:pPr>
          </w:p>
        </w:tc>
      </w:tr>
    </w:tbl>
    <w:p w14:paraId="05EDB62B" w14:textId="5BBD208A" w:rsidR="00707646" w:rsidRPr="009B5F2B" w:rsidRDefault="00707646" w:rsidP="009B5F2B">
      <w:pPr>
        <w:spacing w:after="160" w:line="259" w:lineRule="auto"/>
        <w:rPr>
          <w:rFonts w:asciiTheme="minorHAnsi" w:eastAsiaTheme="minorHAnsi" w:hAnsiTheme="minorHAnsi" w:cstheme="minorBidi"/>
          <w:b/>
          <w:color w:val="0070C0"/>
          <w:szCs w:val="22"/>
        </w:rPr>
      </w:pPr>
    </w:p>
    <w:p w14:paraId="7A3024FB" w14:textId="77777777" w:rsidR="00EE0242" w:rsidRDefault="009E03D6" w:rsidP="00392064">
      <w:pPr>
        <w:pStyle w:val="Heading1"/>
      </w:pPr>
      <w:r>
        <w:t xml:space="preserve">3. </w:t>
      </w:r>
      <w:r w:rsidR="00EE0242" w:rsidRPr="00EE0242">
        <w:t xml:space="preserve">Referee </w:t>
      </w:r>
      <w:r w:rsidR="0026379D" w:rsidRPr="00EE0242">
        <w:t xml:space="preserve">statement and </w:t>
      </w:r>
      <w:r w:rsidR="00EE0242" w:rsidRPr="00EE0242">
        <w:t xml:space="preserve">guidance </w:t>
      </w:r>
    </w:p>
    <w:p w14:paraId="56974FDA" w14:textId="5F615006" w:rsidR="00AD5216" w:rsidRPr="00AD5216" w:rsidRDefault="00AD5216" w:rsidP="00392064">
      <w:pPr>
        <w:pStyle w:val="Heading1"/>
        <w:rPr>
          <w:rFonts w:asciiTheme="minorHAnsi" w:eastAsiaTheme="minorHAnsi" w:hAnsiTheme="minorHAnsi" w:cstheme="minorHAnsi"/>
          <w:color w:val="0070C0"/>
          <w:sz w:val="28"/>
          <w:szCs w:val="28"/>
        </w:rPr>
      </w:pPr>
      <w:r w:rsidRPr="00AD5216">
        <w:rPr>
          <w:rFonts w:asciiTheme="minorHAnsi" w:eastAsiaTheme="minorHAnsi" w:hAnsiTheme="minorHAnsi" w:cstheme="minorBidi"/>
          <w:color w:val="0070C0"/>
          <w:sz w:val="28"/>
          <w:szCs w:val="28"/>
        </w:rPr>
        <w:t>Referee statement and guidance –</w:t>
      </w:r>
      <w:r w:rsidR="003B20EB">
        <w:rPr>
          <w:rFonts w:asciiTheme="minorHAnsi" w:eastAsiaTheme="minorHAnsi" w:hAnsiTheme="minorHAnsi" w:cstheme="minorBidi"/>
          <w:color w:val="0070C0"/>
          <w:sz w:val="28"/>
          <w:szCs w:val="28"/>
        </w:rPr>
        <w:t xml:space="preserve"> </w:t>
      </w:r>
      <w:r w:rsidRPr="00AD5216">
        <w:rPr>
          <w:rFonts w:asciiTheme="minorHAnsi" w:eastAsiaTheme="minorHAnsi" w:hAnsiTheme="minorHAnsi" w:cstheme="minorBidi"/>
          <w:color w:val="0070C0"/>
          <w:sz w:val="28"/>
          <w:szCs w:val="28"/>
        </w:rPr>
        <w:t>Associate Fellowship (AFHEA</w:t>
      </w:r>
      <w:r w:rsidR="008C7EAA">
        <w:rPr>
          <w:rFonts w:asciiTheme="minorHAnsi" w:eastAsiaTheme="minorHAnsi" w:hAnsiTheme="minorHAnsi" w:cstheme="minorBidi"/>
          <w:color w:val="0070C0"/>
          <w:sz w:val="28"/>
          <w:szCs w:val="28"/>
        </w:rPr>
        <w:t>,</w:t>
      </w:r>
      <w:r w:rsidR="003B20EB" w:rsidRPr="003B20EB">
        <w:rPr>
          <w:rFonts w:asciiTheme="minorHAnsi" w:eastAsiaTheme="minorHAnsi" w:hAnsiTheme="minorHAnsi" w:cstheme="minorBidi"/>
          <w:color w:val="0070C0"/>
          <w:sz w:val="28"/>
          <w:szCs w:val="28"/>
        </w:rPr>
        <w:t xml:space="preserve"> </w:t>
      </w:r>
      <w:r w:rsidR="003B20EB" w:rsidRPr="00AD5216">
        <w:rPr>
          <w:rFonts w:asciiTheme="minorHAnsi" w:eastAsiaTheme="minorHAnsi" w:hAnsiTheme="minorHAnsi" w:cstheme="minorBidi"/>
          <w:color w:val="0070C0"/>
          <w:sz w:val="28"/>
          <w:szCs w:val="28"/>
        </w:rPr>
        <w:t>D1</w:t>
      </w:r>
      <w:r w:rsidRPr="00AD5216">
        <w:rPr>
          <w:rFonts w:asciiTheme="minorHAnsi" w:eastAsiaTheme="minorHAnsi" w:hAnsiTheme="minorHAnsi" w:cstheme="minorBidi"/>
          <w:color w:val="0070C0"/>
          <w:sz w:val="28"/>
          <w:szCs w:val="28"/>
        </w:rPr>
        <w:t xml:space="preserve">) </w:t>
      </w:r>
    </w:p>
    <w:p w14:paraId="45103288" w14:textId="77777777" w:rsidR="00392064" w:rsidRDefault="00392064" w:rsidP="00AD5216">
      <w:pPr>
        <w:spacing w:after="160" w:line="259" w:lineRule="auto"/>
        <w:jc w:val="both"/>
        <w:rPr>
          <w:rFonts w:asciiTheme="minorHAnsi" w:eastAsiaTheme="minorHAnsi" w:hAnsiTheme="minorHAnsi" w:cstheme="minorBidi"/>
          <w:szCs w:val="22"/>
        </w:rPr>
      </w:pPr>
    </w:p>
    <w:p w14:paraId="05DF3890" w14:textId="437D9D81" w:rsidR="00AD5216" w:rsidRPr="00AD5216" w:rsidRDefault="00AD5216" w:rsidP="00AD5216">
      <w:pPr>
        <w:spacing w:after="160" w:line="259" w:lineRule="auto"/>
        <w:jc w:val="both"/>
        <w:rPr>
          <w:rFonts w:asciiTheme="minorHAnsi" w:eastAsiaTheme="minorHAnsi" w:hAnsiTheme="minorHAnsi" w:cstheme="minorBidi"/>
          <w:szCs w:val="22"/>
        </w:rPr>
      </w:pPr>
      <w:r w:rsidRPr="00AD5216">
        <w:rPr>
          <w:rFonts w:asciiTheme="minorHAnsi" w:eastAsiaTheme="minorHAnsi" w:hAnsiTheme="minorHAnsi" w:cstheme="minorBidi"/>
          <w:szCs w:val="22"/>
        </w:rPr>
        <w:t xml:space="preserve">A </w:t>
      </w:r>
      <w:r w:rsidRPr="008839D0">
        <w:rPr>
          <w:rFonts w:asciiTheme="minorHAnsi" w:eastAsiaTheme="minorHAnsi" w:hAnsiTheme="minorHAnsi" w:cstheme="minorBidi"/>
          <w:b/>
          <w:szCs w:val="22"/>
        </w:rPr>
        <w:t>single A4</w:t>
      </w:r>
      <w:r w:rsidRPr="00AD5216">
        <w:rPr>
          <w:rFonts w:asciiTheme="minorHAnsi" w:eastAsiaTheme="minorHAnsi" w:hAnsiTheme="minorHAnsi" w:cstheme="minorBidi"/>
          <w:szCs w:val="22"/>
        </w:rPr>
        <w:t xml:space="preserve"> page statement will normally be sufficient for this Category of Fellowship. </w:t>
      </w:r>
    </w:p>
    <w:p w14:paraId="5F89A209" w14:textId="77777777" w:rsidR="00AD5216" w:rsidRPr="00AD5216" w:rsidRDefault="00AD5216" w:rsidP="00AD5216">
      <w:pPr>
        <w:spacing w:after="160" w:line="259" w:lineRule="auto"/>
        <w:jc w:val="both"/>
        <w:rPr>
          <w:rFonts w:asciiTheme="minorHAnsi" w:eastAsiaTheme="minorHAnsi" w:hAnsiTheme="minorHAnsi" w:cstheme="minorBidi"/>
          <w:szCs w:val="22"/>
        </w:rPr>
      </w:pPr>
      <w:r w:rsidRPr="00AD5216">
        <w:rPr>
          <w:rFonts w:asciiTheme="minorHAnsi" w:eastAsiaTheme="minorHAnsi" w:hAnsiTheme="minorHAnsi" w:cstheme="minorBidi"/>
          <w:szCs w:val="22"/>
        </w:rPr>
        <w:t>This statement is in support of the following applicant:</w:t>
      </w:r>
    </w:p>
    <w:tbl>
      <w:tblPr>
        <w:tblW w:w="9243" w:type="dxa"/>
        <w:tblInd w:w="108" w:type="dxa"/>
        <w:tblLook w:val="04A0" w:firstRow="1" w:lastRow="0" w:firstColumn="1" w:lastColumn="0" w:noHBand="0" w:noVBand="1"/>
      </w:tblPr>
      <w:tblGrid>
        <w:gridCol w:w="2864"/>
        <w:gridCol w:w="6379"/>
      </w:tblGrid>
      <w:tr w:rsidR="00AD5216" w:rsidRPr="00AD5216" w14:paraId="472290A1" w14:textId="77777777" w:rsidTr="00531E5D">
        <w:tc>
          <w:tcPr>
            <w:tcW w:w="2864" w:type="dxa"/>
            <w:tcBorders>
              <w:top w:val="single" w:sz="4" w:space="0" w:color="auto"/>
              <w:left w:val="single" w:sz="4" w:space="0" w:color="auto"/>
              <w:bottom w:val="single" w:sz="4" w:space="0" w:color="auto"/>
              <w:right w:val="single" w:sz="4" w:space="0" w:color="auto"/>
            </w:tcBorders>
          </w:tcPr>
          <w:p w14:paraId="3E1A162D" w14:textId="77777777" w:rsidR="00AD5216" w:rsidRPr="00AD5216" w:rsidRDefault="00AD5216" w:rsidP="00AD5216">
            <w:pPr>
              <w:spacing w:after="160" w:line="259" w:lineRule="auto"/>
              <w:jc w:val="both"/>
              <w:rPr>
                <w:rFonts w:asciiTheme="minorHAnsi" w:eastAsiaTheme="minorHAnsi" w:hAnsiTheme="minorHAnsi" w:cstheme="minorBidi"/>
                <w:b/>
                <w:szCs w:val="22"/>
              </w:rPr>
            </w:pPr>
            <w:r w:rsidRPr="00AD5216">
              <w:rPr>
                <w:rFonts w:asciiTheme="minorHAnsi" w:eastAsiaTheme="minorHAnsi" w:hAnsiTheme="minorHAnsi" w:cstheme="minorBidi"/>
                <w:b/>
                <w:szCs w:val="22"/>
              </w:rPr>
              <w:t>Applicant name</w:t>
            </w:r>
          </w:p>
        </w:tc>
        <w:tc>
          <w:tcPr>
            <w:tcW w:w="6379" w:type="dxa"/>
            <w:tcBorders>
              <w:top w:val="single" w:sz="4" w:space="0" w:color="auto"/>
              <w:left w:val="single" w:sz="4" w:space="0" w:color="auto"/>
              <w:bottom w:val="single" w:sz="4" w:space="0" w:color="auto"/>
              <w:right w:val="single" w:sz="4" w:space="0" w:color="auto"/>
            </w:tcBorders>
          </w:tcPr>
          <w:p w14:paraId="09D18D33" w14:textId="77777777" w:rsidR="00AD5216" w:rsidRPr="00AD5216" w:rsidRDefault="00AD5216" w:rsidP="00AD5216">
            <w:pPr>
              <w:spacing w:after="160" w:line="259" w:lineRule="auto"/>
              <w:jc w:val="both"/>
              <w:rPr>
                <w:rFonts w:asciiTheme="minorHAnsi" w:eastAsiaTheme="minorHAnsi" w:hAnsiTheme="minorHAnsi" w:cstheme="minorBidi"/>
                <w:i/>
                <w:szCs w:val="22"/>
              </w:rPr>
            </w:pPr>
          </w:p>
        </w:tc>
      </w:tr>
    </w:tbl>
    <w:p w14:paraId="141345AF" w14:textId="77777777" w:rsidR="00AD5216" w:rsidRPr="00AD5216" w:rsidRDefault="00AD5216" w:rsidP="00AD5216">
      <w:pPr>
        <w:spacing w:after="160" w:line="259" w:lineRule="auto"/>
        <w:rPr>
          <w:rFonts w:asciiTheme="minorHAnsi" w:eastAsiaTheme="minorHAnsi" w:hAnsiTheme="minorHAnsi" w:cstheme="minorBidi"/>
          <w:szCs w:val="22"/>
        </w:rPr>
      </w:pPr>
    </w:p>
    <w:tbl>
      <w:tblPr>
        <w:tblW w:w="9243" w:type="dxa"/>
        <w:tblInd w:w="108" w:type="dxa"/>
        <w:tblLook w:val="04A0" w:firstRow="1" w:lastRow="0" w:firstColumn="1" w:lastColumn="0" w:noHBand="0" w:noVBand="1"/>
      </w:tblPr>
      <w:tblGrid>
        <w:gridCol w:w="2864"/>
        <w:gridCol w:w="6379"/>
      </w:tblGrid>
      <w:tr w:rsidR="00AD5216" w:rsidRPr="00AD5216" w14:paraId="3A78479B" w14:textId="77777777" w:rsidTr="00CA49EC">
        <w:tc>
          <w:tcPr>
            <w:tcW w:w="9243" w:type="dxa"/>
            <w:gridSpan w:val="2"/>
            <w:tcBorders>
              <w:top w:val="single" w:sz="4" w:space="0" w:color="auto"/>
              <w:left w:val="single" w:sz="4" w:space="0" w:color="auto"/>
              <w:bottom w:val="single" w:sz="4" w:space="0" w:color="auto"/>
              <w:right w:val="single" w:sz="4" w:space="0" w:color="auto"/>
            </w:tcBorders>
          </w:tcPr>
          <w:p w14:paraId="42651235" w14:textId="77777777" w:rsidR="00AD5216" w:rsidRPr="00AD5216" w:rsidRDefault="00AD5216" w:rsidP="00AD5216">
            <w:pPr>
              <w:spacing w:after="160" w:line="259" w:lineRule="auto"/>
              <w:jc w:val="both"/>
              <w:rPr>
                <w:rFonts w:asciiTheme="minorHAnsi" w:eastAsiaTheme="minorHAnsi" w:hAnsiTheme="minorHAnsi" w:cstheme="minorBidi"/>
                <w:b/>
                <w:szCs w:val="22"/>
              </w:rPr>
            </w:pPr>
            <w:r w:rsidRPr="00AD5216">
              <w:rPr>
                <w:rFonts w:asciiTheme="minorHAnsi" w:eastAsiaTheme="minorHAnsi" w:hAnsiTheme="minorHAnsi" w:cstheme="minorBidi"/>
                <w:b/>
                <w:szCs w:val="22"/>
              </w:rPr>
              <w:t>Referee details</w:t>
            </w:r>
          </w:p>
        </w:tc>
      </w:tr>
      <w:tr w:rsidR="00AD5216" w:rsidRPr="00AD5216" w14:paraId="6E214092" w14:textId="77777777" w:rsidTr="00CA49EC">
        <w:tc>
          <w:tcPr>
            <w:tcW w:w="2864" w:type="dxa"/>
            <w:tcBorders>
              <w:top w:val="single" w:sz="4" w:space="0" w:color="auto"/>
              <w:left w:val="single" w:sz="4" w:space="0" w:color="auto"/>
              <w:bottom w:val="single" w:sz="4" w:space="0" w:color="auto"/>
              <w:right w:val="single" w:sz="4" w:space="0" w:color="auto"/>
            </w:tcBorders>
          </w:tcPr>
          <w:p w14:paraId="335FE2AC" w14:textId="77777777" w:rsidR="00AD5216" w:rsidRPr="00AD5216" w:rsidRDefault="00AD5216" w:rsidP="00AD5216">
            <w:pPr>
              <w:spacing w:after="160" w:line="259" w:lineRule="auto"/>
              <w:jc w:val="both"/>
              <w:rPr>
                <w:rFonts w:asciiTheme="minorHAnsi" w:eastAsiaTheme="minorHAnsi" w:hAnsiTheme="minorHAnsi" w:cstheme="minorBidi"/>
                <w:szCs w:val="22"/>
              </w:rPr>
            </w:pPr>
            <w:r w:rsidRPr="00AD5216">
              <w:rPr>
                <w:rFonts w:asciiTheme="minorHAnsi" w:eastAsiaTheme="minorHAnsi" w:hAnsiTheme="minorHAnsi" w:cstheme="minorBidi"/>
                <w:szCs w:val="22"/>
              </w:rPr>
              <w:t>Name</w:t>
            </w:r>
          </w:p>
        </w:tc>
        <w:tc>
          <w:tcPr>
            <w:tcW w:w="6379" w:type="dxa"/>
            <w:tcBorders>
              <w:top w:val="single" w:sz="4" w:space="0" w:color="auto"/>
              <w:left w:val="single" w:sz="4" w:space="0" w:color="auto"/>
              <w:bottom w:val="single" w:sz="4" w:space="0" w:color="auto"/>
              <w:right w:val="single" w:sz="4" w:space="0" w:color="auto"/>
            </w:tcBorders>
          </w:tcPr>
          <w:p w14:paraId="0087A067" w14:textId="77777777" w:rsidR="00AD5216" w:rsidRPr="00AD5216" w:rsidRDefault="00AD5216" w:rsidP="00AD5216">
            <w:pPr>
              <w:spacing w:after="160" w:line="259" w:lineRule="auto"/>
              <w:jc w:val="both"/>
              <w:rPr>
                <w:rFonts w:asciiTheme="minorHAnsi" w:eastAsiaTheme="minorHAnsi" w:hAnsiTheme="minorHAnsi" w:cstheme="minorBidi"/>
                <w:szCs w:val="22"/>
              </w:rPr>
            </w:pPr>
          </w:p>
        </w:tc>
      </w:tr>
      <w:tr w:rsidR="00AD5216" w:rsidRPr="00AD5216" w14:paraId="735547BD" w14:textId="77777777" w:rsidTr="00CA49EC">
        <w:tc>
          <w:tcPr>
            <w:tcW w:w="2864" w:type="dxa"/>
            <w:tcBorders>
              <w:top w:val="single" w:sz="4" w:space="0" w:color="auto"/>
              <w:left w:val="single" w:sz="4" w:space="0" w:color="auto"/>
              <w:bottom w:val="single" w:sz="4" w:space="0" w:color="auto"/>
              <w:right w:val="single" w:sz="4" w:space="0" w:color="auto"/>
            </w:tcBorders>
          </w:tcPr>
          <w:p w14:paraId="0CB700E1" w14:textId="77777777" w:rsidR="00AD5216" w:rsidRPr="00AD5216" w:rsidRDefault="00AD5216" w:rsidP="00AD5216">
            <w:pPr>
              <w:spacing w:after="160" w:line="259" w:lineRule="auto"/>
              <w:jc w:val="both"/>
              <w:rPr>
                <w:rFonts w:asciiTheme="minorHAnsi" w:eastAsiaTheme="minorHAnsi" w:hAnsiTheme="minorHAnsi" w:cstheme="minorBidi"/>
                <w:szCs w:val="22"/>
              </w:rPr>
            </w:pPr>
            <w:r w:rsidRPr="00AD5216">
              <w:rPr>
                <w:rFonts w:asciiTheme="minorHAnsi" w:eastAsiaTheme="minorHAnsi" w:hAnsiTheme="minorHAnsi" w:cstheme="minorBidi"/>
                <w:szCs w:val="22"/>
              </w:rPr>
              <w:lastRenderedPageBreak/>
              <w:t>Job Title</w:t>
            </w:r>
          </w:p>
        </w:tc>
        <w:tc>
          <w:tcPr>
            <w:tcW w:w="6379" w:type="dxa"/>
            <w:tcBorders>
              <w:top w:val="single" w:sz="4" w:space="0" w:color="auto"/>
              <w:left w:val="single" w:sz="4" w:space="0" w:color="auto"/>
              <w:bottom w:val="single" w:sz="4" w:space="0" w:color="auto"/>
              <w:right w:val="single" w:sz="4" w:space="0" w:color="auto"/>
            </w:tcBorders>
          </w:tcPr>
          <w:p w14:paraId="63A95CAD" w14:textId="77777777" w:rsidR="00AD5216" w:rsidRPr="00AD5216" w:rsidRDefault="00AD5216" w:rsidP="00AD5216">
            <w:pPr>
              <w:spacing w:after="160" w:line="259" w:lineRule="auto"/>
              <w:jc w:val="both"/>
              <w:rPr>
                <w:rFonts w:asciiTheme="minorHAnsi" w:eastAsiaTheme="minorHAnsi" w:hAnsiTheme="minorHAnsi" w:cstheme="minorBidi"/>
                <w:szCs w:val="22"/>
              </w:rPr>
            </w:pPr>
          </w:p>
        </w:tc>
      </w:tr>
      <w:tr w:rsidR="00AD5216" w:rsidRPr="00AD5216" w14:paraId="4C47A1E3" w14:textId="77777777" w:rsidTr="00CA49EC">
        <w:tc>
          <w:tcPr>
            <w:tcW w:w="2864" w:type="dxa"/>
            <w:tcBorders>
              <w:top w:val="single" w:sz="4" w:space="0" w:color="auto"/>
              <w:left w:val="single" w:sz="4" w:space="0" w:color="auto"/>
              <w:bottom w:val="single" w:sz="4" w:space="0" w:color="auto"/>
              <w:right w:val="single" w:sz="4" w:space="0" w:color="auto"/>
            </w:tcBorders>
          </w:tcPr>
          <w:p w14:paraId="29AE1745" w14:textId="0AB1C38F" w:rsidR="00AD5216" w:rsidRPr="00AD5216" w:rsidRDefault="00AD5216" w:rsidP="00AD5216">
            <w:pPr>
              <w:spacing w:after="160" w:line="259" w:lineRule="auto"/>
              <w:jc w:val="both"/>
              <w:rPr>
                <w:rFonts w:asciiTheme="minorHAnsi" w:eastAsiaTheme="minorHAnsi" w:hAnsiTheme="minorHAnsi" w:cstheme="minorBidi"/>
                <w:szCs w:val="22"/>
              </w:rPr>
            </w:pPr>
            <w:r w:rsidRPr="00C67D3F">
              <w:rPr>
                <w:rFonts w:asciiTheme="minorHAnsi" w:eastAsiaTheme="minorHAnsi" w:hAnsiTheme="minorHAnsi" w:cstheme="minorBidi"/>
                <w:szCs w:val="22"/>
              </w:rPr>
              <w:t>School/</w:t>
            </w:r>
            <w:r w:rsidR="00531E5D" w:rsidRPr="00C67D3F">
              <w:rPr>
                <w:rFonts w:asciiTheme="minorHAnsi" w:eastAsiaTheme="minorHAnsi" w:hAnsiTheme="minorHAnsi" w:cstheme="minorBidi"/>
                <w:szCs w:val="22"/>
              </w:rPr>
              <w:t>Institute/</w:t>
            </w:r>
            <w:r w:rsidRPr="00C67D3F">
              <w:rPr>
                <w:rFonts w:asciiTheme="minorHAnsi" w:eastAsiaTheme="minorHAnsi" w:hAnsiTheme="minorHAnsi" w:cstheme="minorBidi"/>
                <w:szCs w:val="22"/>
              </w:rPr>
              <w:t>Department</w:t>
            </w:r>
            <w:bookmarkStart w:id="0" w:name="_GoBack"/>
            <w:bookmarkEnd w:id="0"/>
          </w:p>
        </w:tc>
        <w:tc>
          <w:tcPr>
            <w:tcW w:w="6379" w:type="dxa"/>
            <w:tcBorders>
              <w:top w:val="single" w:sz="4" w:space="0" w:color="auto"/>
              <w:left w:val="single" w:sz="4" w:space="0" w:color="auto"/>
              <w:bottom w:val="single" w:sz="4" w:space="0" w:color="auto"/>
              <w:right w:val="single" w:sz="4" w:space="0" w:color="auto"/>
            </w:tcBorders>
          </w:tcPr>
          <w:p w14:paraId="16BF846A" w14:textId="77777777" w:rsidR="00AD5216" w:rsidRPr="00AD5216" w:rsidRDefault="00AD5216" w:rsidP="00AD5216">
            <w:pPr>
              <w:spacing w:after="160" w:line="259" w:lineRule="auto"/>
              <w:jc w:val="both"/>
              <w:rPr>
                <w:rFonts w:asciiTheme="minorHAnsi" w:eastAsiaTheme="minorHAnsi" w:hAnsiTheme="minorHAnsi" w:cstheme="minorBidi"/>
                <w:szCs w:val="22"/>
              </w:rPr>
            </w:pPr>
          </w:p>
        </w:tc>
      </w:tr>
      <w:tr w:rsidR="00AD5216" w:rsidRPr="00AD5216" w14:paraId="5E2BBE34" w14:textId="77777777" w:rsidTr="00CA49EC">
        <w:tc>
          <w:tcPr>
            <w:tcW w:w="2864" w:type="dxa"/>
            <w:tcBorders>
              <w:top w:val="single" w:sz="4" w:space="0" w:color="auto"/>
              <w:left w:val="single" w:sz="4" w:space="0" w:color="auto"/>
              <w:bottom w:val="single" w:sz="4" w:space="0" w:color="auto"/>
              <w:right w:val="single" w:sz="4" w:space="0" w:color="auto"/>
            </w:tcBorders>
          </w:tcPr>
          <w:p w14:paraId="731A50F6" w14:textId="77777777" w:rsidR="00AD5216" w:rsidRPr="00AD5216" w:rsidRDefault="00AD5216" w:rsidP="00AD5216">
            <w:pPr>
              <w:spacing w:after="160" w:line="259" w:lineRule="auto"/>
              <w:jc w:val="both"/>
              <w:rPr>
                <w:rFonts w:asciiTheme="minorHAnsi" w:eastAsiaTheme="minorHAnsi" w:hAnsiTheme="minorHAnsi" w:cstheme="minorBidi"/>
                <w:szCs w:val="22"/>
              </w:rPr>
            </w:pPr>
            <w:r w:rsidRPr="00AD5216">
              <w:rPr>
                <w:rFonts w:asciiTheme="minorHAnsi" w:eastAsiaTheme="minorHAnsi" w:hAnsiTheme="minorHAnsi" w:cstheme="minorBidi"/>
                <w:szCs w:val="22"/>
              </w:rPr>
              <w:t>Email Address</w:t>
            </w:r>
          </w:p>
        </w:tc>
        <w:tc>
          <w:tcPr>
            <w:tcW w:w="6379" w:type="dxa"/>
            <w:tcBorders>
              <w:top w:val="single" w:sz="4" w:space="0" w:color="auto"/>
              <w:left w:val="single" w:sz="4" w:space="0" w:color="auto"/>
              <w:bottom w:val="single" w:sz="4" w:space="0" w:color="auto"/>
              <w:right w:val="single" w:sz="4" w:space="0" w:color="auto"/>
            </w:tcBorders>
          </w:tcPr>
          <w:p w14:paraId="53A0E2DB" w14:textId="77777777" w:rsidR="00AD5216" w:rsidRPr="00AD5216" w:rsidRDefault="00AD5216" w:rsidP="00AD5216">
            <w:pPr>
              <w:spacing w:after="160" w:line="259" w:lineRule="auto"/>
              <w:jc w:val="both"/>
              <w:rPr>
                <w:rFonts w:asciiTheme="minorHAnsi" w:eastAsiaTheme="minorHAnsi" w:hAnsiTheme="minorHAnsi" w:cstheme="minorBidi"/>
                <w:szCs w:val="22"/>
              </w:rPr>
            </w:pPr>
          </w:p>
        </w:tc>
      </w:tr>
      <w:tr w:rsidR="00AD5216" w:rsidRPr="00AD5216" w14:paraId="1DB3B321" w14:textId="77777777" w:rsidTr="00CA49EC">
        <w:tc>
          <w:tcPr>
            <w:tcW w:w="2864" w:type="dxa"/>
            <w:tcBorders>
              <w:top w:val="single" w:sz="4" w:space="0" w:color="auto"/>
              <w:left w:val="single" w:sz="4" w:space="0" w:color="auto"/>
              <w:bottom w:val="single" w:sz="4" w:space="0" w:color="auto"/>
              <w:right w:val="single" w:sz="4" w:space="0" w:color="auto"/>
            </w:tcBorders>
          </w:tcPr>
          <w:p w14:paraId="4F2CB824" w14:textId="77777777" w:rsidR="00AD5216" w:rsidRPr="00AD5216" w:rsidRDefault="00AD5216" w:rsidP="00AD5216">
            <w:pPr>
              <w:spacing w:line="259" w:lineRule="auto"/>
              <w:jc w:val="both"/>
              <w:rPr>
                <w:rFonts w:asciiTheme="minorHAnsi" w:eastAsiaTheme="minorHAnsi" w:hAnsiTheme="minorHAnsi" w:cstheme="minorBidi"/>
                <w:szCs w:val="22"/>
              </w:rPr>
            </w:pPr>
            <w:r w:rsidRPr="00AD5216">
              <w:rPr>
                <w:rFonts w:asciiTheme="minorHAnsi" w:eastAsiaTheme="minorHAnsi" w:hAnsiTheme="minorHAnsi" w:cstheme="minorBidi"/>
                <w:szCs w:val="22"/>
              </w:rPr>
              <w:t>Capacity in which offering statement</w:t>
            </w:r>
          </w:p>
        </w:tc>
        <w:tc>
          <w:tcPr>
            <w:tcW w:w="6379" w:type="dxa"/>
            <w:tcBorders>
              <w:top w:val="single" w:sz="4" w:space="0" w:color="auto"/>
              <w:left w:val="single" w:sz="4" w:space="0" w:color="auto"/>
              <w:bottom w:val="single" w:sz="4" w:space="0" w:color="auto"/>
              <w:right w:val="single" w:sz="4" w:space="0" w:color="auto"/>
            </w:tcBorders>
          </w:tcPr>
          <w:p w14:paraId="01A12276" w14:textId="77777777" w:rsidR="00AD5216" w:rsidRPr="00AD5216" w:rsidRDefault="00AD5216" w:rsidP="00AD5216">
            <w:pPr>
              <w:ind w:left="176"/>
              <w:rPr>
                <w:rFonts w:asciiTheme="minorHAnsi" w:eastAsiaTheme="minorEastAsia" w:hAnsiTheme="minorHAnsi" w:cstheme="minorBidi"/>
                <w:szCs w:val="22"/>
                <w:lang w:eastAsia="ja-JP"/>
              </w:rPr>
            </w:pPr>
          </w:p>
        </w:tc>
      </w:tr>
      <w:tr w:rsidR="00AD5216" w:rsidRPr="00AD5216" w14:paraId="1E6B5C88" w14:textId="77777777" w:rsidTr="00CA49EC">
        <w:tc>
          <w:tcPr>
            <w:tcW w:w="2864" w:type="dxa"/>
            <w:tcBorders>
              <w:top w:val="single" w:sz="4" w:space="0" w:color="auto"/>
              <w:left w:val="single" w:sz="4" w:space="0" w:color="auto"/>
              <w:bottom w:val="single" w:sz="4" w:space="0" w:color="auto"/>
              <w:right w:val="single" w:sz="4" w:space="0" w:color="auto"/>
            </w:tcBorders>
          </w:tcPr>
          <w:p w14:paraId="11EBBD8D" w14:textId="13E94DEC" w:rsidR="00AD5216" w:rsidRPr="00AD5216" w:rsidRDefault="008C7EAA" w:rsidP="00AD5216">
            <w:pPr>
              <w:spacing w:line="259" w:lineRule="auto"/>
              <w:jc w:val="both"/>
              <w:rPr>
                <w:rFonts w:asciiTheme="minorHAnsi" w:eastAsiaTheme="minorHAnsi" w:hAnsiTheme="minorHAnsi" w:cstheme="minorBidi"/>
                <w:szCs w:val="22"/>
              </w:rPr>
            </w:pPr>
            <w:r>
              <w:rPr>
                <w:rFonts w:asciiTheme="minorHAnsi" w:eastAsiaTheme="minorHAnsi" w:hAnsiTheme="minorHAnsi" w:cstheme="minorBidi"/>
                <w:szCs w:val="22"/>
              </w:rPr>
              <w:t>Do you hold HEA Fellowship?</w:t>
            </w:r>
          </w:p>
        </w:tc>
        <w:tc>
          <w:tcPr>
            <w:tcW w:w="6379" w:type="dxa"/>
            <w:tcBorders>
              <w:top w:val="single" w:sz="4" w:space="0" w:color="auto"/>
              <w:left w:val="single" w:sz="4" w:space="0" w:color="auto"/>
              <w:bottom w:val="single" w:sz="4" w:space="0" w:color="auto"/>
              <w:right w:val="single" w:sz="4" w:space="0" w:color="auto"/>
            </w:tcBorders>
          </w:tcPr>
          <w:p w14:paraId="1BD390EC" w14:textId="77777777" w:rsidR="00AD5216" w:rsidRPr="00AD5216" w:rsidRDefault="00AD5216" w:rsidP="00AD5216">
            <w:pPr>
              <w:spacing w:after="160" w:line="259" w:lineRule="auto"/>
              <w:jc w:val="both"/>
              <w:rPr>
                <w:rFonts w:asciiTheme="minorHAnsi" w:eastAsiaTheme="minorHAnsi" w:hAnsiTheme="minorHAnsi" w:cstheme="minorBidi"/>
                <w:szCs w:val="22"/>
              </w:rPr>
            </w:pPr>
          </w:p>
        </w:tc>
      </w:tr>
    </w:tbl>
    <w:p w14:paraId="17C97E60" w14:textId="77777777" w:rsidR="00AD5216" w:rsidRPr="00AD5216" w:rsidRDefault="00AD5216" w:rsidP="00AD5216">
      <w:pPr>
        <w:spacing w:after="160" w:line="259" w:lineRule="auto"/>
        <w:rPr>
          <w:rFonts w:asciiTheme="minorHAnsi" w:eastAsiaTheme="minorHAnsi" w:hAnsiTheme="minorHAnsi" w:cstheme="minorBidi"/>
          <w:szCs w:val="22"/>
        </w:rPr>
      </w:pPr>
    </w:p>
    <w:tbl>
      <w:tblPr>
        <w:tblW w:w="9243" w:type="dxa"/>
        <w:tblInd w:w="108" w:type="dxa"/>
        <w:tblLook w:val="04A0" w:firstRow="1" w:lastRow="0" w:firstColumn="1" w:lastColumn="0" w:noHBand="0" w:noVBand="1"/>
      </w:tblPr>
      <w:tblGrid>
        <w:gridCol w:w="9243"/>
      </w:tblGrid>
      <w:tr w:rsidR="00AD5216" w:rsidRPr="00AD5216" w14:paraId="6B98BCFB" w14:textId="77777777" w:rsidTr="00531E5D">
        <w:trPr>
          <w:trHeight w:val="561"/>
        </w:trPr>
        <w:tc>
          <w:tcPr>
            <w:tcW w:w="9243" w:type="dxa"/>
            <w:tcBorders>
              <w:top w:val="single" w:sz="4" w:space="0" w:color="auto"/>
              <w:left w:val="single" w:sz="4" w:space="0" w:color="auto"/>
              <w:bottom w:val="single" w:sz="4" w:space="0" w:color="auto"/>
              <w:right w:val="single" w:sz="4" w:space="0" w:color="auto"/>
            </w:tcBorders>
          </w:tcPr>
          <w:p w14:paraId="2801E41C" w14:textId="2A4CB025" w:rsidR="00AD5216" w:rsidRPr="00AD5216" w:rsidRDefault="00531E5D" w:rsidP="00AD5216">
            <w:pPr>
              <w:widowControl w:val="0"/>
              <w:autoSpaceDE w:val="0"/>
              <w:autoSpaceDN w:val="0"/>
              <w:adjustRightInd w:val="0"/>
              <w:spacing w:after="160"/>
              <w:jc w:val="both"/>
              <w:rPr>
                <w:rFonts w:asciiTheme="minorHAnsi" w:eastAsiaTheme="minorHAnsi" w:hAnsiTheme="minorHAnsi" w:cstheme="minorBidi"/>
                <w:szCs w:val="22"/>
              </w:rPr>
            </w:pPr>
            <w:r>
              <w:rPr>
                <w:rFonts w:asciiTheme="minorHAnsi" w:eastAsiaTheme="minorHAnsi" w:hAnsiTheme="minorHAnsi" w:cstheme="minorBidi"/>
                <w:szCs w:val="22"/>
              </w:rPr>
              <w:t xml:space="preserve">1. </w:t>
            </w:r>
            <w:r w:rsidR="00AD5216" w:rsidRPr="00AD5216">
              <w:rPr>
                <w:rFonts w:asciiTheme="minorHAnsi" w:eastAsiaTheme="minorHAnsi" w:hAnsiTheme="minorHAnsi" w:cstheme="minorBidi"/>
                <w:szCs w:val="22"/>
              </w:rPr>
              <w:t xml:space="preserve">Please comment on the </w:t>
            </w:r>
            <w:r w:rsidR="00AD5216" w:rsidRPr="008C7EAA">
              <w:rPr>
                <w:rFonts w:asciiTheme="minorHAnsi" w:eastAsiaTheme="minorHAnsi" w:hAnsiTheme="minorHAnsi" w:cstheme="minorBidi"/>
                <w:b/>
                <w:szCs w:val="22"/>
              </w:rPr>
              <w:t>validity of the evidence</w:t>
            </w:r>
            <w:r w:rsidR="00AD5216" w:rsidRPr="00AD5216">
              <w:rPr>
                <w:rFonts w:asciiTheme="minorHAnsi" w:eastAsiaTheme="minorHAnsi" w:hAnsiTheme="minorHAnsi" w:cstheme="minorBidi"/>
                <w:szCs w:val="22"/>
              </w:rPr>
              <w:t xml:space="preserve"> claimed by the applicant, in relation to evidence of their commitment to teaching and/or supporting learning. </w:t>
            </w:r>
          </w:p>
        </w:tc>
      </w:tr>
      <w:tr w:rsidR="00AD5216" w:rsidRPr="00AD5216" w14:paraId="7DE54674" w14:textId="77777777" w:rsidTr="00531E5D">
        <w:tc>
          <w:tcPr>
            <w:tcW w:w="9243" w:type="dxa"/>
            <w:tcBorders>
              <w:top w:val="single" w:sz="4" w:space="0" w:color="auto"/>
              <w:left w:val="single" w:sz="4" w:space="0" w:color="auto"/>
              <w:bottom w:val="single" w:sz="4" w:space="0" w:color="auto"/>
              <w:right w:val="single" w:sz="4" w:space="0" w:color="auto"/>
            </w:tcBorders>
          </w:tcPr>
          <w:p w14:paraId="3B2BC29B" w14:textId="77777777" w:rsidR="00AD5216" w:rsidRDefault="00AD5216" w:rsidP="00AD5216">
            <w:pPr>
              <w:spacing w:after="160" w:line="259" w:lineRule="auto"/>
              <w:jc w:val="both"/>
              <w:rPr>
                <w:rFonts w:asciiTheme="minorHAnsi" w:eastAsiaTheme="minorHAnsi" w:hAnsiTheme="minorHAnsi" w:cstheme="minorBidi"/>
                <w:szCs w:val="22"/>
              </w:rPr>
            </w:pPr>
          </w:p>
          <w:p w14:paraId="4001FD39" w14:textId="77777777" w:rsidR="008C7EAA" w:rsidRDefault="008C7EAA" w:rsidP="00AD5216">
            <w:pPr>
              <w:spacing w:after="160" w:line="259" w:lineRule="auto"/>
              <w:jc w:val="both"/>
              <w:rPr>
                <w:rFonts w:asciiTheme="minorHAnsi" w:eastAsiaTheme="minorHAnsi" w:hAnsiTheme="minorHAnsi" w:cstheme="minorBidi"/>
                <w:szCs w:val="22"/>
              </w:rPr>
            </w:pPr>
          </w:p>
          <w:p w14:paraId="5D96D138" w14:textId="62E32B53" w:rsidR="008C7EAA" w:rsidRPr="00AD5216" w:rsidRDefault="008C7EAA" w:rsidP="00AD5216">
            <w:pPr>
              <w:spacing w:after="160" w:line="259" w:lineRule="auto"/>
              <w:jc w:val="both"/>
              <w:rPr>
                <w:rFonts w:asciiTheme="minorHAnsi" w:eastAsiaTheme="minorHAnsi" w:hAnsiTheme="minorHAnsi" w:cstheme="minorBidi"/>
                <w:szCs w:val="22"/>
              </w:rPr>
            </w:pPr>
          </w:p>
        </w:tc>
      </w:tr>
      <w:tr w:rsidR="00AD5216" w:rsidRPr="00AD5216" w14:paraId="772D35DD" w14:textId="77777777" w:rsidTr="00531E5D">
        <w:trPr>
          <w:trHeight w:val="1718"/>
        </w:trPr>
        <w:tc>
          <w:tcPr>
            <w:tcW w:w="9243" w:type="dxa"/>
            <w:tcBorders>
              <w:top w:val="single" w:sz="4" w:space="0" w:color="auto"/>
              <w:left w:val="single" w:sz="4" w:space="0" w:color="auto"/>
              <w:bottom w:val="single" w:sz="4" w:space="0" w:color="auto"/>
              <w:right w:val="single" w:sz="4" w:space="0" w:color="auto"/>
            </w:tcBorders>
          </w:tcPr>
          <w:p w14:paraId="5FCCCCAB" w14:textId="5F0FE295" w:rsidR="00AD5216" w:rsidRPr="00AD5216" w:rsidRDefault="00531E5D" w:rsidP="00AD5216">
            <w:pPr>
              <w:jc w:val="both"/>
              <w:rPr>
                <w:rFonts w:asciiTheme="minorHAnsi" w:eastAsiaTheme="minorEastAsia" w:hAnsiTheme="minorHAnsi" w:cstheme="minorBidi"/>
                <w:szCs w:val="22"/>
                <w:lang w:eastAsia="ja-JP"/>
              </w:rPr>
            </w:pPr>
            <w:r>
              <w:rPr>
                <w:rFonts w:asciiTheme="minorHAnsi" w:eastAsiaTheme="minorEastAsia" w:hAnsiTheme="minorHAnsi" w:cstheme="minorBidi"/>
                <w:szCs w:val="22"/>
                <w:lang w:eastAsia="ja-JP"/>
              </w:rPr>
              <w:t xml:space="preserve">2. </w:t>
            </w:r>
            <w:r w:rsidR="00AD5216" w:rsidRPr="00AD5216">
              <w:rPr>
                <w:rFonts w:asciiTheme="minorHAnsi" w:eastAsiaTheme="minorEastAsia" w:hAnsiTheme="minorHAnsi" w:cstheme="minorBidi"/>
                <w:szCs w:val="22"/>
                <w:lang w:eastAsia="ja-JP"/>
              </w:rPr>
              <w:t>Please refer to the following, providing practical examples to support your comments</w:t>
            </w:r>
          </w:p>
          <w:p w14:paraId="4ED4B820" w14:textId="77777777" w:rsidR="00AD5216" w:rsidRPr="00AD5216" w:rsidRDefault="00AD5216" w:rsidP="00AD5216">
            <w:pPr>
              <w:numPr>
                <w:ilvl w:val="0"/>
                <w:numId w:val="7"/>
              </w:numPr>
              <w:spacing w:after="160" w:line="259" w:lineRule="auto"/>
              <w:jc w:val="both"/>
              <w:rPr>
                <w:rFonts w:asciiTheme="minorHAnsi" w:eastAsiaTheme="minorEastAsia" w:hAnsiTheme="minorHAnsi" w:cstheme="minorBidi"/>
                <w:szCs w:val="22"/>
                <w:lang w:eastAsia="ja-JP"/>
              </w:rPr>
            </w:pPr>
            <w:r w:rsidRPr="00AD5216">
              <w:rPr>
                <w:rFonts w:asciiTheme="minorHAnsi" w:eastAsiaTheme="minorEastAsia" w:hAnsiTheme="minorHAnsi" w:cstheme="minorBidi"/>
                <w:szCs w:val="22"/>
                <w:lang w:eastAsia="ja-JP"/>
              </w:rPr>
              <w:t xml:space="preserve">applicant's </w:t>
            </w:r>
            <w:r w:rsidRPr="008C7EAA">
              <w:rPr>
                <w:rFonts w:asciiTheme="minorHAnsi" w:eastAsiaTheme="minorEastAsia" w:hAnsiTheme="minorHAnsi" w:cstheme="minorBidi"/>
                <w:b/>
                <w:szCs w:val="22"/>
                <w:lang w:eastAsia="ja-JP"/>
              </w:rPr>
              <w:t>experience and achievements</w:t>
            </w:r>
            <w:r w:rsidRPr="00AD5216">
              <w:rPr>
                <w:rFonts w:asciiTheme="minorHAnsi" w:eastAsiaTheme="minorEastAsia" w:hAnsiTheme="minorHAnsi" w:cstheme="minorBidi"/>
                <w:szCs w:val="22"/>
                <w:lang w:eastAsia="ja-JP"/>
              </w:rPr>
              <w:t xml:space="preserve"> in teaching, learning and assessment practice </w:t>
            </w:r>
          </w:p>
          <w:p w14:paraId="51A89511" w14:textId="77777777" w:rsidR="00AD5216" w:rsidRPr="00AD5216" w:rsidRDefault="00AD5216" w:rsidP="00AD5216">
            <w:pPr>
              <w:numPr>
                <w:ilvl w:val="0"/>
                <w:numId w:val="7"/>
              </w:numPr>
              <w:spacing w:after="160" w:line="259" w:lineRule="auto"/>
              <w:jc w:val="both"/>
              <w:rPr>
                <w:rFonts w:asciiTheme="minorHAnsi" w:eastAsiaTheme="minorEastAsia" w:hAnsiTheme="minorHAnsi" w:cstheme="minorBidi"/>
                <w:szCs w:val="22"/>
                <w:lang w:eastAsia="ja-JP"/>
              </w:rPr>
            </w:pPr>
            <w:r w:rsidRPr="008C7EAA">
              <w:rPr>
                <w:rFonts w:asciiTheme="minorHAnsi" w:eastAsiaTheme="minorEastAsia" w:hAnsiTheme="minorHAnsi" w:cstheme="minorBidi"/>
                <w:b/>
                <w:szCs w:val="22"/>
                <w:lang w:eastAsia="ja-JP"/>
              </w:rPr>
              <w:t>contribution</w:t>
            </w:r>
            <w:r w:rsidRPr="00AD5216">
              <w:rPr>
                <w:rFonts w:asciiTheme="minorHAnsi" w:eastAsiaTheme="minorEastAsia" w:hAnsiTheme="minorHAnsi" w:cstheme="minorBidi"/>
                <w:szCs w:val="22"/>
                <w:lang w:eastAsia="ja-JP"/>
              </w:rPr>
              <w:t xml:space="preserve"> the applicant makes </w:t>
            </w:r>
            <w:r w:rsidRPr="008C7EAA">
              <w:rPr>
                <w:rFonts w:asciiTheme="minorHAnsi" w:eastAsiaTheme="minorEastAsia" w:hAnsiTheme="minorHAnsi" w:cstheme="minorBidi"/>
                <w:b/>
                <w:szCs w:val="22"/>
                <w:lang w:eastAsia="ja-JP"/>
              </w:rPr>
              <w:t>to the student experience</w:t>
            </w:r>
            <w:r w:rsidRPr="00AD5216">
              <w:rPr>
                <w:rFonts w:asciiTheme="minorHAnsi" w:eastAsiaTheme="minorEastAsia" w:hAnsiTheme="minorHAnsi" w:cstheme="minorBidi"/>
                <w:szCs w:val="22"/>
                <w:lang w:eastAsia="ja-JP"/>
              </w:rPr>
              <w:t xml:space="preserve"> within their area of practice (refer to research only if this </w:t>
            </w:r>
            <w:r w:rsidRPr="00531E5D">
              <w:rPr>
                <w:rFonts w:asciiTheme="minorHAnsi" w:eastAsiaTheme="minorEastAsia" w:hAnsiTheme="minorHAnsi" w:cstheme="minorBidi"/>
                <w:i/>
                <w:szCs w:val="22"/>
                <w:lang w:eastAsia="ja-JP"/>
              </w:rPr>
              <w:t>directly informs</w:t>
            </w:r>
            <w:r w:rsidRPr="00AD5216">
              <w:rPr>
                <w:rFonts w:asciiTheme="minorHAnsi" w:eastAsiaTheme="minorEastAsia" w:hAnsiTheme="minorHAnsi" w:cstheme="minorBidi"/>
                <w:szCs w:val="22"/>
                <w:lang w:eastAsia="ja-JP"/>
              </w:rPr>
              <w:t xml:space="preserve"> their teaching)</w:t>
            </w:r>
          </w:p>
          <w:p w14:paraId="4B6B872A" w14:textId="4AC3EC44" w:rsidR="00AD5216" w:rsidRPr="00AD5216" w:rsidRDefault="00AD5216" w:rsidP="00521A2C">
            <w:pPr>
              <w:numPr>
                <w:ilvl w:val="0"/>
                <w:numId w:val="6"/>
              </w:numPr>
              <w:spacing w:after="160" w:line="259" w:lineRule="auto"/>
              <w:ind w:left="360"/>
              <w:jc w:val="both"/>
              <w:rPr>
                <w:rFonts w:asciiTheme="minorHAnsi" w:eastAsiaTheme="minorEastAsia" w:hAnsiTheme="minorHAnsi" w:cstheme="minorBidi"/>
                <w:szCs w:val="22"/>
                <w:lang w:eastAsia="ja-JP"/>
              </w:rPr>
            </w:pPr>
            <w:r w:rsidRPr="00AD5216">
              <w:rPr>
                <w:rFonts w:asciiTheme="minorHAnsi" w:eastAsiaTheme="minorEastAsia" w:hAnsiTheme="minorHAnsi" w:cstheme="minorBidi"/>
                <w:szCs w:val="22"/>
                <w:lang w:eastAsia="ja-JP"/>
              </w:rPr>
              <w:t xml:space="preserve">applicant’s </w:t>
            </w:r>
            <w:r w:rsidRPr="008C7EAA">
              <w:rPr>
                <w:rFonts w:asciiTheme="minorHAnsi" w:eastAsiaTheme="minorEastAsia" w:hAnsiTheme="minorHAnsi" w:cstheme="minorBidi"/>
                <w:b/>
                <w:szCs w:val="22"/>
                <w:lang w:eastAsia="ja-JP"/>
              </w:rPr>
              <w:t xml:space="preserve">contribution to </w:t>
            </w:r>
            <w:r w:rsidR="00521A2C" w:rsidRPr="008C7EAA">
              <w:rPr>
                <w:rFonts w:asciiTheme="minorHAnsi" w:eastAsiaTheme="minorEastAsia" w:hAnsiTheme="minorHAnsi" w:cstheme="minorBidi"/>
                <w:b/>
                <w:szCs w:val="22"/>
                <w:lang w:eastAsia="ja-JP"/>
              </w:rPr>
              <w:t>F</w:t>
            </w:r>
            <w:r w:rsidRPr="008C7EAA">
              <w:rPr>
                <w:rFonts w:asciiTheme="minorHAnsi" w:eastAsiaTheme="minorEastAsia" w:hAnsiTheme="minorHAnsi" w:cstheme="minorBidi"/>
                <w:b/>
                <w:szCs w:val="22"/>
                <w:lang w:eastAsia="ja-JP"/>
              </w:rPr>
              <w:t xml:space="preserve">aculty or </w:t>
            </w:r>
            <w:r w:rsidR="00521A2C" w:rsidRPr="008C7EAA">
              <w:rPr>
                <w:rFonts w:asciiTheme="minorHAnsi" w:eastAsiaTheme="minorEastAsia" w:hAnsiTheme="minorHAnsi" w:cstheme="minorBidi"/>
                <w:b/>
                <w:szCs w:val="22"/>
                <w:lang w:eastAsia="ja-JP"/>
              </w:rPr>
              <w:t>S</w:t>
            </w:r>
            <w:r w:rsidRPr="008C7EAA">
              <w:rPr>
                <w:rFonts w:asciiTheme="minorHAnsi" w:eastAsiaTheme="minorEastAsia" w:hAnsiTheme="minorHAnsi" w:cstheme="minorBidi"/>
                <w:b/>
                <w:szCs w:val="22"/>
                <w:lang w:eastAsia="ja-JP"/>
              </w:rPr>
              <w:t>chool objectives in teaching and learning</w:t>
            </w:r>
            <w:r w:rsidRPr="00AD5216">
              <w:rPr>
                <w:rFonts w:asciiTheme="minorHAnsi" w:eastAsiaTheme="minorEastAsia" w:hAnsiTheme="minorHAnsi" w:cstheme="minorBidi"/>
                <w:szCs w:val="22"/>
                <w:lang w:eastAsia="ja-JP"/>
              </w:rPr>
              <w:t xml:space="preserve"> and engagement in processes that support the enhancement of learning and teaching</w:t>
            </w:r>
          </w:p>
        </w:tc>
      </w:tr>
      <w:tr w:rsidR="00AD5216" w:rsidRPr="00AD5216" w14:paraId="4634B392" w14:textId="77777777" w:rsidTr="00531E5D">
        <w:tc>
          <w:tcPr>
            <w:tcW w:w="9243" w:type="dxa"/>
            <w:tcBorders>
              <w:top w:val="single" w:sz="4" w:space="0" w:color="auto"/>
              <w:left w:val="single" w:sz="4" w:space="0" w:color="auto"/>
              <w:bottom w:val="single" w:sz="4" w:space="0" w:color="auto"/>
              <w:right w:val="single" w:sz="4" w:space="0" w:color="auto"/>
            </w:tcBorders>
          </w:tcPr>
          <w:p w14:paraId="38666DB5" w14:textId="77777777" w:rsidR="00AD5216" w:rsidRDefault="00AD5216" w:rsidP="00AD5216">
            <w:pPr>
              <w:spacing w:after="160" w:line="259" w:lineRule="auto"/>
              <w:jc w:val="both"/>
              <w:rPr>
                <w:rFonts w:asciiTheme="minorHAnsi" w:eastAsiaTheme="minorHAnsi" w:hAnsiTheme="minorHAnsi" w:cstheme="minorBidi"/>
                <w:szCs w:val="22"/>
              </w:rPr>
            </w:pPr>
          </w:p>
          <w:p w14:paraId="6FF7A9E6" w14:textId="77777777" w:rsidR="008C7EAA" w:rsidRDefault="008C7EAA" w:rsidP="00AD5216">
            <w:pPr>
              <w:spacing w:after="160" w:line="259" w:lineRule="auto"/>
              <w:jc w:val="both"/>
              <w:rPr>
                <w:rFonts w:asciiTheme="minorHAnsi" w:eastAsiaTheme="minorHAnsi" w:hAnsiTheme="minorHAnsi" w:cstheme="minorBidi"/>
                <w:szCs w:val="22"/>
              </w:rPr>
            </w:pPr>
          </w:p>
          <w:p w14:paraId="4FA69F28" w14:textId="3E1969AB" w:rsidR="008C7EAA" w:rsidRPr="00AD5216" w:rsidRDefault="008C7EAA" w:rsidP="00AD5216">
            <w:pPr>
              <w:spacing w:after="160" w:line="259" w:lineRule="auto"/>
              <w:jc w:val="both"/>
              <w:rPr>
                <w:rFonts w:asciiTheme="minorHAnsi" w:eastAsiaTheme="minorHAnsi" w:hAnsiTheme="minorHAnsi" w:cstheme="minorBidi"/>
                <w:szCs w:val="22"/>
              </w:rPr>
            </w:pPr>
          </w:p>
        </w:tc>
      </w:tr>
      <w:tr w:rsidR="00AD5216" w:rsidRPr="00AD5216" w14:paraId="7C1A1C70" w14:textId="77777777" w:rsidTr="00531E5D">
        <w:tc>
          <w:tcPr>
            <w:tcW w:w="9243" w:type="dxa"/>
            <w:tcBorders>
              <w:top w:val="single" w:sz="4" w:space="0" w:color="auto"/>
              <w:left w:val="single" w:sz="4" w:space="0" w:color="auto"/>
              <w:bottom w:val="single" w:sz="4" w:space="0" w:color="auto"/>
              <w:right w:val="single" w:sz="4" w:space="0" w:color="auto"/>
            </w:tcBorders>
          </w:tcPr>
          <w:p w14:paraId="6ED9D369" w14:textId="77777777" w:rsidR="00AD5216" w:rsidRPr="00AD5216" w:rsidRDefault="00AD5216" w:rsidP="00AD5216">
            <w:pPr>
              <w:spacing w:after="160" w:line="259" w:lineRule="auto"/>
              <w:jc w:val="both"/>
              <w:rPr>
                <w:rFonts w:asciiTheme="minorHAnsi" w:eastAsiaTheme="minorHAnsi" w:hAnsiTheme="minorHAnsi" w:cstheme="minorBidi"/>
                <w:szCs w:val="22"/>
              </w:rPr>
            </w:pPr>
            <w:r w:rsidRPr="00AD5216">
              <w:rPr>
                <w:rFonts w:asciiTheme="minorHAnsi" w:eastAsiaTheme="minorHAnsi" w:hAnsiTheme="minorHAnsi" w:cstheme="minorBidi"/>
                <w:i/>
                <w:szCs w:val="22"/>
              </w:rPr>
              <w:t xml:space="preserve">Any further comments </w:t>
            </w:r>
          </w:p>
          <w:p w14:paraId="35904826" w14:textId="77777777" w:rsidR="00AD5216" w:rsidRPr="00AD5216" w:rsidRDefault="00AD5216" w:rsidP="00AD5216">
            <w:pPr>
              <w:widowControl w:val="0"/>
              <w:autoSpaceDE w:val="0"/>
              <w:autoSpaceDN w:val="0"/>
              <w:adjustRightInd w:val="0"/>
              <w:spacing w:after="160"/>
              <w:jc w:val="both"/>
              <w:rPr>
                <w:rFonts w:asciiTheme="minorHAnsi" w:eastAsiaTheme="minorHAnsi" w:hAnsiTheme="minorHAnsi" w:cstheme="minorBidi"/>
                <w:szCs w:val="22"/>
              </w:rPr>
            </w:pPr>
          </w:p>
          <w:p w14:paraId="7B2CADF2" w14:textId="77777777" w:rsidR="00AD5216" w:rsidRPr="00AD5216" w:rsidRDefault="00AD5216" w:rsidP="00AD5216">
            <w:pPr>
              <w:widowControl w:val="0"/>
              <w:autoSpaceDE w:val="0"/>
              <w:autoSpaceDN w:val="0"/>
              <w:adjustRightInd w:val="0"/>
              <w:spacing w:after="160"/>
              <w:jc w:val="both"/>
              <w:rPr>
                <w:rFonts w:asciiTheme="minorHAnsi" w:eastAsiaTheme="minorHAnsi" w:hAnsiTheme="minorHAnsi" w:cstheme="minorBidi"/>
                <w:szCs w:val="22"/>
              </w:rPr>
            </w:pPr>
          </w:p>
        </w:tc>
      </w:tr>
    </w:tbl>
    <w:p w14:paraId="10C1FAE3" w14:textId="77777777" w:rsidR="00AD5216" w:rsidRPr="00AD5216" w:rsidRDefault="00AD5216" w:rsidP="00AD5216">
      <w:pPr>
        <w:spacing w:after="160" w:line="259" w:lineRule="auto"/>
        <w:jc w:val="both"/>
        <w:rPr>
          <w:rFonts w:asciiTheme="minorHAnsi" w:eastAsiaTheme="minorHAnsi" w:hAnsiTheme="minorHAnsi" w:cstheme="minorBidi"/>
          <w:szCs w:val="22"/>
        </w:rPr>
      </w:pPr>
    </w:p>
    <w:p w14:paraId="7CC2963A" w14:textId="0457B65C" w:rsidR="00AD5216" w:rsidRPr="00AD5216" w:rsidRDefault="00AD5216" w:rsidP="00AD5216">
      <w:pPr>
        <w:spacing w:after="160" w:line="259" w:lineRule="auto"/>
        <w:rPr>
          <w:rFonts w:asciiTheme="minorHAnsi" w:eastAsiaTheme="minorHAnsi" w:hAnsiTheme="minorHAnsi" w:cstheme="minorHAnsi"/>
          <w:szCs w:val="22"/>
        </w:rPr>
      </w:pPr>
      <w:r w:rsidRPr="00AD5216">
        <w:rPr>
          <w:rFonts w:asciiTheme="minorHAnsi" w:eastAsiaTheme="minorHAnsi" w:hAnsiTheme="minorHAnsi" w:cstheme="minorHAnsi"/>
          <w:szCs w:val="22"/>
        </w:rPr>
        <w:t>Signature: (electronic)</w:t>
      </w:r>
    </w:p>
    <w:p w14:paraId="500A1F03" w14:textId="4B2C49A1" w:rsidR="00AD5216" w:rsidRPr="00AD5216" w:rsidRDefault="00AD5216" w:rsidP="00AD5216">
      <w:pPr>
        <w:spacing w:after="160" w:line="259" w:lineRule="auto"/>
        <w:rPr>
          <w:rFonts w:asciiTheme="minorHAnsi" w:eastAsiaTheme="minorHAnsi" w:hAnsiTheme="minorHAnsi" w:cstheme="minorBidi"/>
          <w:b/>
          <w:color w:val="FF0000"/>
          <w:sz w:val="24"/>
        </w:rPr>
      </w:pPr>
      <w:r w:rsidRPr="00AD5216">
        <w:rPr>
          <w:rFonts w:asciiTheme="minorHAnsi" w:eastAsiaTheme="minorHAnsi" w:hAnsiTheme="minorHAnsi" w:cstheme="minorHAnsi"/>
          <w:szCs w:val="22"/>
        </w:rPr>
        <w:t xml:space="preserve">Date: </w:t>
      </w:r>
    </w:p>
    <w:p w14:paraId="2F549E51" w14:textId="77777777" w:rsidR="00AD5216" w:rsidRPr="00AD5216" w:rsidRDefault="00AD5216" w:rsidP="00AD5216">
      <w:pPr>
        <w:autoSpaceDE w:val="0"/>
        <w:autoSpaceDN w:val="0"/>
        <w:adjustRightInd w:val="0"/>
        <w:rPr>
          <w:rFonts w:eastAsiaTheme="minorHAnsi" w:cs="Calibri"/>
          <w:b/>
          <w:bCs/>
          <w:color w:val="0070C0"/>
          <w:sz w:val="28"/>
          <w:szCs w:val="28"/>
        </w:rPr>
      </w:pPr>
      <w:r w:rsidRPr="00AD5216">
        <w:rPr>
          <w:rFonts w:eastAsiaTheme="minorHAnsi" w:cs="Calibri"/>
          <w:b/>
          <w:bCs/>
          <w:color w:val="0070C0"/>
          <w:sz w:val="28"/>
          <w:szCs w:val="28"/>
        </w:rPr>
        <w:t xml:space="preserve">Writing the supporting statement - guidance for referees </w:t>
      </w:r>
    </w:p>
    <w:p w14:paraId="5C4A564D" w14:textId="77777777" w:rsidR="00AD5216" w:rsidRPr="00AD5216" w:rsidRDefault="00AD5216" w:rsidP="00AD5216">
      <w:pPr>
        <w:autoSpaceDE w:val="0"/>
        <w:autoSpaceDN w:val="0"/>
        <w:adjustRightInd w:val="0"/>
        <w:rPr>
          <w:rFonts w:eastAsiaTheme="minorHAnsi" w:cs="Calibri"/>
          <w:color w:val="0070C0"/>
          <w:sz w:val="28"/>
          <w:szCs w:val="28"/>
        </w:rPr>
      </w:pPr>
    </w:p>
    <w:p w14:paraId="2ADDAFC0" w14:textId="32A626B8" w:rsidR="00AD5216" w:rsidRPr="00AD5216" w:rsidRDefault="00AD5216" w:rsidP="00AD5216">
      <w:pPr>
        <w:autoSpaceDE w:val="0"/>
        <w:autoSpaceDN w:val="0"/>
        <w:adjustRightInd w:val="0"/>
        <w:rPr>
          <w:rFonts w:eastAsiaTheme="minorHAnsi" w:cs="Calibri"/>
          <w:color w:val="000000"/>
          <w:szCs w:val="22"/>
        </w:rPr>
      </w:pPr>
      <w:r w:rsidRPr="00AD5216">
        <w:rPr>
          <w:rFonts w:eastAsiaTheme="minorHAnsi" w:cs="Calibri"/>
          <w:color w:val="000000"/>
          <w:szCs w:val="22"/>
        </w:rPr>
        <w:t>Thank you for agreeing to act as a referee and offering to provide a statement for an applicant seeking a claim for Associate Fellow through BCU’s Professional Standards Framework (PSF). The aim of the statement is to provide a review of the applicant’s experience and to support and supplement the applicant’s information. If possible, please comment on the applicant’s most recent role and responsibilities</w:t>
      </w:r>
      <w:r w:rsidRPr="00AD5216">
        <w:rPr>
          <w:rFonts w:eastAsiaTheme="minorHAnsi" w:cs="Calibri"/>
          <w:bCs/>
          <w:color w:val="000000" w:themeColor="text1"/>
          <w:szCs w:val="22"/>
        </w:rPr>
        <w:t xml:space="preserve">. </w:t>
      </w:r>
      <w:r w:rsidRPr="00AD5216">
        <w:rPr>
          <w:rFonts w:eastAsiaTheme="minorHAnsi" w:cs="Calibri"/>
          <w:color w:val="000000"/>
          <w:szCs w:val="22"/>
        </w:rPr>
        <w:t>When the applicant has sent you their completed application, please review this and provide your statement on this form</w:t>
      </w:r>
      <w:r w:rsidR="000F3860">
        <w:rPr>
          <w:rFonts w:eastAsiaTheme="minorHAnsi" w:cs="Calibri"/>
          <w:color w:val="000000"/>
          <w:szCs w:val="22"/>
        </w:rPr>
        <w:t xml:space="preserve">, then </w:t>
      </w:r>
      <w:r w:rsidRPr="00AD5216">
        <w:rPr>
          <w:rFonts w:eastAsiaTheme="minorHAnsi" w:cs="Calibri"/>
          <w:color w:val="000000"/>
          <w:szCs w:val="22"/>
        </w:rPr>
        <w:t xml:space="preserve">send this to the applicant. It is the applicant’s </w:t>
      </w:r>
      <w:r w:rsidRPr="00AD5216">
        <w:rPr>
          <w:rFonts w:eastAsiaTheme="minorHAnsi" w:cs="Calibri"/>
          <w:color w:val="000000"/>
          <w:szCs w:val="22"/>
        </w:rPr>
        <w:lastRenderedPageBreak/>
        <w:t xml:space="preserve">responsibility to collect the statement from you and advise you of the expected return date, to ensure their application is submitted on time. </w:t>
      </w:r>
    </w:p>
    <w:p w14:paraId="15AC222F" w14:textId="77777777" w:rsidR="00AD5216" w:rsidRPr="00AD5216" w:rsidRDefault="00AD5216" w:rsidP="00AD5216">
      <w:pPr>
        <w:autoSpaceDE w:val="0"/>
        <w:autoSpaceDN w:val="0"/>
        <w:adjustRightInd w:val="0"/>
        <w:rPr>
          <w:rFonts w:eastAsiaTheme="minorHAnsi" w:cs="Calibri"/>
          <w:color w:val="000000"/>
          <w:sz w:val="23"/>
          <w:szCs w:val="23"/>
        </w:rPr>
      </w:pPr>
    </w:p>
    <w:p w14:paraId="07A818DA" w14:textId="6D06028E" w:rsidR="00AD5216" w:rsidRPr="00AD5216" w:rsidRDefault="00AD5216" w:rsidP="00AD5216">
      <w:pPr>
        <w:autoSpaceDE w:val="0"/>
        <w:autoSpaceDN w:val="0"/>
        <w:adjustRightInd w:val="0"/>
        <w:rPr>
          <w:rFonts w:eastAsiaTheme="minorHAnsi" w:cs="Calibri"/>
          <w:color w:val="000000"/>
          <w:szCs w:val="22"/>
        </w:rPr>
      </w:pPr>
      <w:r w:rsidRPr="00AD5216">
        <w:rPr>
          <w:rFonts w:eastAsiaTheme="minorHAnsi" w:cs="Calibri"/>
          <w:color w:val="000000"/>
          <w:szCs w:val="22"/>
        </w:rPr>
        <w:t xml:space="preserve">Your statement should primarily refer to the applicant's experience and achievements in teaching and learning and/or supporting students; reference to the applicant’s research record is relevant only where this directly informs their teaching. Base your statement on how the applicant meets the dimensions of the </w:t>
      </w:r>
      <w:hyperlink r:id="rId45" w:history="1">
        <w:r w:rsidRPr="00AD5216">
          <w:rPr>
            <w:rFonts w:eastAsiaTheme="minorHAnsi" w:cs="Calibri"/>
            <w:color w:val="0563C1" w:themeColor="hyperlink"/>
            <w:szCs w:val="22"/>
            <w:u w:val="single"/>
          </w:rPr>
          <w:t>UK Professional Standards Framework (UKPSF)</w:t>
        </w:r>
      </w:hyperlink>
      <w:r w:rsidRPr="00AD5216">
        <w:rPr>
          <w:rFonts w:eastAsiaTheme="minorHAnsi" w:cs="Calibri"/>
          <w:color w:val="000000"/>
          <w:szCs w:val="22"/>
        </w:rPr>
        <w:t xml:space="preserve"> at the relevant Descriptor (D1 – see below), using your knowledge of their work, their professional practice and the context in which the applicant works. We recognise that this is a different kind of reference from one required for promotion or a job</w:t>
      </w:r>
      <w:r w:rsidR="00531E5D">
        <w:rPr>
          <w:rFonts w:eastAsiaTheme="minorHAnsi" w:cs="Calibri"/>
          <w:color w:val="000000"/>
          <w:szCs w:val="22"/>
        </w:rPr>
        <w:t>, as</w:t>
      </w:r>
      <w:r w:rsidRPr="00AD5216">
        <w:rPr>
          <w:rFonts w:eastAsiaTheme="minorHAnsi" w:cs="Calibri"/>
          <w:color w:val="000000"/>
          <w:szCs w:val="22"/>
        </w:rPr>
        <w:t xml:space="preserve"> we are looking for evidence of commitment to and effectiveness of teaching and/or supporting learning</w:t>
      </w:r>
      <w:r w:rsidR="00531E5D">
        <w:rPr>
          <w:rFonts w:eastAsiaTheme="minorHAnsi" w:cs="Calibri"/>
          <w:color w:val="000000"/>
          <w:szCs w:val="22"/>
        </w:rPr>
        <w:t>,</w:t>
      </w:r>
      <w:r w:rsidRPr="00AD5216">
        <w:rPr>
          <w:rFonts w:eastAsiaTheme="minorHAnsi" w:cs="Calibri"/>
          <w:color w:val="000000"/>
          <w:szCs w:val="22"/>
        </w:rPr>
        <w:t xml:space="preserve"> rather than general academic achievement. </w:t>
      </w:r>
    </w:p>
    <w:p w14:paraId="56CE2A60" w14:textId="77777777" w:rsidR="00AD5216" w:rsidRPr="00AD5216" w:rsidRDefault="00AD5216" w:rsidP="00AD5216">
      <w:pPr>
        <w:autoSpaceDE w:val="0"/>
        <w:autoSpaceDN w:val="0"/>
        <w:adjustRightInd w:val="0"/>
        <w:rPr>
          <w:rFonts w:eastAsiaTheme="minorHAnsi" w:cs="Calibri"/>
          <w:color w:val="000000"/>
          <w:sz w:val="23"/>
          <w:szCs w:val="23"/>
        </w:rPr>
      </w:pPr>
    </w:p>
    <w:p w14:paraId="3E3C9425" w14:textId="77777777" w:rsidR="00AD5216" w:rsidRPr="00AD5216" w:rsidRDefault="00AD5216" w:rsidP="00AD5216">
      <w:pPr>
        <w:autoSpaceDE w:val="0"/>
        <w:autoSpaceDN w:val="0"/>
        <w:adjustRightInd w:val="0"/>
        <w:rPr>
          <w:rFonts w:eastAsiaTheme="minorHAnsi" w:cs="Calibri"/>
          <w:color w:val="000000"/>
          <w:szCs w:val="22"/>
        </w:rPr>
      </w:pPr>
      <w:r w:rsidRPr="00AD5216">
        <w:rPr>
          <w:rFonts w:eastAsiaTheme="minorHAnsi" w:cs="Calibri"/>
          <w:color w:val="000000"/>
          <w:szCs w:val="22"/>
        </w:rPr>
        <w:t>Please provide practical examples to support your comments; for example, peer observation of the applicant, innovative practices, or contributions to developments in pedagogy and/or within the discipline. The C</w:t>
      </w:r>
      <w:r w:rsidRPr="00AD5216">
        <w:rPr>
          <w:rFonts w:eastAsiaTheme="minorHAnsi" w:cs="Calibri"/>
          <w:bCs/>
          <w:color w:val="000000"/>
          <w:szCs w:val="22"/>
        </w:rPr>
        <w:t xml:space="preserve">ore Knowledge </w:t>
      </w:r>
      <w:r w:rsidRPr="00AD5216">
        <w:rPr>
          <w:rFonts w:eastAsiaTheme="minorHAnsi" w:cs="Calibri"/>
          <w:color w:val="000000"/>
          <w:szCs w:val="22"/>
        </w:rPr>
        <w:t>and P</w:t>
      </w:r>
      <w:r w:rsidRPr="00AD5216">
        <w:rPr>
          <w:rFonts w:eastAsiaTheme="minorHAnsi" w:cs="Calibri"/>
          <w:bCs/>
          <w:color w:val="000000"/>
          <w:szCs w:val="22"/>
        </w:rPr>
        <w:t>rofessional Values</w:t>
      </w:r>
      <w:r w:rsidRPr="00AD5216">
        <w:rPr>
          <w:rFonts w:eastAsiaTheme="minorHAnsi" w:cs="Calibri"/>
          <w:b/>
          <w:bCs/>
          <w:color w:val="000000"/>
          <w:szCs w:val="22"/>
        </w:rPr>
        <w:t xml:space="preserve"> </w:t>
      </w:r>
      <w:r w:rsidRPr="00AD5216">
        <w:rPr>
          <w:rFonts w:eastAsiaTheme="minorHAnsi" w:cs="Calibri"/>
          <w:color w:val="000000"/>
          <w:szCs w:val="22"/>
        </w:rPr>
        <w:t xml:space="preserve">of the UKPSF underpin the practice of those seeking recognition, so please provide examples of these, where appropriate. </w:t>
      </w:r>
    </w:p>
    <w:p w14:paraId="350C1F2B" w14:textId="77777777" w:rsidR="00AD5216" w:rsidRPr="00AD5216" w:rsidRDefault="00AD5216" w:rsidP="00AD5216">
      <w:pPr>
        <w:autoSpaceDE w:val="0"/>
        <w:autoSpaceDN w:val="0"/>
        <w:adjustRightInd w:val="0"/>
        <w:rPr>
          <w:rFonts w:eastAsiaTheme="minorHAnsi" w:cs="Calibri"/>
          <w:color w:val="000000"/>
          <w:sz w:val="23"/>
          <w:szCs w:val="23"/>
        </w:rPr>
      </w:pPr>
    </w:p>
    <w:p w14:paraId="2D14724A" w14:textId="77777777" w:rsidR="00AD5216" w:rsidRPr="00AD5216" w:rsidRDefault="00AD5216" w:rsidP="00AD5216">
      <w:pPr>
        <w:autoSpaceDE w:val="0"/>
        <w:autoSpaceDN w:val="0"/>
        <w:adjustRightInd w:val="0"/>
        <w:rPr>
          <w:rFonts w:eastAsiaTheme="minorHAnsi" w:cs="Calibri"/>
          <w:b/>
          <w:bCs/>
          <w:color w:val="0070C0"/>
          <w:sz w:val="24"/>
        </w:rPr>
      </w:pPr>
      <w:r w:rsidRPr="00AD5216">
        <w:rPr>
          <w:rFonts w:eastAsiaTheme="minorHAnsi" w:cs="Calibri"/>
          <w:b/>
          <w:bCs/>
          <w:color w:val="0070C0"/>
          <w:sz w:val="24"/>
        </w:rPr>
        <w:t>Associate Fellow (AFHEA</w:t>
      </w:r>
      <w:r w:rsidR="003B20EB">
        <w:rPr>
          <w:rFonts w:eastAsiaTheme="minorHAnsi" w:cs="Calibri"/>
          <w:b/>
          <w:bCs/>
          <w:color w:val="0070C0"/>
          <w:sz w:val="24"/>
        </w:rPr>
        <w:t>,</w:t>
      </w:r>
      <w:r w:rsidR="003B20EB" w:rsidRPr="003B20EB">
        <w:rPr>
          <w:rFonts w:eastAsiaTheme="minorHAnsi" w:cs="Calibri"/>
          <w:b/>
          <w:bCs/>
          <w:color w:val="0070C0"/>
          <w:sz w:val="24"/>
        </w:rPr>
        <w:t xml:space="preserve"> </w:t>
      </w:r>
      <w:r w:rsidR="003B20EB" w:rsidRPr="00AD5216">
        <w:rPr>
          <w:rFonts w:eastAsiaTheme="minorHAnsi" w:cs="Calibri"/>
          <w:b/>
          <w:bCs/>
          <w:color w:val="0070C0"/>
          <w:sz w:val="24"/>
        </w:rPr>
        <w:t>D1</w:t>
      </w:r>
      <w:r w:rsidRPr="00AD5216">
        <w:rPr>
          <w:rFonts w:eastAsiaTheme="minorHAnsi" w:cs="Calibri"/>
          <w:b/>
          <w:bCs/>
          <w:color w:val="0070C0"/>
          <w:sz w:val="24"/>
        </w:rPr>
        <w:t>)</w:t>
      </w:r>
    </w:p>
    <w:p w14:paraId="0471472B" w14:textId="77777777" w:rsidR="00AD5216" w:rsidRPr="00AD5216" w:rsidRDefault="00AD5216" w:rsidP="00AD5216">
      <w:pPr>
        <w:autoSpaceDE w:val="0"/>
        <w:autoSpaceDN w:val="0"/>
        <w:adjustRightInd w:val="0"/>
        <w:rPr>
          <w:rFonts w:asciiTheme="minorHAnsi" w:eastAsiaTheme="minorHAnsi" w:hAnsiTheme="minorHAnsi" w:cstheme="minorHAnsi"/>
          <w:color w:val="211E1E"/>
          <w:szCs w:val="22"/>
        </w:rPr>
      </w:pPr>
      <w:r w:rsidRPr="00AD5216">
        <w:rPr>
          <w:rFonts w:asciiTheme="minorHAnsi" w:eastAsiaTheme="minorHAnsi" w:hAnsiTheme="minorHAnsi" w:cstheme="minorHAnsi"/>
          <w:color w:val="211E1E"/>
          <w:szCs w:val="22"/>
        </w:rPr>
        <w:t>Applicants for D1 should be able to provide evidence of:</w:t>
      </w:r>
    </w:p>
    <w:p w14:paraId="08C3FEA3" w14:textId="77777777" w:rsidR="00AD5216" w:rsidRPr="00AD5216" w:rsidRDefault="00AD5216" w:rsidP="00AD5216">
      <w:pPr>
        <w:autoSpaceDE w:val="0"/>
        <w:autoSpaceDN w:val="0"/>
        <w:adjustRightInd w:val="0"/>
        <w:rPr>
          <w:rFonts w:asciiTheme="minorHAnsi" w:eastAsiaTheme="minorHAnsi" w:hAnsiTheme="minorHAnsi" w:cstheme="minorHAnsi"/>
          <w:color w:val="211E1E"/>
          <w:szCs w:val="22"/>
        </w:rPr>
      </w:pPr>
      <w:r w:rsidRPr="00AD5216">
        <w:rPr>
          <w:rFonts w:asciiTheme="minorHAnsi" w:eastAsiaTheme="minorHAnsi" w:hAnsiTheme="minorHAnsi" w:cstheme="minorHAnsi"/>
          <w:color w:val="211E1E"/>
          <w:szCs w:val="22"/>
        </w:rPr>
        <w:t xml:space="preserve"> I. Successful engagement with </w:t>
      </w:r>
      <w:r w:rsidRPr="00AD5216">
        <w:rPr>
          <w:rFonts w:asciiTheme="minorHAnsi" w:eastAsiaTheme="minorHAnsi" w:hAnsiTheme="minorHAnsi" w:cstheme="minorHAnsi"/>
          <w:color w:val="0070C0"/>
          <w:szCs w:val="22"/>
        </w:rPr>
        <w:t xml:space="preserve">at least two </w:t>
      </w:r>
      <w:r w:rsidRPr="00AD5216">
        <w:rPr>
          <w:rFonts w:asciiTheme="minorHAnsi" w:eastAsiaTheme="minorHAnsi" w:hAnsiTheme="minorHAnsi" w:cstheme="minorHAnsi"/>
          <w:color w:val="211E1E"/>
          <w:szCs w:val="22"/>
        </w:rPr>
        <w:t xml:space="preserve">of the five Areas of Activity  </w:t>
      </w:r>
    </w:p>
    <w:p w14:paraId="620C67AA" w14:textId="77777777" w:rsidR="00AD5216" w:rsidRPr="00AD5216" w:rsidRDefault="00AD5216" w:rsidP="00AD5216">
      <w:pPr>
        <w:autoSpaceDE w:val="0"/>
        <w:autoSpaceDN w:val="0"/>
        <w:adjustRightInd w:val="0"/>
        <w:rPr>
          <w:rFonts w:asciiTheme="minorHAnsi" w:eastAsiaTheme="minorHAnsi" w:hAnsiTheme="minorHAnsi" w:cstheme="minorHAnsi"/>
          <w:color w:val="211E1E"/>
          <w:szCs w:val="22"/>
        </w:rPr>
      </w:pPr>
      <w:r w:rsidRPr="00AD5216">
        <w:rPr>
          <w:rFonts w:asciiTheme="minorHAnsi" w:eastAsiaTheme="minorHAnsi" w:hAnsiTheme="minorHAnsi" w:cstheme="minorHAnsi"/>
          <w:color w:val="211E1E"/>
          <w:szCs w:val="22"/>
        </w:rPr>
        <w:t xml:space="preserve">II. Successful engagement in appropriate teaching and practices related to these Areas of Activity </w:t>
      </w:r>
    </w:p>
    <w:p w14:paraId="10F1C44B" w14:textId="77777777" w:rsidR="00AD5216" w:rsidRPr="00AD5216" w:rsidRDefault="00AD5216" w:rsidP="00AD5216">
      <w:pPr>
        <w:autoSpaceDE w:val="0"/>
        <w:autoSpaceDN w:val="0"/>
        <w:adjustRightInd w:val="0"/>
        <w:rPr>
          <w:rFonts w:asciiTheme="minorHAnsi" w:eastAsiaTheme="minorHAnsi" w:hAnsiTheme="minorHAnsi" w:cstheme="minorHAnsi"/>
          <w:color w:val="211E1E"/>
          <w:szCs w:val="22"/>
        </w:rPr>
      </w:pPr>
      <w:r w:rsidRPr="00AD5216">
        <w:rPr>
          <w:rFonts w:asciiTheme="minorHAnsi" w:eastAsiaTheme="minorHAnsi" w:hAnsiTheme="minorHAnsi" w:cstheme="minorHAnsi"/>
          <w:color w:val="211E1E"/>
          <w:szCs w:val="22"/>
        </w:rPr>
        <w:t xml:space="preserve">III. Appropriate Core Knowledge and understanding of </w:t>
      </w:r>
      <w:r w:rsidRPr="00AD5216">
        <w:rPr>
          <w:rFonts w:asciiTheme="minorHAnsi" w:eastAsiaTheme="minorHAnsi" w:hAnsiTheme="minorHAnsi" w:cstheme="minorHAnsi"/>
          <w:color w:val="0070C0"/>
          <w:szCs w:val="22"/>
        </w:rPr>
        <w:t xml:space="preserve">at least K1 and K2 </w:t>
      </w:r>
    </w:p>
    <w:p w14:paraId="26043B6D" w14:textId="77777777" w:rsidR="00AD5216" w:rsidRPr="00AD5216" w:rsidRDefault="00AD5216" w:rsidP="00AD5216">
      <w:pPr>
        <w:autoSpaceDE w:val="0"/>
        <w:autoSpaceDN w:val="0"/>
        <w:adjustRightInd w:val="0"/>
        <w:rPr>
          <w:rFonts w:asciiTheme="minorHAnsi" w:eastAsiaTheme="minorHAnsi" w:hAnsiTheme="minorHAnsi" w:cstheme="minorHAnsi"/>
          <w:color w:val="211E1E"/>
          <w:szCs w:val="22"/>
        </w:rPr>
      </w:pPr>
      <w:r w:rsidRPr="00AD5216">
        <w:rPr>
          <w:rFonts w:asciiTheme="minorHAnsi" w:eastAsiaTheme="minorHAnsi" w:hAnsiTheme="minorHAnsi" w:cstheme="minorHAnsi"/>
          <w:color w:val="211E1E"/>
          <w:szCs w:val="22"/>
        </w:rPr>
        <w:t xml:space="preserve">IV. A commitment to </w:t>
      </w:r>
      <w:r w:rsidRPr="00AD5216">
        <w:rPr>
          <w:rFonts w:asciiTheme="minorHAnsi" w:eastAsiaTheme="minorHAnsi" w:hAnsiTheme="minorHAnsi" w:cstheme="minorHAnsi"/>
          <w:color w:val="0070C0"/>
          <w:szCs w:val="22"/>
        </w:rPr>
        <w:t xml:space="preserve">appropriate </w:t>
      </w:r>
      <w:r w:rsidRPr="00AD5216">
        <w:rPr>
          <w:rFonts w:asciiTheme="minorHAnsi" w:eastAsiaTheme="minorHAnsi" w:hAnsiTheme="minorHAnsi" w:cstheme="minorHAnsi"/>
          <w:color w:val="211E1E"/>
          <w:szCs w:val="22"/>
        </w:rPr>
        <w:t xml:space="preserve">Professional Values in facilitating others’ learning </w:t>
      </w:r>
    </w:p>
    <w:p w14:paraId="0B6897B2" w14:textId="77777777" w:rsidR="00AD5216" w:rsidRPr="00AD5216" w:rsidRDefault="00AD5216" w:rsidP="00AD5216">
      <w:pPr>
        <w:autoSpaceDE w:val="0"/>
        <w:autoSpaceDN w:val="0"/>
        <w:adjustRightInd w:val="0"/>
        <w:rPr>
          <w:rFonts w:asciiTheme="minorHAnsi" w:eastAsiaTheme="minorHAnsi" w:hAnsiTheme="minorHAnsi" w:cstheme="minorHAnsi"/>
          <w:color w:val="211E1E"/>
          <w:szCs w:val="22"/>
        </w:rPr>
      </w:pPr>
      <w:r w:rsidRPr="00AD5216">
        <w:rPr>
          <w:rFonts w:asciiTheme="minorHAnsi" w:eastAsiaTheme="minorHAnsi" w:hAnsiTheme="minorHAnsi" w:cstheme="minorHAnsi"/>
          <w:color w:val="211E1E"/>
          <w:szCs w:val="22"/>
        </w:rPr>
        <w:t xml:space="preserve"> V. Relevant professional practices, subject and pedagogic research and/or scholarship within the above activities </w:t>
      </w:r>
    </w:p>
    <w:p w14:paraId="46904C00" w14:textId="611B4F2D" w:rsidR="00AD5216" w:rsidRDefault="00AD5216" w:rsidP="00AD5216">
      <w:pPr>
        <w:spacing w:line="259" w:lineRule="auto"/>
        <w:rPr>
          <w:rFonts w:asciiTheme="minorHAnsi" w:eastAsiaTheme="minorHAnsi" w:hAnsiTheme="minorHAnsi" w:cstheme="minorHAnsi"/>
          <w:color w:val="211E1E"/>
          <w:szCs w:val="22"/>
        </w:rPr>
      </w:pPr>
      <w:r w:rsidRPr="00AD5216">
        <w:rPr>
          <w:rFonts w:asciiTheme="minorHAnsi" w:eastAsiaTheme="minorHAnsi" w:hAnsiTheme="minorHAnsi" w:cstheme="minorHAnsi"/>
          <w:szCs w:val="22"/>
        </w:rPr>
        <w:t xml:space="preserve">VI. </w:t>
      </w:r>
      <w:r w:rsidRPr="00AD5216">
        <w:rPr>
          <w:rFonts w:asciiTheme="minorHAnsi" w:eastAsiaTheme="minorHAnsi" w:hAnsiTheme="minorHAnsi" w:cstheme="minorHAnsi"/>
          <w:color w:val="211E1E"/>
          <w:szCs w:val="22"/>
        </w:rPr>
        <w:t>Successful engagement, where appropriate, in professional development activity related to teaching, learning and assessment responsibilities</w:t>
      </w:r>
    </w:p>
    <w:p w14:paraId="59E88E36" w14:textId="77777777" w:rsidR="008C7EAA" w:rsidRPr="00AD5216" w:rsidRDefault="008C7EAA" w:rsidP="00AD5216">
      <w:pPr>
        <w:spacing w:line="259" w:lineRule="auto"/>
        <w:rPr>
          <w:rFonts w:asciiTheme="minorHAnsi" w:eastAsiaTheme="minorHAnsi" w:hAnsiTheme="minorHAnsi" w:cstheme="minorHAnsi"/>
          <w:color w:val="211E1E"/>
          <w:szCs w:val="22"/>
        </w:rPr>
      </w:pPr>
    </w:p>
    <w:p w14:paraId="787BA189" w14:textId="77777777" w:rsidR="00AD5216" w:rsidRPr="00AD5216" w:rsidRDefault="00AD5216" w:rsidP="00AD5216">
      <w:pPr>
        <w:autoSpaceDE w:val="0"/>
        <w:autoSpaceDN w:val="0"/>
        <w:adjustRightInd w:val="0"/>
        <w:rPr>
          <w:rFonts w:eastAsiaTheme="minorHAnsi" w:cs="Calibri"/>
          <w:b/>
          <w:bCs/>
          <w:color w:val="0070C0"/>
          <w:sz w:val="24"/>
        </w:rPr>
      </w:pPr>
      <w:r w:rsidRPr="00AD5216">
        <w:rPr>
          <w:rFonts w:eastAsiaTheme="minorHAnsi" w:cs="Calibri"/>
          <w:b/>
          <w:bCs/>
          <w:color w:val="0070C0"/>
          <w:sz w:val="24"/>
        </w:rPr>
        <w:t>The UKPSF Dimensions of Professional Practice</w:t>
      </w:r>
    </w:p>
    <w:p w14:paraId="39F100ED" w14:textId="77777777" w:rsidR="00AD5216" w:rsidRPr="00AD5216" w:rsidRDefault="006A4F44" w:rsidP="00AD5216">
      <w:pPr>
        <w:autoSpaceDE w:val="0"/>
        <w:autoSpaceDN w:val="0"/>
        <w:adjustRightInd w:val="0"/>
        <w:rPr>
          <w:rFonts w:asciiTheme="minorHAnsi" w:eastAsiaTheme="minorHAnsi" w:hAnsiTheme="minorHAnsi" w:cstheme="minorHAnsi"/>
          <w:color w:val="211E1E"/>
          <w:szCs w:val="22"/>
        </w:rPr>
      </w:pPr>
      <w:r w:rsidRPr="00AD5216">
        <w:rPr>
          <w:rFonts w:eastAsiaTheme="minorHAnsi" w:cs="Calibri"/>
          <w:noProof/>
          <w:color w:val="000000"/>
          <w:sz w:val="24"/>
          <w:lang w:eastAsia="en-GB"/>
        </w:rPr>
        <w:drawing>
          <wp:anchor distT="0" distB="0" distL="114300" distR="114300" simplePos="0" relativeHeight="251681792" behindDoc="0" locked="0" layoutInCell="1" allowOverlap="1" wp14:anchorId="1B54FE7F" wp14:editId="440C3324">
            <wp:simplePos x="0" y="0"/>
            <wp:positionH relativeFrom="page">
              <wp:posOffset>1181100</wp:posOffset>
            </wp:positionH>
            <wp:positionV relativeFrom="paragraph">
              <wp:posOffset>86360</wp:posOffset>
            </wp:positionV>
            <wp:extent cx="4781207" cy="2721610"/>
            <wp:effectExtent l="0" t="0" r="635" b="2540"/>
            <wp:wrapNone/>
            <wp:docPr id="12" name="Picture 12" descr="Components of each dimension listed" title="ULPSF dimensions of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extLst>
                        <a:ext uri="{28A0092B-C50C-407E-A947-70E740481C1C}">
                          <a14:useLocalDpi xmlns:a14="http://schemas.microsoft.com/office/drawing/2010/main" val="0"/>
                        </a:ext>
                      </a:extLst>
                    </a:blip>
                    <a:stretch>
                      <a:fillRect/>
                    </a:stretch>
                  </pic:blipFill>
                  <pic:spPr>
                    <a:xfrm>
                      <a:off x="0" y="0"/>
                      <a:ext cx="4782436" cy="2722310"/>
                    </a:xfrm>
                    <a:prstGeom prst="rect">
                      <a:avLst/>
                    </a:prstGeom>
                  </pic:spPr>
                </pic:pic>
              </a:graphicData>
            </a:graphic>
            <wp14:sizeRelH relativeFrom="page">
              <wp14:pctWidth>0</wp14:pctWidth>
            </wp14:sizeRelH>
            <wp14:sizeRelV relativeFrom="page">
              <wp14:pctHeight>0</wp14:pctHeight>
            </wp14:sizeRelV>
          </wp:anchor>
        </w:drawing>
      </w:r>
    </w:p>
    <w:p w14:paraId="6DBD5D2F" w14:textId="77777777" w:rsidR="00EE0242" w:rsidRDefault="00EE0242" w:rsidP="00EE0242">
      <w:pPr>
        <w:rPr>
          <w:b/>
          <w:sz w:val="24"/>
        </w:rPr>
      </w:pPr>
    </w:p>
    <w:p w14:paraId="14ACD328" w14:textId="77777777" w:rsidR="00EE0242" w:rsidRDefault="00EE0242" w:rsidP="00EE0242">
      <w:pPr>
        <w:rPr>
          <w:b/>
          <w:sz w:val="24"/>
        </w:rPr>
      </w:pPr>
    </w:p>
    <w:p w14:paraId="452D5B68" w14:textId="77777777" w:rsidR="0026379D" w:rsidRDefault="0026379D" w:rsidP="00EE0242">
      <w:pPr>
        <w:rPr>
          <w:b/>
          <w:sz w:val="24"/>
        </w:rPr>
      </w:pPr>
    </w:p>
    <w:p w14:paraId="78186F42" w14:textId="77777777" w:rsidR="0026379D" w:rsidRDefault="0026379D" w:rsidP="00EE0242">
      <w:pPr>
        <w:rPr>
          <w:b/>
          <w:sz w:val="24"/>
        </w:rPr>
      </w:pPr>
    </w:p>
    <w:p w14:paraId="5C7125F2" w14:textId="77777777" w:rsidR="006A4F44" w:rsidRDefault="006A4F44" w:rsidP="00EE0242">
      <w:pPr>
        <w:rPr>
          <w:b/>
          <w:sz w:val="24"/>
        </w:rPr>
      </w:pPr>
    </w:p>
    <w:p w14:paraId="7BC98F33" w14:textId="77777777" w:rsidR="006A4F44" w:rsidRDefault="006A4F44" w:rsidP="00EE0242">
      <w:pPr>
        <w:rPr>
          <w:b/>
          <w:sz w:val="24"/>
        </w:rPr>
      </w:pPr>
    </w:p>
    <w:p w14:paraId="7E879301" w14:textId="77777777" w:rsidR="006A4F44" w:rsidRDefault="006A4F44" w:rsidP="00EE0242">
      <w:pPr>
        <w:rPr>
          <w:b/>
          <w:sz w:val="24"/>
        </w:rPr>
      </w:pPr>
    </w:p>
    <w:p w14:paraId="321F9AC1" w14:textId="77777777" w:rsidR="006A4F44" w:rsidRDefault="006A4F44" w:rsidP="00EE0242">
      <w:pPr>
        <w:rPr>
          <w:b/>
          <w:sz w:val="24"/>
        </w:rPr>
      </w:pPr>
    </w:p>
    <w:p w14:paraId="0180AEAA" w14:textId="77777777" w:rsidR="006A4F44" w:rsidRDefault="006A4F44" w:rsidP="00EE0242">
      <w:pPr>
        <w:rPr>
          <w:b/>
          <w:sz w:val="24"/>
        </w:rPr>
      </w:pPr>
    </w:p>
    <w:p w14:paraId="40B96D59" w14:textId="77777777" w:rsidR="00F7378F" w:rsidRDefault="00F7378F" w:rsidP="00EE0242">
      <w:pPr>
        <w:rPr>
          <w:b/>
          <w:sz w:val="24"/>
        </w:rPr>
      </w:pPr>
    </w:p>
    <w:p w14:paraId="24A4D503" w14:textId="77777777" w:rsidR="00F7378F" w:rsidRDefault="00F7378F" w:rsidP="00EE0242">
      <w:pPr>
        <w:rPr>
          <w:b/>
          <w:sz w:val="24"/>
        </w:rPr>
      </w:pPr>
    </w:p>
    <w:p w14:paraId="0DEBEC9B" w14:textId="77777777" w:rsidR="00CA49EC" w:rsidRDefault="00CA49EC" w:rsidP="00EE0242">
      <w:pPr>
        <w:rPr>
          <w:b/>
          <w:sz w:val="24"/>
        </w:rPr>
      </w:pPr>
    </w:p>
    <w:p w14:paraId="12407920" w14:textId="77777777" w:rsidR="00CA49EC" w:rsidRDefault="00CA49EC" w:rsidP="00EE0242">
      <w:pPr>
        <w:rPr>
          <w:b/>
          <w:sz w:val="24"/>
        </w:rPr>
      </w:pPr>
    </w:p>
    <w:p w14:paraId="52481EAF" w14:textId="77777777" w:rsidR="00CA49EC" w:rsidRDefault="00CA49EC" w:rsidP="00EE0242">
      <w:pPr>
        <w:rPr>
          <w:b/>
          <w:sz w:val="24"/>
        </w:rPr>
      </w:pPr>
    </w:p>
    <w:p w14:paraId="7079ED9E" w14:textId="77777777" w:rsidR="00CA49EC" w:rsidRDefault="00CA49EC" w:rsidP="00EE0242">
      <w:pPr>
        <w:rPr>
          <w:b/>
          <w:sz w:val="24"/>
        </w:rPr>
      </w:pPr>
    </w:p>
    <w:p w14:paraId="53F24DC7" w14:textId="3E81250E" w:rsidR="00CA49EC" w:rsidRDefault="00CA49EC" w:rsidP="00EE0242">
      <w:pPr>
        <w:rPr>
          <w:b/>
          <w:sz w:val="24"/>
        </w:rPr>
      </w:pPr>
    </w:p>
    <w:p w14:paraId="7B7770F6" w14:textId="2830CC34" w:rsidR="00DB3B77" w:rsidRDefault="00DB3B77" w:rsidP="00EE0242">
      <w:pPr>
        <w:rPr>
          <w:b/>
          <w:sz w:val="24"/>
        </w:rPr>
      </w:pPr>
    </w:p>
    <w:p w14:paraId="7316BB7B" w14:textId="4B678108" w:rsidR="00DB3B77" w:rsidRDefault="00DB3B77" w:rsidP="00EE0242">
      <w:pPr>
        <w:rPr>
          <w:b/>
          <w:sz w:val="24"/>
        </w:rPr>
      </w:pPr>
    </w:p>
    <w:p w14:paraId="5CCDF1B0" w14:textId="67D12994" w:rsidR="00DB3B77" w:rsidRDefault="00DB3B77" w:rsidP="00EE0242">
      <w:pPr>
        <w:rPr>
          <w:b/>
          <w:sz w:val="24"/>
        </w:rPr>
      </w:pPr>
    </w:p>
    <w:p w14:paraId="628CA5AF" w14:textId="1467248F" w:rsidR="00FD0868" w:rsidRDefault="009E03D6" w:rsidP="00392064">
      <w:pPr>
        <w:pStyle w:val="Heading1"/>
      </w:pPr>
      <w:r>
        <w:lastRenderedPageBreak/>
        <w:t xml:space="preserve">4. </w:t>
      </w:r>
      <w:r w:rsidR="00EE0242" w:rsidRPr="00EE0242">
        <w:t>Reviewer guidance</w:t>
      </w:r>
    </w:p>
    <w:p w14:paraId="1B0252C5" w14:textId="401A9899" w:rsidR="000D17AF" w:rsidRPr="005237C1" w:rsidRDefault="000D17AF" w:rsidP="00392064">
      <w:pPr>
        <w:pStyle w:val="Heading1"/>
        <w:rPr>
          <w:color w:val="0070C0"/>
          <w:sz w:val="28"/>
          <w:szCs w:val="28"/>
          <w:lang w:val="en-US" w:eastAsia="ja-JP"/>
        </w:rPr>
      </w:pPr>
      <w:r w:rsidRPr="005237C1">
        <w:rPr>
          <w:color w:val="0070C0"/>
          <w:sz w:val="28"/>
          <w:szCs w:val="28"/>
          <w:lang w:val="en-US" w:eastAsia="ja-JP"/>
        </w:rPr>
        <w:t>Reviewer guidance: Associate Fellow (AFHEA, D1)</w:t>
      </w:r>
    </w:p>
    <w:p w14:paraId="432E1AF2" w14:textId="77777777" w:rsidR="000D17AF" w:rsidRDefault="000D17AF" w:rsidP="00EE0242">
      <w:pPr>
        <w:rPr>
          <w:b/>
          <w:sz w:val="24"/>
        </w:rPr>
      </w:pPr>
    </w:p>
    <w:tbl>
      <w:tblPr>
        <w:tblStyle w:val="TableGrid"/>
        <w:tblpPr w:leftFromText="180" w:rightFromText="180" w:vertAnchor="text" w:horzAnchor="margin" w:tblpY="53"/>
        <w:tblOverlap w:val="never"/>
        <w:tblW w:w="9634" w:type="dxa"/>
        <w:tblLayout w:type="fixed"/>
        <w:tblLook w:val="04A0" w:firstRow="1" w:lastRow="0" w:firstColumn="1" w:lastColumn="0" w:noHBand="0" w:noVBand="1"/>
        <w:tblCaption w:val="Explanation of review process"/>
        <w:tblDescription w:val="Separate document available"/>
      </w:tblPr>
      <w:tblGrid>
        <w:gridCol w:w="9634"/>
      </w:tblGrid>
      <w:tr w:rsidR="000D17AF" w:rsidRPr="004D7652" w14:paraId="732702A1" w14:textId="77777777" w:rsidTr="00443204">
        <w:trPr>
          <w:trHeight w:val="416"/>
        </w:trPr>
        <w:tc>
          <w:tcPr>
            <w:tcW w:w="9634" w:type="dxa"/>
            <w:shd w:val="clear" w:color="auto" w:fill="9CC2E5" w:themeFill="accent1" w:themeFillTint="99"/>
          </w:tcPr>
          <w:p w14:paraId="5ACC8569" w14:textId="77777777" w:rsidR="000D17AF" w:rsidRPr="004D7652" w:rsidRDefault="000D17AF" w:rsidP="003F6E64">
            <w:pPr>
              <w:spacing w:before="34" w:line="360" w:lineRule="auto"/>
              <w:ind w:right="-20"/>
              <w:rPr>
                <w:rFonts w:eastAsia="Gill Sans MT" w:cstheme="minorHAnsi"/>
                <w:b/>
                <w:color w:val="0070C0"/>
                <w:spacing w:val="3"/>
                <w:sz w:val="24"/>
              </w:rPr>
            </w:pPr>
            <w:r w:rsidRPr="004D7652">
              <w:rPr>
                <w:rFonts w:eastAsia="Gill Sans MT" w:cstheme="minorHAnsi"/>
                <w:b/>
                <w:spacing w:val="3"/>
                <w:sz w:val="24"/>
              </w:rPr>
              <w:t xml:space="preserve">1. </w:t>
            </w:r>
            <w:r>
              <w:rPr>
                <w:rFonts w:eastAsia="Gill Sans MT" w:cstheme="minorHAnsi"/>
                <w:b/>
                <w:spacing w:val="3"/>
                <w:sz w:val="24"/>
              </w:rPr>
              <w:t>The Review process</w:t>
            </w:r>
            <w:r w:rsidRPr="004D7652">
              <w:rPr>
                <w:rFonts w:eastAsia="Gill Sans MT" w:cstheme="minorHAnsi"/>
                <w:b/>
                <w:spacing w:val="3"/>
                <w:sz w:val="24"/>
              </w:rPr>
              <w:t xml:space="preserve"> </w:t>
            </w:r>
          </w:p>
        </w:tc>
      </w:tr>
      <w:tr w:rsidR="000D17AF" w:rsidRPr="005237C1" w14:paraId="43A31F7B" w14:textId="77777777" w:rsidTr="00DB3B77">
        <w:trPr>
          <w:trHeight w:val="1918"/>
        </w:trPr>
        <w:tc>
          <w:tcPr>
            <w:tcW w:w="9634" w:type="dxa"/>
          </w:tcPr>
          <w:p w14:paraId="3A9CD380" w14:textId="07FDC4E8" w:rsidR="000D17AF" w:rsidRPr="00174903" w:rsidRDefault="000D17AF" w:rsidP="003F6E64">
            <w:pPr>
              <w:ind w:right="-23"/>
              <w:rPr>
                <w:rFonts w:eastAsia="Gill Sans MT" w:cstheme="minorHAnsi"/>
                <w:spacing w:val="3"/>
                <w:szCs w:val="22"/>
              </w:rPr>
            </w:pPr>
            <w:r w:rsidRPr="00174903">
              <w:rPr>
                <w:rFonts w:eastAsia="Gill Sans MT" w:cstheme="minorHAnsi"/>
                <w:spacing w:val="3"/>
                <w:szCs w:val="22"/>
              </w:rPr>
              <w:t>You will be provided with application</w:t>
            </w:r>
            <w:r w:rsidR="00DB3B77">
              <w:rPr>
                <w:rFonts w:eastAsia="Gill Sans MT" w:cstheme="minorHAnsi"/>
                <w:spacing w:val="3"/>
                <w:szCs w:val="22"/>
              </w:rPr>
              <w:t>(</w:t>
            </w:r>
            <w:r w:rsidRPr="00174903">
              <w:rPr>
                <w:rFonts w:eastAsia="Gill Sans MT" w:cstheme="minorHAnsi"/>
                <w:spacing w:val="3"/>
                <w:szCs w:val="22"/>
              </w:rPr>
              <w:t>s</w:t>
            </w:r>
            <w:r w:rsidR="00DB3B77">
              <w:rPr>
                <w:rFonts w:eastAsia="Gill Sans MT" w:cstheme="minorHAnsi"/>
                <w:spacing w:val="3"/>
                <w:szCs w:val="22"/>
              </w:rPr>
              <w:t>)</w:t>
            </w:r>
            <w:r w:rsidRPr="00174903">
              <w:rPr>
                <w:rFonts w:eastAsia="Gill Sans MT" w:cstheme="minorHAnsi"/>
                <w:spacing w:val="3"/>
                <w:szCs w:val="22"/>
              </w:rPr>
              <w:t xml:space="preserve"> to assess and will be allocated to a Panel; for D1, this will be with one other colleague (others may participate for developmental or quality assurance purposes).</w:t>
            </w:r>
          </w:p>
          <w:p w14:paraId="6D1B1936" w14:textId="163EFE33" w:rsidR="00443204" w:rsidRPr="00174903" w:rsidRDefault="000D17AF" w:rsidP="00174903">
            <w:pPr>
              <w:ind w:right="-23"/>
              <w:rPr>
                <w:rFonts w:eastAsia="Gill Sans MT" w:cstheme="minorHAnsi"/>
                <w:spacing w:val="3"/>
                <w:szCs w:val="22"/>
              </w:rPr>
            </w:pPr>
            <w:r w:rsidRPr="00174903">
              <w:rPr>
                <w:rFonts w:eastAsia="Gill Sans MT" w:cstheme="minorHAnsi"/>
                <w:spacing w:val="3"/>
                <w:szCs w:val="22"/>
              </w:rPr>
              <w:t xml:space="preserve">You should firstly independently assess the application, considering the Areas of Activity, Core Knowledge and Professional Values, as appropriate for this category, as set out overleaf. Using the Review form, select Award, Award Pending Condition (APC) or Refer for each Descriptor and, considering all of the Descriptors together, </w:t>
            </w:r>
            <w:r w:rsidR="000F3860" w:rsidRPr="00174903">
              <w:rPr>
                <w:rFonts w:eastAsia="Gill Sans MT" w:cstheme="minorHAnsi"/>
                <w:spacing w:val="3"/>
                <w:szCs w:val="22"/>
              </w:rPr>
              <w:t>reach</w:t>
            </w:r>
            <w:r w:rsidRPr="00174903">
              <w:rPr>
                <w:rFonts w:eastAsia="Gill Sans MT" w:cstheme="minorHAnsi"/>
                <w:spacing w:val="3"/>
                <w:szCs w:val="22"/>
              </w:rPr>
              <w:t xml:space="preserve"> an overall decision. You may wish to make your own notes on why you have reached this decision, to discuss with other Panel members.</w:t>
            </w:r>
          </w:p>
        </w:tc>
      </w:tr>
      <w:tr w:rsidR="000D17AF" w:rsidRPr="005237C1" w14:paraId="0FADD181" w14:textId="77777777" w:rsidTr="00DB3B77">
        <w:trPr>
          <w:trHeight w:val="1691"/>
        </w:trPr>
        <w:tc>
          <w:tcPr>
            <w:tcW w:w="9634" w:type="dxa"/>
          </w:tcPr>
          <w:p w14:paraId="46C50717" w14:textId="27BBBD67" w:rsidR="00443204" w:rsidRPr="00174903" w:rsidRDefault="000D17AF" w:rsidP="00174903">
            <w:pPr>
              <w:spacing w:before="34"/>
              <w:ind w:right="-23"/>
              <w:rPr>
                <w:rFonts w:cstheme="minorHAnsi"/>
                <w:color w:val="231F20"/>
                <w:szCs w:val="22"/>
                <w:lang w:eastAsia="en-GB"/>
              </w:rPr>
            </w:pPr>
            <w:r w:rsidRPr="00174903">
              <w:rPr>
                <w:rFonts w:eastAsia="Gill Sans MT" w:cstheme="minorHAnsi"/>
                <w:spacing w:val="3"/>
                <w:szCs w:val="22"/>
              </w:rPr>
              <w:t xml:space="preserve">One colleague will act as Lead Reviewer for the Panel and is responsible for arranging and facilitating any discussion </w:t>
            </w:r>
            <w:r w:rsidR="000F3860" w:rsidRPr="00174903">
              <w:rPr>
                <w:rFonts w:eastAsia="Gill Sans MT" w:cstheme="minorHAnsi"/>
                <w:spacing w:val="3"/>
                <w:szCs w:val="22"/>
              </w:rPr>
              <w:t>about</w:t>
            </w:r>
            <w:r w:rsidRPr="00174903">
              <w:rPr>
                <w:rFonts w:eastAsia="Gill Sans MT" w:cstheme="minorHAnsi"/>
                <w:spacing w:val="3"/>
                <w:szCs w:val="22"/>
              </w:rPr>
              <w:t xml:space="preserve"> the application. The Panel should agree an overall decision; if the Panel is unable to agree a decision, the Lead Reviewer will raise this with EDS, stating the areas of concern. The Convenor will discuss the application with </w:t>
            </w:r>
            <w:proofErr w:type="gramStart"/>
            <w:r w:rsidRPr="00174903">
              <w:rPr>
                <w:rFonts w:eastAsia="Gill Sans MT" w:cstheme="minorHAnsi"/>
                <w:spacing w:val="3"/>
                <w:szCs w:val="22"/>
              </w:rPr>
              <w:t>EDS</w:t>
            </w:r>
            <w:proofErr w:type="gramEnd"/>
            <w:r w:rsidRPr="00174903">
              <w:rPr>
                <w:rFonts w:eastAsia="Gill Sans MT" w:cstheme="minorHAnsi"/>
                <w:spacing w:val="3"/>
                <w:szCs w:val="22"/>
              </w:rPr>
              <w:t xml:space="preserve"> colleagues, reach a decision and advise the Panel of this. The Lead Reviewer will complete and return the Panel’s Review form to EDS, by the required date, and this should include any comments for the candidate, which the Panel have agreed on.</w:t>
            </w:r>
          </w:p>
        </w:tc>
      </w:tr>
      <w:tr w:rsidR="000D17AF" w:rsidRPr="005237C1" w14:paraId="303FB02B" w14:textId="77777777" w:rsidTr="00443204">
        <w:trPr>
          <w:trHeight w:val="410"/>
        </w:trPr>
        <w:tc>
          <w:tcPr>
            <w:tcW w:w="9634" w:type="dxa"/>
          </w:tcPr>
          <w:p w14:paraId="4898FD71" w14:textId="02F8F2D0" w:rsidR="00443204" w:rsidRPr="00174903" w:rsidRDefault="000D17AF" w:rsidP="00174903">
            <w:pPr>
              <w:spacing w:before="34"/>
              <w:ind w:right="-23"/>
              <w:rPr>
                <w:rFonts w:cstheme="minorHAnsi"/>
                <w:color w:val="231F20"/>
                <w:szCs w:val="22"/>
                <w:lang w:eastAsia="en-GB"/>
              </w:rPr>
            </w:pPr>
            <w:r w:rsidRPr="00174903">
              <w:rPr>
                <w:rFonts w:cstheme="minorHAnsi"/>
                <w:color w:val="231F20"/>
                <w:szCs w:val="22"/>
                <w:lang w:eastAsia="en-GB"/>
              </w:rPr>
              <w:t xml:space="preserve">Whether as a Lead reviewer or Panel member, your feedback on the process, applications overall or suggestions for enhancement to the PSF scheme are always welcome and these will be taken forward to our Advisory Board, which meets twice each year. You may pass your comments on working as a Panel to the Lead Reviewer, who can return with the completed Review forms, or do contact us directly at </w:t>
            </w:r>
            <w:hyperlink r:id="rId47" w:history="1">
              <w:r w:rsidRPr="00174903">
                <w:rPr>
                  <w:rStyle w:val="Hyperlink"/>
                  <w:rFonts w:cstheme="minorHAnsi"/>
                  <w:szCs w:val="22"/>
                  <w:lang w:eastAsia="en-GB"/>
                </w:rPr>
                <w:t>psf@bcu.ac.uk</w:t>
              </w:r>
            </w:hyperlink>
            <w:r w:rsidRPr="00174903">
              <w:rPr>
                <w:rFonts w:cstheme="minorHAnsi"/>
                <w:color w:val="231F20"/>
                <w:szCs w:val="22"/>
                <w:lang w:eastAsia="en-GB"/>
              </w:rPr>
              <w:t xml:space="preserve">. If you would like to attend the Advisory Board, do let us know. It would be useful if you could highlight any application, or part of an application, that is seen as an excellent example, in order that we can liaise with the applicant for potential future use of their application. </w:t>
            </w:r>
          </w:p>
        </w:tc>
      </w:tr>
      <w:tr w:rsidR="000D17AF" w:rsidRPr="005237C1" w14:paraId="1AF3EC5B" w14:textId="77777777" w:rsidTr="00443204">
        <w:trPr>
          <w:trHeight w:val="414"/>
        </w:trPr>
        <w:tc>
          <w:tcPr>
            <w:tcW w:w="9634" w:type="dxa"/>
          </w:tcPr>
          <w:p w14:paraId="01976D15" w14:textId="77777777" w:rsidR="003561DF" w:rsidRPr="00174903" w:rsidRDefault="000D17AF" w:rsidP="003F6E64">
            <w:pPr>
              <w:spacing w:before="34"/>
              <w:ind w:right="-23"/>
              <w:rPr>
                <w:rFonts w:eastAsia="Gill Sans MT" w:cstheme="minorHAnsi"/>
                <w:spacing w:val="3"/>
                <w:szCs w:val="22"/>
              </w:rPr>
            </w:pPr>
            <w:r w:rsidRPr="00174903">
              <w:rPr>
                <w:rFonts w:eastAsia="Gill Sans MT" w:cstheme="minorHAnsi"/>
                <w:spacing w:val="3"/>
                <w:szCs w:val="22"/>
              </w:rPr>
              <w:t xml:space="preserve">EDS will advise candidates of the Panel’s decision and attach the completed Review form. </w:t>
            </w:r>
          </w:p>
          <w:p w14:paraId="16562C7A" w14:textId="6DD438E4" w:rsidR="000D17AF" w:rsidRPr="00174903" w:rsidRDefault="000D17AF" w:rsidP="003F6E64">
            <w:pPr>
              <w:spacing w:before="34"/>
              <w:ind w:right="-23"/>
              <w:rPr>
                <w:rFonts w:eastAsia="Gill Sans MT" w:cstheme="minorHAnsi"/>
                <w:spacing w:val="3"/>
                <w:szCs w:val="22"/>
              </w:rPr>
            </w:pPr>
            <w:r w:rsidRPr="00174903">
              <w:rPr>
                <w:rFonts w:eastAsia="Gill Sans MT" w:cstheme="minorHAnsi"/>
                <w:spacing w:val="3"/>
                <w:szCs w:val="22"/>
              </w:rPr>
              <w:t xml:space="preserve">If the decision is APC, the applicant will be advised to review the dimension(s) </w:t>
            </w:r>
            <w:r w:rsidR="003561DF" w:rsidRPr="00174903">
              <w:rPr>
                <w:rFonts w:eastAsia="Gill Sans MT" w:cstheme="minorHAnsi"/>
                <w:spacing w:val="3"/>
                <w:szCs w:val="22"/>
              </w:rPr>
              <w:t xml:space="preserve">that has been </w:t>
            </w:r>
            <w:r w:rsidRPr="00174903">
              <w:rPr>
                <w:rFonts w:eastAsia="Gill Sans MT" w:cstheme="minorHAnsi"/>
                <w:spacing w:val="3"/>
                <w:szCs w:val="22"/>
              </w:rPr>
              <w:t xml:space="preserve">judged </w:t>
            </w:r>
            <w:r w:rsidR="003561DF" w:rsidRPr="00174903">
              <w:rPr>
                <w:rFonts w:eastAsia="Gill Sans MT" w:cstheme="minorHAnsi"/>
                <w:spacing w:val="3"/>
                <w:szCs w:val="22"/>
              </w:rPr>
              <w:t xml:space="preserve">as </w:t>
            </w:r>
            <w:r w:rsidRPr="00174903">
              <w:rPr>
                <w:rFonts w:eastAsia="Gill Sans MT" w:cstheme="minorHAnsi"/>
                <w:spacing w:val="3"/>
                <w:szCs w:val="22"/>
              </w:rPr>
              <w:t>requiring more evidence and to prepare for a professional dialogue with one or more Panel members; the Panel may agree that this can be conducted by one Panel member only. It is the candidate’s responsibility to contact the Panel Lead to arrange a date for this dialogue</w:t>
            </w:r>
            <w:r w:rsidR="003561DF" w:rsidRPr="00174903">
              <w:rPr>
                <w:rFonts w:eastAsia="Gill Sans MT" w:cstheme="minorHAnsi"/>
                <w:spacing w:val="3"/>
                <w:szCs w:val="22"/>
              </w:rPr>
              <w:t xml:space="preserve">. </w:t>
            </w:r>
          </w:p>
          <w:p w14:paraId="0D76A065" w14:textId="19DF7ACA" w:rsidR="00443204" w:rsidRPr="005237C1" w:rsidRDefault="000D17AF" w:rsidP="00174903">
            <w:pPr>
              <w:spacing w:before="34"/>
              <w:ind w:right="-23"/>
              <w:rPr>
                <w:rFonts w:cstheme="minorHAnsi"/>
                <w:color w:val="231F20"/>
                <w:sz w:val="24"/>
                <w:lang w:eastAsia="en-GB"/>
              </w:rPr>
            </w:pPr>
            <w:r w:rsidRPr="00174903">
              <w:rPr>
                <w:rFonts w:eastAsia="Gill Sans MT" w:cstheme="minorHAnsi"/>
                <w:spacing w:val="3"/>
                <w:szCs w:val="22"/>
              </w:rPr>
              <w:t xml:space="preserve">In the case of both Refer and APC, candidates are advised to contact their </w:t>
            </w:r>
            <w:r w:rsidR="00521A2C" w:rsidRPr="00174903">
              <w:rPr>
                <w:rFonts w:eastAsia="Gill Sans MT" w:cstheme="minorHAnsi"/>
                <w:spacing w:val="3"/>
                <w:szCs w:val="22"/>
              </w:rPr>
              <w:t>School/</w:t>
            </w:r>
            <w:r w:rsidRPr="00174903">
              <w:rPr>
                <w:rFonts w:eastAsia="Gill Sans MT" w:cstheme="minorHAnsi"/>
                <w:spacing w:val="3"/>
                <w:szCs w:val="22"/>
              </w:rPr>
              <w:t xml:space="preserve">Faculty Lead (Fellowship) </w:t>
            </w:r>
            <w:r w:rsidR="003561DF" w:rsidRPr="00174903">
              <w:rPr>
                <w:rFonts w:eastAsia="Gill Sans MT" w:cstheme="minorHAnsi"/>
                <w:spacing w:val="3"/>
                <w:szCs w:val="22"/>
              </w:rPr>
              <w:t xml:space="preserve">(or line manager if appropriate) </w:t>
            </w:r>
            <w:r w:rsidRPr="00174903">
              <w:rPr>
                <w:rFonts w:eastAsia="Gill Sans MT" w:cstheme="minorHAnsi"/>
                <w:spacing w:val="3"/>
                <w:szCs w:val="22"/>
              </w:rPr>
              <w:t xml:space="preserve">for advice, although EDS may contact one of more Panel members to clarify any feedback on the Review form, should the candidate request this.  </w:t>
            </w:r>
          </w:p>
        </w:tc>
      </w:tr>
    </w:tbl>
    <w:tbl>
      <w:tblPr>
        <w:tblStyle w:val="TableGrid4"/>
        <w:tblW w:w="9634" w:type="dxa"/>
        <w:tblLayout w:type="fixed"/>
        <w:tblLook w:val="04A0" w:firstRow="1" w:lastRow="0" w:firstColumn="1" w:lastColumn="0" w:noHBand="0" w:noVBand="1"/>
        <w:tblCaption w:val="Explanation of review process"/>
        <w:tblDescription w:val="Separate document available"/>
      </w:tblPr>
      <w:tblGrid>
        <w:gridCol w:w="9634"/>
      </w:tblGrid>
      <w:tr w:rsidR="006025FC" w:rsidRPr="005237C1" w14:paraId="3CA18DB7" w14:textId="77777777" w:rsidTr="001466C5">
        <w:trPr>
          <w:trHeight w:val="501"/>
        </w:trPr>
        <w:tc>
          <w:tcPr>
            <w:tcW w:w="9634" w:type="dxa"/>
            <w:shd w:val="clear" w:color="auto" w:fill="9CC2E5" w:themeFill="accent1" w:themeFillTint="99"/>
          </w:tcPr>
          <w:p w14:paraId="6D17944F" w14:textId="77777777" w:rsidR="006025FC" w:rsidRPr="005237C1" w:rsidRDefault="006025FC" w:rsidP="003B20EB">
            <w:pPr>
              <w:adjustRightInd w:val="0"/>
              <w:spacing w:line="276" w:lineRule="auto"/>
              <w:ind w:left="284" w:right="284" w:hanging="284"/>
              <w:rPr>
                <w:rFonts w:cs="Calibri"/>
                <w:b/>
                <w:color w:val="231F20"/>
                <w:sz w:val="24"/>
                <w:lang w:eastAsia="en-GB"/>
              </w:rPr>
            </w:pPr>
            <w:r>
              <w:rPr>
                <w:rFonts w:cs="Calibri"/>
                <w:b/>
                <w:color w:val="231F20"/>
                <w:sz w:val="24"/>
                <w:lang w:eastAsia="en-GB"/>
              </w:rPr>
              <w:t xml:space="preserve">2. </w:t>
            </w:r>
            <w:r w:rsidR="003B20EB">
              <w:rPr>
                <w:rFonts w:cs="Calibri"/>
                <w:b/>
                <w:color w:val="231F20"/>
                <w:sz w:val="24"/>
                <w:lang w:eastAsia="en-GB"/>
              </w:rPr>
              <w:t>Reviewing applications</w:t>
            </w:r>
          </w:p>
        </w:tc>
      </w:tr>
      <w:tr w:rsidR="003B20EB" w:rsidRPr="005237C1" w14:paraId="726D7197" w14:textId="77777777" w:rsidTr="001466C5">
        <w:trPr>
          <w:trHeight w:val="167"/>
        </w:trPr>
        <w:tc>
          <w:tcPr>
            <w:tcW w:w="9634" w:type="dxa"/>
          </w:tcPr>
          <w:p w14:paraId="263130B6" w14:textId="77777777" w:rsidR="00DB3B77" w:rsidRDefault="003B20EB" w:rsidP="00DB3B77">
            <w:pPr>
              <w:rPr>
                <w:rFonts w:cs="Calibri"/>
                <w:szCs w:val="22"/>
              </w:rPr>
            </w:pPr>
            <w:r w:rsidRPr="003B20EB">
              <w:rPr>
                <w:rFonts w:cs="Calibri"/>
                <w:szCs w:val="22"/>
              </w:rPr>
              <w:t>You should judge applications in relation to these UKPSF Descriptors for D1:</w:t>
            </w:r>
          </w:p>
          <w:p w14:paraId="0506CA5D" w14:textId="06E8A5E7" w:rsidR="003B20EB" w:rsidRPr="003B20EB" w:rsidRDefault="003B20EB" w:rsidP="00DB3B77">
            <w:pPr>
              <w:rPr>
                <w:rFonts w:cs="Calibri"/>
                <w:szCs w:val="22"/>
              </w:rPr>
            </w:pPr>
            <w:r w:rsidRPr="003B20EB">
              <w:rPr>
                <w:rFonts w:cs="Calibri"/>
                <w:szCs w:val="22"/>
              </w:rPr>
              <w:t>I.   Successful engagement with at least two of the five Areas of Activity</w:t>
            </w:r>
          </w:p>
          <w:p w14:paraId="708E0050" w14:textId="77777777" w:rsidR="003B20EB" w:rsidRPr="003B20EB" w:rsidRDefault="003B20EB" w:rsidP="00DB3B77">
            <w:pPr>
              <w:rPr>
                <w:rFonts w:cs="Calibri"/>
                <w:szCs w:val="22"/>
              </w:rPr>
            </w:pPr>
            <w:r w:rsidRPr="003B20EB">
              <w:rPr>
                <w:rFonts w:cs="Calibri"/>
                <w:szCs w:val="22"/>
              </w:rPr>
              <w:t xml:space="preserve">II.  Successful engagement in appropriate teaching practices related to the Areas of Activity </w:t>
            </w:r>
          </w:p>
          <w:p w14:paraId="12AEF58D" w14:textId="77777777" w:rsidR="003B20EB" w:rsidRPr="003B20EB" w:rsidRDefault="003B20EB" w:rsidP="00DB3B77">
            <w:pPr>
              <w:rPr>
                <w:rFonts w:cs="Calibri"/>
                <w:szCs w:val="22"/>
              </w:rPr>
            </w:pPr>
            <w:r w:rsidRPr="003B20EB">
              <w:rPr>
                <w:rFonts w:cs="Calibri"/>
                <w:szCs w:val="22"/>
              </w:rPr>
              <w:t>III. Appropriate Core Knowledge and understanding of at least K1 and K2</w:t>
            </w:r>
          </w:p>
          <w:p w14:paraId="5D0ED8B2" w14:textId="77777777" w:rsidR="003B20EB" w:rsidRPr="003B20EB" w:rsidRDefault="003B20EB" w:rsidP="00DB3B77">
            <w:pPr>
              <w:rPr>
                <w:rFonts w:cs="Calibri"/>
                <w:szCs w:val="22"/>
              </w:rPr>
            </w:pPr>
            <w:r w:rsidRPr="003B20EB">
              <w:rPr>
                <w:rFonts w:cs="Calibri"/>
                <w:szCs w:val="22"/>
              </w:rPr>
              <w:t>IV. A commitment to appropriate Professional Values in facilitating others’ learning</w:t>
            </w:r>
          </w:p>
          <w:p w14:paraId="1D9C0087" w14:textId="77777777" w:rsidR="003B20EB" w:rsidRPr="003B20EB" w:rsidRDefault="003B20EB" w:rsidP="00DB3B77">
            <w:pPr>
              <w:rPr>
                <w:rFonts w:cs="Calibri"/>
                <w:szCs w:val="22"/>
              </w:rPr>
            </w:pPr>
            <w:r w:rsidRPr="003B20EB">
              <w:rPr>
                <w:rFonts w:cs="Calibri"/>
                <w:szCs w:val="22"/>
              </w:rPr>
              <w:t>V.  Relevant professional practices, subject and pedagogic research and/or scholarship within the above activities</w:t>
            </w:r>
          </w:p>
          <w:p w14:paraId="48E0C835" w14:textId="2C7E4E0F" w:rsidR="003B20EB" w:rsidRDefault="003B20EB" w:rsidP="00DB3B77">
            <w:pPr>
              <w:rPr>
                <w:rFonts w:cs="Calibri"/>
                <w:szCs w:val="22"/>
              </w:rPr>
            </w:pPr>
            <w:r w:rsidRPr="003B20EB">
              <w:rPr>
                <w:rFonts w:cs="Calibri"/>
                <w:szCs w:val="22"/>
              </w:rPr>
              <w:t>VI. Successful engagement, where appropriate, in professional development activity related to teaching, learning and  assessment responsibilities</w:t>
            </w:r>
          </w:p>
        </w:tc>
      </w:tr>
      <w:tr w:rsidR="003B20EB" w:rsidRPr="005237C1" w14:paraId="35245D0E" w14:textId="77777777" w:rsidTr="001466C5">
        <w:trPr>
          <w:trHeight w:val="167"/>
        </w:trPr>
        <w:tc>
          <w:tcPr>
            <w:tcW w:w="9634" w:type="dxa"/>
            <w:shd w:val="clear" w:color="auto" w:fill="9CC2E5" w:themeFill="accent1" w:themeFillTint="99"/>
          </w:tcPr>
          <w:p w14:paraId="6BABB3FA" w14:textId="77777777" w:rsidR="003B20EB" w:rsidRPr="00F7378F" w:rsidRDefault="003B20EB" w:rsidP="003F6E64">
            <w:pPr>
              <w:spacing w:after="160" w:line="259" w:lineRule="auto"/>
              <w:rPr>
                <w:rFonts w:cs="Calibri"/>
                <w:szCs w:val="22"/>
              </w:rPr>
            </w:pPr>
            <w:r>
              <w:rPr>
                <w:rFonts w:cs="Calibri"/>
                <w:b/>
                <w:color w:val="231F20"/>
                <w:sz w:val="24"/>
                <w:lang w:eastAsia="en-GB"/>
              </w:rPr>
              <w:t>Making your judgement</w:t>
            </w:r>
          </w:p>
        </w:tc>
      </w:tr>
      <w:tr w:rsidR="006025FC" w:rsidRPr="005237C1" w14:paraId="2F1D4B49" w14:textId="77777777" w:rsidTr="001466C5">
        <w:trPr>
          <w:trHeight w:val="167"/>
        </w:trPr>
        <w:tc>
          <w:tcPr>
            <w:tcW w:w="9634" w:type="dxa"/>
          </w:tcPr>
          <w:p w14:paraId="4F12B6D4" w14:textId="77777777" w:rsidR="006025FC" w:rsidRPr="00F7378F" w:rsidRDefault="006025FC" w:rsidP="003F6E64">
            <w:pPr>
              <w:spacing w:after="160" w:line="259" w:lineRule="auto"/>
              <w:rPr>
                <w:rFonts w:cs="Calibri"/>
                <w:szCs w:val="22"/>
              </w:rPr>
            </w:pPr>
            <w:r w:rsidRPr="00F7378F">
              <w:rPr>
                <w:rFonts w:cs="Calibri"/>
                <w:szCs w:val="22"/>
              </w:rPr>
              <w:t xml:space="preserve">D1.I and 1.II are closely linked and an application should provide evidence of successful engagement with at least two Areas of Activity, providing brief descriptions of specific examples of when and how the candidate engaged with the Areas selected, drawn from recent practice. Candidates should provide at </w:t>
            </w:r>
            <w:r w:rsidRPr="00F7378F">
              <w:rPr>
                <w:rFonts w:cs="Calibri"/>
                <w:szCs w:val="22"/>
              </w:rPr>
              <w:lastRenderedPageBreak/>
              <w:t xml:space="preserve">least two examples of engagement for each Area selected and clearly indicate their personal contribution to any activity examples given. </w:t>
            </w:r>
          </w:p>
          <w:p w14:paraId="1BFCCD91" w14:textId="77777777" w:rsidR="006025FC" w:rsidRPr="00F7378F" w:rsidRDefault="006025FC" w:rsidP="003F6E64">
            <w:pPr>
              <w:spacing w:after="160" w:line="259" w:lineRule="auto"/>
              <w:rPr>
                <w:rFonts w:cs="Calibri"/>
                <w:szCs w:val="22"/>
              </w:rPr>
            </w:pPr>
            <w:r w:rsidRPr="00F7378F">
              <w:rPr>
                <w:rFonts w:cs="Calibri"/>
                <w:szCs w:val="22"/>
              </w:rPr>
              <w:t>The depth of coverage will vary according to the candidate’s context and role, so sections won’t necessarily be of the same length, but the two Areas must be adequately addressed.</w:t>
            </w:r>
          </w:p>
          <w:p w14:paraId="4C66F264" w14:textId="77777777" w:rsidR="006025FC" w:rsidRPr="00F7378F" w:rsidRDefault="006025FC" w:rsidP="003F6E64">
            <w:pPr>
              <w:spacing w:after="160" w:line="259" w:lineRule="auto"/>
              <w:rPr>
                <w:rFonts w:cs="Calibri"/>
                <w:szCs w:val="22"/>
              </w:rPr>
            </w:pPr>
            <w:r w:rsidRPr="00F7378F">
              <w:rPr>
                <w:rFonts w:cs="Calibri"/>
                <w:szCs w:val="22"/>
              </w:rPr>
              <w:t>If you ‘Refer’ any Area of Activity then this is an automatic overall Refer for the application; if other Panel member’s judgement differs, then a joint decision must be negotiated.</w:t>
            </w:r>
          </w:p>
          <w:p w14:paraId="246DC171" w14:textId="77777777" w:rsidR="006025FC" w:rsidRPr="00F7378F" w:rsidRDefault="006025FC" w:rsidP="003F6E64">
            <w:pPr>
              <w:spacing w:after="160"/>
              <w:rPr>
                <w:rFonts w:cs="Calibri"/>
                <w:szCs w:val="22"/>
              </w:rPr>
            </w:pPr>
            <w:r w:rsidRPr="00F7378F">
              <w:rPr>
                <w:rFonts w:cs="Calibri"/>
                <w:szCs w:val="22"/>
              </w:rPr>
              <w:t>The evidence for successful engagement with the two Areas of Activity should be reflective and structured around the other Dimensions of Framework - the Core Knowledge and Professional Values - not just with the Areas of Activity.</w:t>
            </w:r>
          </w:p>
          <w:p w14:paraId="21A2E119" w14:textId="77777777" w:rsidR="006025FC" w:rsidRPr="00F7378F" w:rsidRDefault="006025FC" w:rsidP="003F6E64">
            <w:pPr>
              <w:spacing w:after="160"/>
              <w:rPr>
                <w:rFonts w:cs="Calibri"/>
                <w:szCs w:val="22"/>
              </w:rPr>
            </w:pPr>
            <w:r w:rsidRPr="00DB3B77">
              <w:rPr>
                <w:rFonts w:cs="Calibri"/>
                <w:b/>
                <w:szCs w:val="22"/>
              </w:rPr>
              <w:t>D1.III</w:t>
            </w:r>
            <w:r w:rsidRPr="00F7378F">
              <w:rPr>
                <w:rFonts w:cs="Calibri"/>
                <w:szCs w:val="22"/>
              </w:rPr>
              <w:t xml:space="preserve"> - The reflection should include the candidate’s approach in terms of their acquisition and application of Core Knowledge. You are expected to use your professional judgement in relation to the overall depth and adequacy of coverage of the chosen Core Knowledge, particularly K1 and K2. If some elements are dealt with in more depth and others more superficially then compensation is acceptable.</w:t>
            </w:r>
          </w:p>
          <w:p w14:paraId="00A235C8" w14:textId="77777777" w:rsidR="006025FC" w:rsidRPr="00F7378F" w:rsidRDefault="006025FC" w:rsidP="003F6E64">
            <w:pPr>
              <w:spacing w:after="160"/>
              <w:rPr>
                <w:rFonts w:cs="Calibri"/>
                <w:szCs w:val="22"/>
              </w:rPr>
            </w:pPr>
            <w:r w:rsidRPr="00DB3B77">
              <w:rPr>
                <w:rFonts w:cs="Calibri"/>
                <w:b/>
                <w:szCs w:val="22"/>
              </w:rPr>
              <w:t>D1.V</w:t>
            </w:r>
            <w:r w:rsidRPr="00F7378F">
              <w:rPr>
                <w:rFonts w:cs="Calibri"/>
                <w:szCs w:val="22"/>
              </w:rPr>
              <w:t xml:space="preserve"> - AFHEA candidates will unlikely to be undertaking pedagogic research with a view to publication in peer reviewed journals, but they should provide evidence of having accessed and utilised external advice and guidance based on educational scholarship. For example they might provide evidence of K1 and 2 through reference to reading and using research on their subject material, and adopting techniques derived from educational literature on </w:t>
            </w:r>
            <w:proofErr w:type="gramStart"/>
            <w:r w:rsidRPr="00F7378F">
              <w:rPr>
                <w:rFonts w:cs="Calibri"/>
                <w:szCs w:val="22"/>
              </w:rPr>
              <w:t>HE</w:t>
            </w:r>
            <w:proofErr w:type="gramEnd"/>
            <w:r w:rsidRPr="00F7378F">
              <w:rPr>
                <w:rFonts w:cs="Calibri"/>
                <w:szCs w:val="22"/>
              </w:rPr>
              <w:t xml:space="preserve"> teaching. </w:t>
            </w:r>
          </w:p>
          <w:p w14:paraId="69F5E7E3" w14:textId="3BB487A8" w:rsidR="006025FC" w:rsidRPr="00F7378F" w:rsidRDefault="006025FC" w:rsidP="003F6E64">
            <w:pPr>
              <w:spacing w:after="160"/>
              <w:rPr>
                <w:rFonts w:cs="Calibri"/>
                <w:szCs w:val="22"/>
              </w:rPr>
            </w:pPr>
            <w:r w:rsidRPr="00DB3B77">
              <w:rPr>
                <w:rFonts w:cs="Calibri"/>
                <w:b/>
                <w:szCs w:val="22"/>
              </w:rPr>
              <w:t>D1.VI</w:t>
            </w:r>
            <w:r w:rsidRPr="00F7378F">
              <w:rPr>
                <w:rFonts w:cs="Calibri"/>
                <w:szCs w:val="22"/>
              </w:rPr>
              <w:t xml:space="preserve"> - No candidate should gain AFHEA unless they have clearly and explicitly evidenced a real and practical commitment to professional development. Evidence for this Descriptor is likely to be found in the A5 section – CPD review and action plan – although there may be evidence of engagement with professional development in the </w:t>
            </w:r>
            <w:r w:rsidR="003561DF">
              <w:rPr>
                <w:rFonts w:cs="Calibri"/>
                <w:szCs w:val="22"/>
              </w:rPr>
              <w:t>Area of Activity discussions.</w:t>
            </w:r>
            <w:r w:rsidRPr="00F7378F">
              <w:rPr>
                <w:rFonts w:cs="Calibri"/>
                <w:szCs w:val="22"/>
              </w:rPr>
              <w:t xml:space="preserve"> </w:t>
            </w:r>
          </w:p>
          <w:p w14:paraId="071AEDB1" w14:textId="5CD30AF8" w:rsidR="008D1A3E" w:rsidRPr="00F7378F" w:rsidRDefault="006025FC" w:rsidP="00174903">
            <w:pPr>
              <w:spacing w:after="160"/>
              <w:rPr>
                <w:rFonts w:cs="Calibri"/>
                <w:szCs w:val="22"/>
              </w:rPr>
            </w:pPr>
            <w:r w:rsidRPr="00DB3B77">
              <w:rPr>
                <w:rFonts w:cs="Calibri"/>
                <w:b/>
                <w:szCs w:val="22"/>
              </w:rPr>
              <w:t>D1.IV</w:t>
            </w:r>
            <w:r w:rsidRPr="00F7378F">
              <w:rPr>
                <w:rFonts w:cs="Calibri"/>
                <w:szCs w:val="22"/>
              </w:rPr>
              <w:t xml:space="preserve"> - Professional Values underpin all of the professional activity of teaching and supporting learning and the candidate needs to provide evidence of their commitment to the values throughout their application. The professional values adopted will appropriately link with the chosen Areas of Activity. </w:t>
            </w:r>
          </w:p>
        </w:tc>
      </w:tr>
      <w:tr w:rsidR="006025FC" w:rsidRPr="005237C1" w14:paraId="0BEF190F" w14:textId="77777777" w:rsidTr="001466C5">
        <w:trPr>
          <w:trHeight w:val="167"/>
        </w:trPr>
        <w:tc>
          <w:tcPr>
            <w:tcW w:w="9634" w:type="dxa"/>
            <w:shd w:val="clear" w:color="auto" w:fill="9CC2E5" w:themeFill="accent1" w:themeFillTint="99"/>
          </w:tcPr>
          <w:p w14:paraId="11DDFAE7" w14:textId="77777777" w:rsidR="006025FC" w:rsidRPr="003B20EB" w:rsidRDefault="003B20EB" w:rsidP="003F6E64">
            <w:pPr>
              <w:spacing w:after="160"/>
              <w:rPr>
                <w:rFonts w:cs="Calibri"/>
                <w:b/>
                <w:color w:val="231F20"/>
                <w:sz w:val="24"/>
                <w:lang w:eastAsia="en-GB"/>
              </w:rPr>
            </w:pPr>
            <w:r w:rsidRPr="003B20EB">
              <w:rPr>
                <w:rFonts w:cs="Calibri"/>
                <w:b/>
                <w:color w:val="231F20"/>
                <w:sz w:val="24"/>
                <w:lang w:eastAsia="en-GB"/>
              </w:rPr>
              <w:lastRenderedPageBreak/>
              <w:t>Completing the Review form</w:t>
            </w:r>
          </w:p>
        </w:tc>
      </w:tr>
      <w:tr w:rsidR="006025FC" w:rsidRPr="005237C1" w14:paraId="20AB6057" w14:textId="77777777" w:rsidTr="001466C5">
        <w:trPr>
          <w:trHeight w:val="501"/>
        </w:trPr>
        <w:tc>
          <w:tcPr>
            <w:tcW w:w="9634" w:type="dxa"/>
          </w:tcPr>
          <w:p w14:paraId="6EA0FD35" w14:textId="77777777" w:rsidR="003B20EB" w:rsidRPr="00174903" w:rsidRDefault="003B20EB" w:rsidP="008D1A3E">
            <w:pPr>
              <w:adjustRightInd w:val="0"/>
              <w:spacing w:line="276" w:lineRule="auto"/>
              <w:ind w:left="284" w:right="284" w:hanging="284"/>
              <w:rPr>
                <w:rFonts w:cs="Calibri"/>
                <w:color w:val="231F20"/>
                <w:szCs w:val="22"/>
                <w:lang w:eastAsia="en-GB"/>
              </w:rPr>
            </w:pPr>
            <w:r w:rsidRPr="00174903">
              <w:rPr>
                <w:rFonts w:cs="Calibri"/>
                <w:color w:val="231F20"/>
                <w:szCs w:val="22"/>
                <w:lang w:eastAsia="en-GB"/>
              </w:rPr>
              <w:t xml:space="preserve">Insert the candidate’s name, the names of all Panel members and date </w:t>
            </w:r>
            <w:r w:rsidR="008D1A3E" w:rsidRPr="00174903">
              <w:rPr>
                <w:rFonts w:cs="Calibri"/>
                <w:color w:val="231F20"/>
                <w:szCs w:val="22"/>
                <w:lang w:eastAsia="en-GB"/>
              </w:rPr>
              <w:t xml:space="preserve">the </w:t>
            </w:r>
            <w:r w:rsidRPr="00174903">
              <w:rPr>
                <w:rFonts w:cs="Calibri"/>
                <w:color w:val="231F20"/>
                <w:szCs w:val="22"/>
                <w:lang w:eastAsia="en-GB"/>
              </w:rPr>
              <w:t xml:space="preserve">decision </w:t>
            </w:r>
            <w:r w:rsidR="008D1A3E" w:rsidRPr="00174903">
              <w:rPr>
                <w:rFonts w:cs="Calibri"/>
                <w:color w:val="231F20"/>
                <w:szCs w:val="22"/>
                <w:lang w:eastAsia="en-GB"/>
              </w:rPr>
              <w:t>was a</w:t>
            </w:r>
            <w:r w:rsidRPr="00174903">
              <w:rPr>
                <w:rFonts w:cs="Calibri"/>
                <w:color w:val="231F20"/>
                <w:szCs w:val="22"/>
                <w:lang w:eastAsia="en-GB"/>
              </w:rPr>
              <w:t>greed.</w:t>
            </w:r>
          </w:p>
          <w:p w14:paraId="069B98AB" w14:textId="77777777" w:rsidR="003B20EB" w:rsidRPr="00174903" w:rsidRDefault="003B20EB" w:rsidP="003B20EB">
            <w:pPr>
              <w:adjustRightInd w:val="0"/>
              <w:spacing w:line="276" w:lineRule="auto"/>
              <w:ind w:left="284" w:right="284" w:hanging="284"/>
              <w:rPr>
                <w:rFonts w:cs="Calibri"/>
                <w:color w:val="231F20"/>
                <w:szCs w:val="22"/>
                <w:lang w:eastAsia="en-GB"/>
              </w:rPr>
            </w:pPr>
            <w:r w:rsidRPr="00174903">
              <w:rPr>
                <w:rFonts w:cs="Calibri"/>
                <w:color w:val="231F20"/>
                <w:szCs w:val="22"/>
                <w:lang w:eastAsia="en-GB"/>
              </w:rPr>
              <w:t>For ‘Overall decision’ insert Award, APC or Refer, as appropriate</w:t>
            </w:r>
            <w:r w:rsidR="008D1A3E" w:rsidRPr="00174903">
              <w:rPr>
                <w:rFonts w:cs="Calibri"/>
                <w:color w:val="231F20"/>
                <w:szCs w:val="22"/>
                <w:lang w:eastAsia="en-GB"/>
              </w:rPr>
              <w:t>:</w:t>
            </w:r>
          </w:p>
          <w:p w14:paraId="1A3C9E1B" w14:textId="77777777" w:rsidR="003B20EB" w:rsidRPr="00174903" w:rsidRDefault="003B20EB" w:rsidP="003B20EB">
            <w:pPr>
              <w:rPr>
                <w:szCs w:val="22"/>
              </w:rPr>
            </w:pPr>
            <w:r w:rsidRPr="00174903">
              <w:rPr>
                <w:szCs w:val="22"/>
              </w:rPr>
              <w:t>Award: all criteria have been met; comment if there are substantial strengths which it would be good to share with the applicant</w:t>
            </w:r>
          </w:p>
          <w:p w14:paraId="228A3E50" w14:textId="77777777" w:rsidR="003B20EB" w:rsidRPr="00174903" w:rsidRDefault="003B20EB" w:rsidP="003B20EB">
            <w:pPr>
              <w:rPr>
                <w:szCs w:val="22"/>
              </w:rPr>
            </w:pPr>
            <w:r w:rsidRPr="00174903">
              <w:rPr>
                <w:szCs w:val="22"/>
              </w:rPr>
              <w:t xml:space="preserve">APC: one or more </w:t>
            </w:r>
            <w:r w:rsidR="008D1A3E" w:rsidRPr="00174903">
              <w:rPr>
                <w:szCs w:val="22"/>
              </w:rPr>
              <w:t xml:space="preserve">Dimensions </w:t>
            </w:r>
            <w:r w:rsidRPr="00174903">
              <w:rPr>
                <w:szCs w:val="22"/>
              </w:rPr>
              <w:t xml:space="preserve">require clarification before a final decision can be made. The candidate will be invited to </w:t>
            </w:r>
            <w:r w:rsidR="008D1A3E" w:rsidRPr="00174903">
              <w:rPr>
                <w:szCs w:val="22"/>
              </w:rPr>
              <w:t>consider R</w:t>
            </w:r>
            <w:r w:rsidRPr="00174903">
              <w:rPr>
                <w:szCs w:val="22"/>
              </w:rPr>
              <w:t>eviewers’ feedback and prepare to justify how they have met the requirements of the Dimension(s). This process is carried out via dialogue with one or more members of the Panel and lasts no longer than 20 minutes. It is the candidate’s responsibility to contact the Lead reviewer to arrange this dialogue and the EDS will advise the date by which the dialogue should take place. The Lead Reviewer should advise EDS of the final decision, no later than one week of the dialogue taking place.</w:t>
            </w:r>
          </w:p>
          <w:p w14:paraId="2C8547FF" w14:textId="77777777" w:rsidR="003B20EB" w:rsidRPr="00174903" w:rsidRDefault="003B20EB" w:rsidP="008D1A3E">
            <w:pPr>
              <w:rPr>
                <w:rFonts w:cs="Calibri"/>
                <w:color w:val="231F20"/>
                <w:szCs w:val="22"/>
                <w:lang w:eastAsia="en-GB"/>
              </w:rPr>
            </w:pPr>
            <w:r w:rsidRPr="00174903">
              <w:rPr>
                <w:szCs w:val="22"/>
              </w:rPr>
              <w:t>Refer: one or more Dimensions were insufficiently covered</w:t>
            </w:r>
            <w:r w:rsidR="008D1A3E" w:rsidRPr="00174903">
              <w:rPr>
                <w:szCs w:val="22"/>
              </w:rPr>
              <w:t xml:space="preserve">. The candidate will be directed to use Reviewers’ feedback in preparing for a re-submission and should therefore </w:t>
            </w:r>
            <w:r w:rsidR="008D1A3E" w:rsidRPr="00174903">
              <w:rPr>
                <w:rFonts w:cs="Calibri"/>
                <w:color w:val="231F20"/>
                <w:szCs w:val="22"/>
                <w:lang w:eastAsia="en-GB"/>
              </w:rPr>
              <w:t xml:space="preserve">indicate what the applicant needs to do to achieve Award. </w:t>
            </w:r>
          </w:p>
          <w:p w14:paraId="1027DFAD" w14:textId="77777777" w:rsidR="008D1A3E" w:rsidRPr="00174903" w:rsidRDefault="008D1A3E" w:rsidP="008D1A3E">
            <w:pPr>
              <w:rPr>
                <w:rFonts w:cs="Calibri"/>
                <w:color w:val="231F20"/>
                <w:szCs w:val="22"/>
                <w:lang w:eastAsia="en-GB"/>
              </w:rPr>
            </w:pPr>
          </w:p>
          <w:p w14:paraId="33961B8B" w14:textId="7D30513E" w:rsidR="006025FC" w:rsidRPr="005237C1" w:rsidRDefault="008D1A3E" w:rsidP="00DB3B77">
            <w:pPr>
              <w:rPr>
                <w:rFonts w:cs="Calibri"/>
                <w:color w:val="231F20"/>
                <w:sz w:val="24"/>
                <w:lang w:eastAsia="en-GB"/>
              </w:rPr>
            </w:pPr>
            <w:r w:rsidRPr="00174903">
              <w:rPr>
                <w:rFonts w:cs="Calibri"/>
                <w:color w:val="231F20"/>
                <w:szCs w:val="22"/>
                <w:lang w:eastAsia="en-GB"/>
              </w:rPr>
              <w:t>Please name the Review form ‘NAME_CATEGORY_DECISION’ e.g. ‘SMITH_D1_REFER</w:t>
            </w:r>
            <w:r w:rsidR="00B669BB" w:rsidRPr="00174903">
              <w:rPr>
                <w:rFonts w:cs="Calibri"/>
                <w:color w:val="231F20"/>
                <w:szCs w:val="22"/>
                <w:lang w:eastAsia="en-GB"/>
              </w:rPr>
              <w:t>’</w:t>
            </w:r>
            <w:r w:rsidRPr="00174903">
              <w:rPr>
                <w:rFonts w:cs="Calibri"/>
                <w:color w:val="231F20"/>
                <w:szCs w:val="22"/>
                <w:lang w:eastAsia="en-GB"/>
              </w:rPr>
              <w:t xml:space="preserve"> and return the form to </w:t>
            </w:r>
            <w:hyperlink r:id="rId48" w:history="1">
              <w:r w:rsidRPr="00174903">
                <w:rPr>
                  <w:rStyle w:val="Hyperlink"/>
                  <w:rFonts w:cs="Calibri"/>
                  <w:szCs w:val="22"/>
                  <w:lang w:eastAsia="en-GB"/>
                </w:rPr>
                <w:t>psf@bcu.ac.uk</w:t>
              </w:r>
            </w:hyperlink>
            <w:r w:rsidRPr="00174903">
              <w:rPr>
                <w:rFonts w:cs="Calibri"/>
                <w:color w:val="231F20"/>
                <w:szCs w:val="22"/>
                <w:lang w:eastAsia="en-GB"/>
              </w:rPr>
              <w:t xml:space="preserve">, by the agreed date. </w:t>
            </w:r>
          </w:p>
        </w:tc>
      </w:tr>
    </w:tbl>
    <w:p w14:paraId="699BAFF6" w14:textId="77777777" w:rsidR="006025FC" w:rsidRDefault="006025FC" w:rsidP="00EE0242">
      <w:pPr>
        <w:rPr>
          <w:b/>
          <w:sz w:val="24"/>
        </w:rPr>
      </w:pPr>
    </w:p>
    <w:p w14:paraId="064CA51B" w14:textId="7AFE36A1" w:rsidR="00DB3B77" w:rsidRDefault="00DB3B77" w:rsidP="00EE0242">
      <w:pPr>
        <w:rPr>
          <w:b/>
          <w:sz w:val="24"/>
        </w:rPr>
      </w:pPr>
    </w:p>
    <w:p w14:paraId="4861545D" w14:textId="02C5C3AD" w:rsidR="006F77A5" w:rsidRDefault="006F77A5" w:rsidP="00392064">
      <w:pPr>
        <w:pStyle w:val="Heading1"/>
      </w:pPr>
      <w:r>
        <w:lastRenderedPageBreak/>
        <w:t xml:space="preserve">5. </w:t>
      </w:r>
      <w:r w:rsidRPr="00EE0242">
        <w:t xml:space="preserve">Reviewer </w:t>
      </w:r>
      <w:r>
        <w:t>form</w:t>
      </w:r>
    </w:p>
    <w:p w14:paraId="397044D5" w14:textId="6ED5AA17" w:rsidR="006F77A5" w:rsidRPr="006F77A5" w:rsidRDefault="006F77A5" w:rsidP="006F77A5">
      <w:pPr>
        <w:keepNext/>
        <w:keepLines/>
        <w:spacing w:before="240" w:line="276" w:lineRule="auto"/>
        <w:outlineLvl w:val="0"/>
        <w:rPr>
          <w:rFonts w:asciiTheme="minorHAnsi" w:eastAsiaTheme="majorEastAsia" w:hAnsiTheme="minorHAnsi" w:cstheme="minorHAnsi"/>
          <w:b/>
          <w:szCs w:val="22"/>
        </w:rPr>
      </w:pPr>
      <w:r w:rsidRPr="006F77A5">
        <w:rPr>
          <w:rFonts w:asciiTheme="minorHAnsi" w:eastAsiaTheme="majorEastAsia" w:hAnsiTheme="minorHAnsi" w:cstheme="minorHAnsi"/>
          <w:b/>
          <w:noProof/>
          <w:szCs w:val="22"/>
          <w:lang w:eastAsia="en-GB"/>
        </w:rPr>
        <w:drawing>
          <wp:anchor distT="0" distB="0" distL="114300" distR="114300" simplePos="0" relativeHeight="251691008" behindDoc="1" locked="0" layoutInCell="1" allowOverlap="1" wp14:anchorId="6F986DF9" wp14:editId="3D212CF6">
            <wp:simplePos x="0" y="0"/>
            <wp:positionH relativeFrom="margin">
              <wp:posOffset>4005943</wp:posOffset>
            </wp:positionH>
            <wp:positionV relativeFrom="paragraph">
              <wp:posOffset>142579</wp:posOffset>
            </wp:positionV>
            <wp:extent cx="1725386" cy="409779"/>
            <wp:effectExtent l="0" t="0" r="8255" b="9525"/>
            <wp:wrapNone/>
            <wp:docPr id="7" name="Picture 7" descr="Tiger and BCU name" title="B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U.jpg"/>
                    <pic:cNvPicPr/>
                  </pic:nvPicPr>
                  <pic:blipFill>
                    <a:blip r:embed="rId43">
                      <a:extLst>
                        <a:ext uri="{28A0092B-C50C-407E-A947-70E740481C1C}">
                          <a14:useLocalDpi xmlns:a14="http://schemas.microsoft.com/office/drawing/2010/main" val="0"/>
                        </a:ext>
                      </a:extLst>
                    </a:blip>
                    <a:stretch>
                      <a:fillRect/>
                    </a:stretch>
                  </pic:blipFill>
                  <pic:spPr>
                    <a:xfrm>
                      <a:off x="0" y="0"/>
                      <a:ext cx="1737202" cy="412585"/>
                    </a:xfrm>
                    <a:prstGeom prst="rect">
                      <a:avLst/>
                    </a:prstGeom>
                  </pic:spPr>
                </pic:pic>
              </a:graphicData>
            </a:graphic>
            <wp14:sizeRelH relativeFrom="page">
              <wp14:pctWidth>0</wp14:pctWidth>
            </wp14:sizeRelH>
            <wp14:sizeRelV relativeFrom="page">
              <wp14:pctHeight>0</wp14:pctHeight>
            </wp14:sizeRelV>
          </wp:anchor>
        </w:drawing>
      </w:r>
      <w:r w:rsidRPr="006F77A5">
        <w:rPr>
          <w:rFonts w:asciiTheme="minorHAnsi" w:eastAsiaTheme="majorEastAsia" w:hAnsiTheme="minorHAnsi" w:cstheme="minorHAnsi"/>
          <w:b/>
          <w:szCs w:val="22"/>
        </w:rPr>
        <w:t>Review form – Associate Fellow (AFHEA, D1)</w:t>
      </w:r>
    </w:p>
    <w:p w14:paraId="230D7BB1" w14:textId="7C7A9CFB" w:rsidR="006F77A5" w:rsidRPr="006F77A5" w:rsidRDefault="00DA7F41" w:rsidP="006F77A5">
      <w:pPr>
        <w:keepNext/>
        <w:keepLines/>
        <w:spacing w:before="240" w:line="276" w:lineRule="auto"/>
        <w:outlineLvl w:val="0"/>
        <w:rPr>
          <w:rFonts w:asciiTheme="minorHAnsi" w:eastAsiaTheme="majorEastAsia" w:hAnsiTheme="minorHAnsi" w:cstheme="minorHAnsi"/>
          <w:b/>
          <w:szCs w:val="22"/>
        </w:rPr>
      </w:pPr>
      <w:r>
        <w:rPr>
          <w:noProof/>
          <w:lang w:eastAsia="en-GB"/>
        </w:rPr>
        <w:drawing>
          <wp:anchor distT="0" distB="0" distL="114300" distR="114300" simplePos="0" relativeHeight="251693056" behindDoc="0" locked="0" layoutInCell="1" allowOverlap="1" wp14:anchorId="04A6F375" wp14:editId="07A64447">
            <wp:simplePos x="0" y="0"/>
            <wp:positionH relativeFrom="column">
              <wp:posOffset>4092666</wp:posOffset>
            </wp:positionH>
            <wp:positionV relativeFrom="paragraph">
              <wp:posOffset>301806</wp:posOffset>
            </wp:positionV>
            <wp:extent cx="1711355" cy="357777"/>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9"/>
                    <a:srcRect l="9087" t="22612" r="-6986" b="17137"/>
                    <a:stretch/>
                  </pic:blipFill>
                  <pic:spPr bwMode="auto">
                    <a:xfrm>
                      <a:off x="0" y="0"/>
                      <a:ext cx="1711355" cy="35777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77A5" w:rsidRPr="006F77A5">
        <w:rPr>
          <w:rFonts w:asciiTheme="minorHAnsi" w:eastAsiaTheme="majorEastAsia" w:hAnsiTheme="minorHAnsi" w:cstheme="minorHAnsi"/>
          <w:b/>
          <w:szCs w:val="22"/>
        </w:rPr>
        <w:t xml:space="preserve">Applicant: </w:t>
      </w:r>
    </w:p>
    <w:p w14:paraId="574F06BF" w14:textId="57A1FD2D" w:rsidR="006F77A5" w:rsidRPr="006F77A5" w:rsidRDefault="006F77A5" w:rsidP="006F77A5">
      <w:pPr>
        <w:keepNext/>
        <w:keepLines/>
        <w:spacing w:before="240" w:line="276" w:lineRule="auto"/>
        <w:outlineLvl w:val="0"/>
        <w:rPr>
          <w:rFonts w:asciiTheme="minorHAnsi" w:eastAsiaTheme="majorEastAsia" w:hAnsiTheme="minorHAnsi" w:cstheme="minorHAnsi"/>
          <w:b/>
          <w:sz w:val="20"/>
          <w:szCs w:val="20"/>
        </w:rPr>
      </w:pPr>
      <w:r w:rsidRPr="006F77A5">
        <w:rPr>
          <w:rFonts w:asciiTheme="minorHAnsi" w:eastAsiaTheme="majorEastAsia" w:hAnsiTheme="minorHAnsi" w:cstheme="minorHAnsi"/>
          <w:b/>
          <w:sz w:val="20"/>
          <w:szCs w:val="20"/>
        </w:rPr>
        <w:t>Review Panel:</w:t>
      </w:r>
      <w:r w:rsidRPr="006F77A5">
        <w:rPr>
          <w:rFonts w:asciiTheme="minorHAnsi" w:eastAsiaTheme="majorEastAsia" w:hAnsiTheme="minorHAnsi" w:cstheme="minorHAnsi"/>
          <w:sz w:val="20"/>
          <w:szCs w:val="20"/>
        </w:rPr>
        <w:tab/>
      </w:r>
      <w:r w:rsidRPr="006F77A5">
        <w:rPr>
          <w:rFonts w:asciiTheme="minorHAnsi" w:eastAsiaTheme="majorEastAsia" w:hAnsiTheme="minorHAnsi" w:cstheme="minorHAnsi"/>
          <w:b/>
          <w:sz w:val="20"/>
          <w:szCs w:val="20"/>
        </w:rPr>
        <w:tab/>
      </w:r>
      <w:r w:rsidRPr="006F77A5">
        <w:rPr>
          <w:rFonts w:asciiTheme="minorHAnsi" w:eastAsiaTheme="majorEastAsia" w:hAnsiTheme="minorHAnsi" w:cstheme="minorHAnsi"/>
          <w:b/>
          <w:sz w:val="20"/>
          <w:szCs w:val="20"/>
        </w:rPr>
        <w:tab/>
      </w:r>
    </w:p>
    <w:p w14:paraId="0DC2B83D" w14:textId="125D1774" w:rsidR="006F77A5" w:rsidRPr="006F77A5" w:rsidRDefault="006F77A5" w:rsidP="006F77A5">
      <w:pPr>
        <w:keepNext/>
        <w:keepLines/>
        <w:spacing w:before="240" w:line="276" w:lineRule="auto"/>
        <w:outlineLvl w:val="0"/>
        <w:rPr>
          <w:rFonts w:asciiTheme="minorHAnsi" w:eastAsiaTheme="majorEastAsia" w:hAnsiTheme="minorHAnsi" w:cstheme="minorHAnsi"/>
          <w:b/>
          <w:sz w:val="20"/>
          <w:szCs w:val="20"/>
        </w:rPr>
      </w:pPr>
      <w:r w:rsidRPr="006F77A5">
        <w:rPr>
          <w:rFonts w:asciiTheme="minorHAnsi" w:eastAsiaTheme="majorEastAsia" w:hAnsiTheme="minorHAnsi" w:cstheme="minorHAnsi"/>
          <w:b/>
          <w:sz w:val="20"/>
          <w:szCs w:val="20"/>
        </w:rPr>
        <w:t xml:space="preserve">Date agreed: </w:t>
      </w:r>
    </w:p>
    <w:p w14:paraId="0222B064" w14:textId="77777777" w:rsidR="006F77A5" w:rsidRPr="006F77A5" w:rsidRDefault="006F77A5" w:rsidP="006F77A5">
      <w:pPr>
        <w:keepNext/>
        <w:keepLines/>
        <w:outlineLvl w:val="2"/>
        <w:rPr>
          <w:rFonts w:asciiTheme="minorHAnsi" w:eastAsiaTheme="majorEastAsia" w:hAnsiTheme="minorHAnsi" w:cstheme="minorHAnsi"/>
          <w:b/>
          <w:bCs/>
          <w:sz w:val="20"/>
          <w:szCs w:val="20"/>
          <w:lang w:val="en-US"/>
        </w:rPr>
      </w:pPr>
    </w:p>
    <w:p w14:paraId="07D59099" w14:textId="77777777" w:rsidR="006F77A5" w:rsidRPr="006F77A5" w:rsidRDefault="006F77A5" w:rsidP="006F77A5">
      <w:pPr>
        <w:keepNext/>
        <w:keepLines/>
        <w:spacing w:after="240"/>
        <w:outlineLvl w:val="2"/>
        <w:rPr>
          <w:rFonts w:asciiTheme="minorHAnsi" w:eastAsiaTheme="majorEastAsia" w:hAnsiTheme="minorHAnsi" w:cstheme="minorHAnsi"/>
          <w:bCs/>
          <w:sz w:val="20"/>
          <w:szCs w:val="20"/>
          <w:lang w:val="en-US"/>
        </w:rPr>
      </w:pPr>
      <w:r w:rsidRPr="006F77A5">
        <w:rPr>
          <w:rFonts w:asciiTheme="minorHAnsi" w:eastAsiaTheme="majorEastAsia" w:hAnsiTheme="minorHAnsi" w:cstheme="minorHAnsi"/>
          <w:b/>
          <w:bCs/>
          <w:sz w:val="20"/>
          <w:szCs w:val="20"/>
          <w:lang w:val="en-US"/>
        </w:rPr>
        <w:t>Overall decision</w:t>
      </w:r>
      <w:r w:rsidRPr="006F77A5">
        <w:rPr>
          <w:rFonts w:asciiTheme="minorHAnsi" w:eastAsiaTheme="majorEastAsia" w:hAnsiTheme="minorHAnsi" w:cstheme="minorHAnsi"/>
          <w:bCs/>
          <w:sz w:val="20"/>
          <w:szCs w:val="20"/>
          <w:lang w:val="en-US"/>
        </w:rPr>
        <w:t>:                                                              (Please insert Award, APC or Refer here)</w:t>
      </w:r>
    </w:p>
    <w:p w14:paraId="2718EDC4" w14:textId="77777777" w:rsidR="006F77A5" w:rsidRPr="006F77A5" w:rsidRDefault="006F77A5" w:rsidP="006F77A5">
      <w:pPr>
        <w:keepNext/>
        <w:keepLines/>
        <w:spacing w:after="240"/>
        <w:outlineLvl w:val="2"/>
        <w:rPr>
          <w:rFonts w:asciiTheme="minorHAnsi" w:eastAsiaTheme="majorEastAsia" w:hAnsiTheme="minorHAnsi" w:cstheme="minorHAnsi"/>
          <w:b/>
          <w:bCs/>
          <w:sz w:val="20"/>
          <w:szCs w:val="20"/>
          <w:lang w:val="en-US"/>
        </w:rPr>
      </w:pPr>
      <w:r w:rsidRPr="006F77A5">
        <w:rPr>
          <w:rFonts w:asciiTheme="minorHAnsi" w:eastAsiaTheme="majorEastAsia" w:hAnsiTheme="minorHAnsi" w:cstheme="minorHAnsi"/>
          <w:bCs/>
          <w:sz w:val="20"/>
          <w:szCs w:val="20"/>
          <w:lang w:val="en-US"/>
        </w:rPr>
        <w:t xml:space="preserve">Being an Associate Fellow recognizes effectiveness in specific aspects of teaching and enhancing the student learning experience, combined with scholarship, research and/or other professional activities. It is awarded to professionals who can demonstrate that they meet the criteria of Descriptor 1 of the </w:t>
      </w:r>
      <w:hyperlink r:id="rId50" w:history="1">
        <w:r w:rsidRPr="006F77A5">
          <w:rPr>
            <w:rFonts w:asciiTheme="minorHAnsi" w:eastAsiaTheme="majorEastAsia" w:hAnsiTheme="minorHAnsi" w:cstheme="minorHAnsi"/>
            <w:b/>
            <w:bCs/>
            <w:color w:val="0563C1" w:themeColor="hyperlink"/>
            <w:sz w:val="20"/>
            <w:szCs w:val="20"/>
            <w:u w:val="single"/>
            <w:lang w:val="en-US"/>
          </w:rPr>
          <w:t>UK Professional Standards Framework</w:t>
        </w:r>
      </w:hyperlink>
      <w:r w:rsidRPr="006F77A5">
        <w:rPr>
          <w:rFonts w:asciiTheme="minorHAnsi" w:eastAsiaTheme="majorEastAsia" w:hAnsiTheme="minorHAnsi" w:cstheme="minorHAnsi"/>
          <w:bCs/>
          <w:sz w:val="20"/>
          <w:szCs w:val="20"/>
          <w:lang w:val="en-US"/>
        </w:rPr>
        <w:t xml:space="preserve"> for teaching and supporting learning in higher education. </w:t>
      </w:r>
      <w:r w:rsidRPr="006F77A5">
        <w:rPr>
          <w:rFonts w:asciiTheme="minorHAnsi" w:eastAsia="Open Sans" w:hAnsiTheme="minorHAnsi" w:cstheme="minorHAnsi"/>
          <w:bCs/>
          <w:sz w:val="20"/>
          <w:szCs w:val="20"/>
          <w:lang w:val="en-US"/>
        </w:rPr>
        <w:t>If Award, comment if there are substantial strengths which it would be good to share with the applicant; if APC or Refer, indicate what the applicant needs to do to achieve Award.</w:t>
      </w:r>
    </w:p>
    <w:tbl>
      <w:tblPr>
        <w:tblStyle w:val="TableGrid5"/>
        <w:tblW w:w="9384" w:type="dxa"/>
        <w:tblLayout w:type="fixed"/>
        <w:tblLook w:val="04A0" w:firstRow="1" w:lastRow="0" w:firstColumn="1" w:lastColumn="0" w:noHBand="0" w:noVBand="1"/>
        <w:tblCaption w:val="Marking grid for reviewers"/>
        <w:tblDescription w:val="Section for each dimension"/>
      </w:tblPr>
      <w:tblGrid>
        <w:gridCol w:w="7181"/>
        <w:gridCol w:w="799"/>
        <w:gridCol w:w="705"/>
        <w:gridCol w:w="699"/>
      </w:tblGrid>
      <w:tr w:rsidR="006F77A5" w:rsidRPr="006F77A5" w14:paraId="7C02D1B0" w14:textId="77777777" w:rsidTr="004D007E">
        <w:trPr>
          <w:trHeight w:val="296"/>
        </w:trPr>
        <w:tc>
          <w:tcPr>
            <w:tcW w:w="7181" w:type="dxa"/>
          </w:tcPr>
          <w:p w14:paraId="02663ACF" w14:textId="77777777" w:rsidR="006F77A5" w:rsidRPr="006F77A5" w:rsidRDefault="006F77A5" w:rsidP="006F77A5">
            <w:pPr>
              <w:rPr>
                <w:rFonts w:asciiTheme="minorHAnsi" w:hAnsiTheme="minorHAnsi" w:cstheme="minorHAnsi"/>
                <w:sz w:val="20"/>
                <w:szCs w:val="20"/>
              </w:rPr>
            </w:pPr>
            <w:r w:rsidRPr="006F77A5">
              <w:rPr>
                <w:rFonts w:asciiTheme="minorHAnsi" w:hAnsiTheme="minorHAnsi" w:cstheme="minorHAnsi"/>
                <w:b/>
                <w:sz w:val="20"/>
                <w:szCs w:val="20"/>
              </w:rPr>
              <w:t>Descriptors relating to Areas of Activity</w:t>
            </w:r>
          </w:p>
        </w:tc>
        <w:tc>
          <w:tcPr>
            <w:tcW w:w="799" w:type="dxa"/>
          </w:tcPr>
          <w:p w14:paraId="26EACDC9" w14:textId="77777777" w:rsidR="006F77A5" w:rsidRPr="006F77A5" w:rsidRDefault="006F77A5" w:rsidP="006F77A5">
            <w:pPr>
              <w:contextualSpacing/>
              <w:jc w:val="center"/>
              <w:rPr>
                <w:rFonts w:asciiTheme="minorHAnsi" w:hAnsiTheme="minorHAnsi" w:cstheme="minorHAnsi"/>
                <w:sz w:val="20"/>
                <w:szCs w:val="20"/>
              </w:rPr>
            </w:pPr>
            <w:r w:rsidRPr="006F77A5">
              <w:rPr>
                <w:rFonts w:asciiTheme="minorHAnsi" w:hAnsiTheme="minorHAnsi" w:cstheme="minorHAnsi"/>
                <w:sz w:val="20"/>
                <w:szCs w:val="20"/>
              </w:rPr>
              <w:t>Award</w:t>
            </w:r>
          </w:p>
        </w:tc>
        <w:tc>
          <w:tcPr>
            <w:tcW w:w="705" w:type="dxa"/>
          </w:tcPr>
          <w:p w14:paraId="18E56B28" w14:textId="77777777" w:rsidR="006F77A5" w:rsidRPr="006F77A5" w:rsidRDefault="006F77A5" w:rsidP="006F77A5">
            <w:pPr>
              <w:contextualSpacing/>
              <w:jc w:val="center"/>
              <w:rPr>
                <w:rFonts w:asciiTheme="minorHAnsi" w:hAnsiTheme="minorHAnsi" w:cstheme="minorHAnsi"/>
                <w:sz w:val="20"/>
                <w:szCs w:val="20"/>
              </w:rPr>
            </w:pPr>
            <w:r w:rsidRPr="006F77A5">
              <w:rPr>
                <w:rFonts w:asciiTheme="minorHAnsi" w:hAnsiTheme="minorHAnsi" w:cstheme="minorHAnsi"/>
                <w:sz w:val="20"/>
                <w:szCs w:val="20"/>
              </w:rPr>
              <w:t>APC</w:t>
            </w:r>
          </w:p>
        </w:tc>
        <w:tc>
          <w:tcPr>
            <w:tcW w:w="699" w:type="dxa"/>
          </w:tcPr>
          <w:p w14:paraId="344CA92C" w14:textId="77777777" w:rsidR="006F77A5" w:rsidRPr="006F77A5" w:rsidRDefault="006F77A5" w:rsidP="006F77A5">
            <w:pPr>
              <w:contextualSpacing/>
              <w:jc w:val="center"/>
              <w:rPr>
                <w:rFonts w:asciiTheme="minorHAnsi" w:hAnsiTheme="minorHAnsi" w:cstheme="minorHAnsi"/>
                <w:sz w:val="20"/>
                <w:szCs w:val="20"/>
              </w:rPr>
            </w:pPr>
            <w:r w:rsidRPr="006F77A5">
              <w:rPr>
                <w:rFonts w:asciiTheme="minorHAnsi" w:hAnsiTheme="minorHAnsi" w:cstheme="minorHAnsi"/>
                <w:sz w:val="20"/>
                <w:szCs w:val="20"/>
              </w:rPr>
              <w:t>Refer</w:t>
            </w:r>
          </w:p>
        </w:tc>
      </w:tr>
      <w:tr w:rsidR="006F77A5" w:rsidRPr="006F77A5" w14:paraId="3A730B5B" w14:textId="77777777" w:rsidTr="004D007E">
        <w:trPr>
          <w:trHeight w:val="305"/>
        </w:trPr>
        <w:tc>
          <w:tcPr>
            <w:tcW w:w="7181" w:type="dxa"/>
          </w:tcPr>
          <w:p w14:paraId="13334730" w14:textId="77777777" w:rsidR="006F77A5" w:rsidRPr="006F77A5" w:rsidRDefault="006F77A5" w:rsidP="006F77A5">
            <w:pPr>
              <w:contextualSpacing/>
              <w:rPr>
                <w:rFonts w:asciiTheme="minorHAnsi" w:hAnsiTheme="minorHAnsi" w:cstheme="minorHAnsi"/>
                <w:sz w:val="20"/>
                <w:szCs w:val="20"/>
              </w:rPr>
            </w:pPr>
            <w:r w:rsidRPr="006F77A5">
              <w:rPr>
                <w:rFonts w:asciiTheme="minorHAnsi" w:hAnsiTheme="minorHAnsi" w:cstheme="minorHAnsi"/>
                <w:sz w:val="20"/>
                <w:szCs w:val="20"/>
              </w:rPr>
              <w:t>I. Successful engagement with at least two of the five Areas of Activity</w:t>
            </w:r>
          </w:p>
        </w:tc>
        <w:tc>
          <w:tcPr>
            <w:tcW w:w="799" w:type="dxa"/>
          </w:tcPr>
          <w:p w14:paraId="313EAA12" w14:textId="77777777" w:rsidR="006F77A5" w:rsidRPr="006F77A5" w:rsidRDefault="006F77A5" w:rsidP="006F77A5">
            <w:pPr>
              <w:rPr>
                <w:rFonts w:asciiTheme="minorHAnsi" w:hAnsiTheme="minorHAnsi" w:cstheme="minorHAnsi"/>
                <w:sz w:val="20"/>
                <w:szCs w:val="20"/>
              </w:rPr>
            </w:pPr>
          </w:p>
        </w:tc>
        <w:tc>
          <w:tcPr>
            <w:tcW w:w="705" w:type="dxa"/>
          </w:tcPr>
          <w:p w14:paraId="4C0F3FC4" w14:textId="77777777" w:rsidR="006F77A5" w:rsidRPr="006F77A5" w:rsidRDefault="006F77A5" w:rsidP="006F77A5">
            <w:pPr>
              <w:rPr>
                <w:rFonts w:asciiTheme="minorHAnsi" w:hAnsiTheme="minorHAnsi" w:cstheme="minorHAnsi"/>
                <w:sz w:val="20"/>
                <w:szCs w:val="20"/>
              </w:rPr>
            </w:pPr>
          </w:p>
        </w:tc>
        <w:tc>
          <w:tcPr>
            <w:tcW w:w="699" w:type="dxa"/>
          </w:tcPr>
          <w:p w14:paraId="000E2A22" w14:textId="77777777" w:rsidR="006F77A5" w:rsidRPr="006F77A5" w:rsidRDefault="006F77A5" w:rsidP="006F77A5">
            <w:pPr>
              <w:rPr>
                <w:rFonts w:asciiTheme="minorHAnsi" w:hAnsiTheme="minorHAnsi" w:cstheme="minorHAnsi"/>
                <w:sz w:val="20"/>
                <w:szCs w:val="20"/>
              </w:rPr>
            </w:pPr>
          </w:p>
        </w:tc>
      </w:tr>
      <w:tr w:rsidR="006F77A5" w:rsidRPr="006F77A5" w14:paraId="3531D743" w14:textId="77777777" w:rsidTr="004D007E">
        <w:trPr>
          <w:trHeight w:val="296"/>
        </w:trPr>
        <w:tc>
          <w:tcPr>
            <w:tcW w:w="7181" w:type="dxa"/>
          </w:tcPr>
          <w:p w14:paraId="6A8773F4" w14:textId="77777777" w:rsidR="006F77A5" w:rsidRPr="006F77A5" w:rsidRDefault="006F77A5" w:rsidP="006F77A5">
            <w:pPr>
              <w:spacing w:line="276" w:lineRule="auto"/>
              <w:rPr>
                <w:rFonts w:asciiTheme="minorHAnsi" w:hAnsiTheme="minorHAnsi" w:cstheme="minorHAnsi"/>
                <w:b/>
                <w:sz w:val="20"/>
                <w:szCs w:val="20"/>
              </w:rPr>
            </w:pPr>
            <w:r w:rsidRPr="006F77A5">
              <w:rPr>
                <w:rFonts w:asciiTheme="minorHAnsi" w:hAnsiTheme="minorHAnsi" w:cstheme="minorHAnsi"/>
                <w:sz w:val="20"/>
                <w:szCs w:val="20"/>
              </w:rPr>
              <w:t>II. Successful engagement in appropriate teaching practices related to the Areas of Activity</w:t>
            </w:r>
          </w:p>
        </w:tc>
        <w:tc>
          <w:tcPr>
            <w:tcW w:w="799" w:type="dxa"/>
          </w:tcPr>
          <w:p w14:paraId="69785392" w14:textId="77777777" w:rsidR="006F77A5" w:rsidRPr="006F77A5" w:rsidRDefault="006F77A5" w:rsidP="006F77A5">
            <w:pPr>
              <w:rPr>
                <w:rFonts w:asciiTheme="minorHAnsi" w:hAnsiTheme="minorHAnsi" w:cstheme="minorHAnsi"/>
                <w:sz w:val="20"/>
                <w:szCs w:val="20"/>
              </w:rPr>
            </w:pPr>
          </w:p>
        </w:tc>
        <w:tc>
          <w:tcPr>
            <w:tcW w:w="705" w:type="dxa"/>
          </w:tcPr>
          <w:p w14:paraId="482AF283" w14:textId="77777777" w:rsidR="006F77A5" w:rsidRPr="006F77A5" w:rsidRDefault="006F77A5" w:rsidP="006F77A5">
            <w:pPr>
              <w:rPr>
                <w:rFonts w:asciiTheme="minorHAnsi" w:hAnsiTheme="minorHAnsi" w:cstheme="minorHAnsi"/>
                <w:sz w:val="20"/>
                <w:szCs w:val="20"/>
              </w:rPr>
            </w:pPr>
          </w:p>
        </w:tc>
        <w:tc>
          <w:tcPr>
            <w:tcW w:w="699" w:type="dxa"/>
          </w:tcPr>
          <w:p w14:paraId="32A669B3" w14:textId="77777777" w:rsidR="006F77A5" w:rsidRPr="006F77A5" w:rsidRDefault="006F77A5" w:rsidP="006F77A5">
            <w:pPr>
              <w:rPr>
                <w:rFonts w:asciiTheme="minorHAnsi" w:hAnsiTheme="minorHAnsi" w:cstheme="minorHAnsi"/>
                <w:sz w:val="20"/>
                <w:szCs w:val="20"/>
              </w:rPr>
            </w:pPr>
          </w:p>
        </w:tc>
      </w:tr>
      <w:tr w:rsidR="006F77A5" w:rsidRPr="006F77A5" w14:paraId="716D8981" w14:textId="77777777" w:rsidTr="004D007E">
        <w:trPr>
          <w:trHeight w:val="296"/>
        </w:trPr>
        <w:tc>
          <w:tcPr>
            <w:tcW w:w="9384" w:type="dxa"/>
            <w:gridSpan w:val="4"/>
          </w:tcPr>
          <w:p w14:paraId="541BFA02" w14:textId="77777777" w:rsidR="006F77A5" w:rsidRPr="006F77A5" w:rsidRDefault="006F77A5" w:rsidP="006F77A5">
            <w:pPr>
              <w:rPr>
                <w:rFonts w:asciiTheme="minorHAnsi" w:hAnsiTheme="minorHAnsi" w:cstheme="minorHAnsi"/>
                <w:b/>
                <w:sz w:val="20"/>
                <w:szCs w:val="20"/>
              </w:rPr>
            </w:pPr>
            <w:r w:rsidRPr="006F77A5">
              <w:rPr>
                <w:rFonts w:asciiTheme="minorHAnsi" w:hAnsiTheme="minorHAnsi" w:cstheme="minorHAnsi"/>
                <w:b/>
                <w:sz w:val="20"/>
                <w:szCs w:val="20"/>
              </w:rPr>
              <w:t>Comments:</w:t>
            </w:r>
          </w:p>
          <w:p w14:paraId="1B8C538A" w14:textId="77777777" w:rsidR="006F77A5" w:rsidRPr="006F77A5" w:rsidRDefault="006F77A5" w:rsidP="006F77A5">
            <w:pPr>
              <w:rPr>
                <w:rFonts w:asciiTheme="minorHAnsi" w:hAnsiTheme="minorHAnsi" w:cstheme="minorHAnsi"/>
                <w:b/>
                <w:sz w:val="20"/>
                <w:szCs w:val="20"/>
              </w:rPr>
            </w:pPr>
          </w:p>
        </w:tc>
      </w:tr>
      <w:tr w:rsidR="006F77A5" w:rsidRPr="006F77A5" w14:paraId="3181C0B6" w14:textId="77777777" w:rsidTr="004D007E">
        <w:trPr>
          <w:trHeight w:val="305"/>
        </w:trPr>
        <w:tc>
          <w:tcPr>
            <w:tcW w:w="7181" w:type="dxa"/>
          </w:tcPr>
          <w:p w14:paraId="124118CC" w14:textId="77777777" w:rsidR="006F77A5" w:rsidRPr="006F77A5" w:rsidRDefault="006F77A5" w:rsidP="006F77A5">
            <w:pPr>
              <w:rPr>
                <w:rFonts w:asciiTheme="minorHAnsi" w:hAnsiTheme="minorHAnsi" w:cstheme="minorHAnsi"/>
                <w:sz w:val="20"/>
                <w:szCs w:val="20"/>
              </w:rPr>
            </w:pPr>
            <w:r w:rsidRPr="006F77A5">
              <w:rPr>
                <w:rFonts w:asciiTheme="minorHAnsi" w:hAnsiTheme="minorHAnsi" w:cstheme="minorHAnsi"/>
                <w:b/>
                <w:sz w:val="20"/>
                <w:szCs w:val="20"/>
              </w:rPr>
              <w:t>Descriptors relating to Core Knowledge</w:t>
            </w:r>
          </w:p>
        </w:tc>
        <w:tc>
          <w:tcPr>
            <w:tcW w:w="799" w:type="dxa"/>
          </w:tcPr>
          <w:p w14:paraId="6660F232" w14:textId="77777777" w:rsidR="006F77A5" w:rsidRPr="006F77A5" w:rsidRDefault="006F77A5" w:rsidP="006F77A5">
            <w:pPr>
              <w:rPr>
                <w:rFonts w:asciiTheme="minorHAnsi" w:hAnsiTheme="minorHAnsi" w:cstheme="minorHAnsi"/>
                <w:sz w:val="20"/>
                <w:szCs w:val="20"/>
              </w:rPr>
            </w:pPr>
          </w:p>
        </w:tc>
        <w:tc>
          <w:tcPr>
            <w:tcW w:w="705" w:type="dxa"/>
          </w:tcPr>
          <w:p w14:paraId="303848D3" w14:textId="77777777" w:rsidR="006F77A5" w:rsidRPr="006F77A5" w:rsidRDefault="006F77A5" w:rsidP="006F77A5">
            <w:pPr>
              <w:rPr>
                <w:rFonts w:asciiTheme="minorHAnsi" w:hAnsiTheme="minorHAnsi" w:cstheme="minorHAnsi"/>
                <w:sz w:val="20"/>
                <w:szCs w:val="20"/>
              </w:rPr>
            </w:pPr>
          </w:p>
        </w:tc>
        <w:tc>
          <w:tcPr>
            <w:tcW w:w="699" w:type="dxa"/>
          </w:tcPr>
          <w:p w14:paraId="7A4E8643" w14:textId="77777777" w:rsidR="006F77A5" w:rsidRPr="006F77A5" w:rsidRDefault="006F77A5" w:rsidP="006F77A5">
            <w:pPr>
              <w:rPr>
                <w:rFonts w:asciiTheme="minorHAnsi" w:hAnsiTheme="minorHAnsi" w:cstheme="minorHAnsi"/>
                <w:sz w:val="20"/>
                <w:szCs w:val="20"/>
              </w:rPr>
            </w:pPr>
          </w:p>
        </w:tc>
      </w:tr>
      <w:tr w:rsidR="006F77A5" w:rsidRPr="006F77A5" w14:paraId="02FE5E7F" w14:textId="77777777" w:rsidTr="004D007E">
        <w:trPr>
          <w:trHeight w:val="296"/>
        </w:trPr>
        <w:tc>
          <w:tcPr>
            <w:tcW w:w="7181" w:type="dxa"/>
          </w:tcPr>
          <w:p w14:paraId="59CAD012" w14:textId="77777777" w:rsidR="006F77A5" w:rsidRPr="006F77A5" w:rsidRDefault="006F77A5" w:rsidP="006F77A5">
            <w:pPr>
              <w:contextualSpacing/>
              <w:rPr>
                <w:rFonts w:asciiTheme="minorHAnsi" w:hAnsiTheme="minorHAnsi" w:cstheme="minorHAnsi"/>
                <w:b/>
                <w:sz w:val="20"/>
                <w:szCs w:val="20"/>
              </w:rPr>
            </w:pPr>
            <w:r w:rsidRPr="006F77A5">
              <w:rPr>
                <w:rFonts w:asciiTheme="minorHAnsi" w:hAnsiTheme="minorHAnsi" w:cstheme="minorHAnsi"/>
                <w:sz w:val="20"/>
                <w:szCs w:val="20"/>
              </w:rPr>
              <w:t>III. Appropriate knowledge and understanding of at least K1 and K2</w:t>
            </w:r>
          </w:p>
        </w:tc>
        <w:tc>
          <w:tcPr>
            <w:tcW w:w="799" w:type="dxa"/>
          </w:tcPr>
          <w:p w14:paraId="549D2718" w14:textId="77777777" w:rsidR="006F77A5" w:rsidRPr="006F77A5" w:rsidRDefault="006F77A5" w:rsidP="006F77A5">
            <w:pPr>
              <w:rPr>
                <w:rFonts w:asciiTheme="minorHAnsi" w:hAnsiTheme="minorHAnsi" w:cstheme="minorHAnsi"/>
                <w:sz w:val="20"/>
                <w:szCs w:val="20"/>
              </w:rPr>
            </w:pPr>
          </w:p>
        </w:tc>
        <w:tc>
          <w:tcPr>
            <w:tcW w:w="705" w:type="dxa"/>
          </w:tcPr>
          <w:p w14:paraId="2BF1946B" w14:textId="77777777" w:rsidR="006F77A5" w:rsidRPr="006F77A5" w:rsidRDefault="006F77A5" w:rsidP="006F77A5">
            <w:pPr>
              <w:rPr>
                <w:rFonts w:asciiTheme="minorHAnsi" w:hAnsiTheme="minorHAnsi" w:cstheme="minorHAnsi"/>
                <w:sz w:val="20"/>
                <w:szCs w:val="20"/>
              </w:rPr>
            </w:pPr>
          </w:p>
        </w:tc>
        <w:tc>
          <w:tcPr>
            <w:tcW w:w="699" w:type="dxa"/>
          </w:tcPr>
          <w:p w14:paraId="6DD79865" w14:textId="77777777" w:rsidR="006F77A5" w:rsidRPr="006F77A5" w:rsidRDefault="006F77A5" w:rsidP="006F77A5">
            <w:pPr>
              <w:rPr>
                <w:rFonts w:asciiTheme="minorHAnsi" w:hAnsiTheme="minorHAnsi" w:cstheme="minorHAnsi"/>
                <w:sz w:val="20"/>
                <w:szCs w:val="20"/>
              </w:rPr>
            </w:pPr>
          </w:p>
        </w:tc>
      </w:tr>
      <w:tr w:rsidR="006F77A5" w:rsidRPr="006F77A5" w14:paraId="20C3F015" w14:textId="77777777" w:rsidTr="004D007E">
        <w:trPr>
          <w:trHeight w:val="296"/>
        </w:trPr>
        <w:tc>
          <w:tcPr>
            <w:tcW w:w="7181" w:type="dxa"/>
          </w:tcPr>
          <w:p w14:paraId="737BCEBA" w14:textId="77777777" w:rsidR="006F77A5" w:rsidRPr="006F77A5" w:rsidRDefault="006F77A5" w:rsidP="006F77A5">
            <w:pPr>
              <w:contextualSpacing/>
              <w:rPr>
                <w:rFonts w:asciiTheme="minorHAnsi" w:hAnsiTheme="minorHAnsi" w:cstheme="minorHAnsi"/>
                <w:b/>
                <w:sz w:val="20"/>
                <w:szCs w:val="20"/>
              </w:rPr>
            </w:pPr>
            <w:r w:rsidRPr="006F77A5">
              <w:rPr>
                <w:rFonts w:asciiTheme="minorHAnsi" w:hAnsiTheme="minorHAnsi" w:cstheme="minorHAnsi"/>
                <w:sz w:val="20"/>
                <w:szCs w:val="20"/>
              </w:rPr>
              <w:t>V. Successful incorporation of relevant professional practices, subject and pedagogic research and/or scholarship within the activities</w:t>
            </w:r>
          </w:p>
        </w:tc>
        <w:tc>
          <w:tcPr>
            <w:tcW w:w="799" w:type="dxa"/>
          </w:tcPr>
          <w:p w14:paraId="6FB6B64C" w14:textId="77777777" w:rsidR="006F77A5" w:rsidRPr="006F77A5" w:rsidRDefault="006F77A5" w:rsidP="006F77A5">
            <w:pPr>
              <w:rPr>
                <w:rFonts w:asciiTheme="minorHAnsi" w:hAnsiTheme="minorHAnsi" w:cstheme="minorHAnsi"/>
                <w:sz w:val="20"/>
                <w:szCs w:val="20"/>
              </w:rPr>
            </w:pPr>
          </w:p>
        </w:tc>
        <w:tc>
          <w:tcPr>
            <w:tcW w:w="705" w:type="dxa"/>
          </w:tcPr>
          <w:p w14:paraId="4F7C74C6" w14:textId="77777777" w:rsidR="006F77A5" w:rsidRPr="006F77A5" w:rsidRDefault="006F77A5" w:rsidP="006F77A5">
            <w:pPr>
              <w:rPr>
                <w:rFonts w:asciiTheme="minorHAnsi" w:hAnsiTheme="minorHAnsi" w:cstheme="minorHAnsi"/>
                <w:sz w:val="20"/>
                <w:szCs w:val="20"/>
              </w:rPr>
            </w:pPr>
          </w:p>
        </w:tc>
        <w:tc>
          <w:tcPr>
            <w:tcW w:w="699" w:type="dxa"/>
          </w:tcPr>
          <w:p w14:paraId="7498B0CF" w14:textId="77777777" w:rsidR="006F77A5" w:rsidRPr="006F77A5" w:rsidRDefault="006F77A5" w:rsidP="006F77A5">
            <w:pPr>
              <w:rPr>
                <w:rFonts w:asciiTheme="minorHAnsi" w:hAnsiTheme="minorHAnsi" w:cstheme="minorHAnsi"/>
                <w:sz w:val="20"/>
                <w:szCs w:val="20"/>
              </w:rPr>
            </w:pPr>
          </w:p>
        </w:tc>
      </w:tr>
      <w:tr w:rsidR="006F77A5" w:rsidRPr="006F77A5" w14:paraId="79A33B00" w14:textId="77777777" w:rsidTr="004D007E">
        <w:trPr>
          <w:trHeight w:val="305"/>
        </w:trPr>
        <w:tc>
          <w:tcPr>
            <w:tcW w:w="7181" w:type="dxa"/>
          </w:tcPr>
          <w:p w14:paraId="17DE2B46" w14:textId="77777777" w:rsidR="006F77A5" w:rsidRPr="006F77A5" w:rsidRDefault="006F77A5" w:rsidP="006F77A5">
            <w:pPr>
              <w:contextualSpacing/>
              <w:rPr>
                <w:rFonts w:asciiTheme="minorHAnsi" w:hAnsiTheme="minorHAnsi" w:cstheme="minorHAnsi"/>
                <w:sz w:val="20"/>
                <w:szCs w:val="20"/>
              </w:rPr>
            </w:pPr>
            <w:r w:rsidRPr="006F77A5">
              <w:rPr>
                <w:rFonts w:asciiTheme="minorHAnsi" w:hAnsiTheme="minorHAnsi" w:cstheme="minorHAnsi"/>
                <w:sz w:val="20"/>
                <w:szCs w:val="20"/>
              </w:rPr>
              <w:t>VI. Successful engagement, where appropriate, in professional development activity  in relation to teaching, learning and assessment responsibilities</w:t>
            </w:r>
          </w:p>
        </w:tc>
        <w:tc>
          <w:tcPr>
            <w:tcW w:w="799" w:type="dxa"/>
          </w:tcPr>
          <w:p w14:paraId="412EE782" w14:textId="77777777" w:rsidR="006F77A5" w:rsidRPr="006F77A5" w:rsidRDefault="006F77A5" w:rsidP="006F77A5">
            <w:pPr>
              <w:rPr>
                <w:rFonts w:asciiTheme="minorHAnsi" w:hAnsiTheme="minorHAnsi" w:cstheme="minorHAnsi"/>
                <w:sz w:val="20"/>
                <w:szCs w:val="20"/>
              </w:rPr>
            </w:pPr>
          </w:p>
        </w:tc>
        <w:tc>
          <w:tcPr>
            <w:tcW w:w="705" w:type="dxa"/>
          </w:tcPr>
          <w:p w14:paraId="3F744037" w14:textId="77777777" w:rsidR="006F77A5" w:rsidRPr="006F77A5" w:rsidRDefault="006F77A5" w:rsidP="006F77A5">
            <w:pPr>
              <w:rPr>
                <w:rFonts w:asciiTheme="minorHAnsi" w:hAnsiTheme="minorHAnsi" w:cstheme="minorHAnsi"/>
                <w:sz w:val="20"/>
                <w:szCs w:val="20"/>
              </w:rPr>
            </w:pPr>
          </w:p>
        </w:tc>
        <w:tc>
          <w:tcPr>
            <w:tcW w:w="699" w:type="dxa"/>
          </w:tcPr>
          <w:p w14:paraId="69D05D96" w14:textId="77777777" w:rsidR="006F77A5" w:rsidRPr="006F77A5" w:rsidRDefault="006F77A5" w:rsidP="006F77A5">
            <w:pPr>
              <w:rPr>
                <w:rFonts w:asciiTheme="minorHAnsi" w:hAnsiTheme="minorHAnsi" w:cstheme="minorHAnsi"/>
                <w:sz w:val="20"/>
                <w:szCs w:val="20"/>
              </w:rPr>
            </w:pPr>
          </w:p>
        </w:tc>
      </w:tr>
      <w:tr w:rsidR="006F77A5" w:rsidRPr="006F77A5" w14:paraId="79C66DFE" w14:textId="77777777" w:rsidTr="004D007E">
        <w:trPr>
          <w:trHeight w:val="305"/>
        </w:trPr>
        <w:tc>
          <w:tcPr>
            <w:tcW w:w="9384" w:type="dxa"/>
            <w:gridSpan w:val="4"/>
          </w:tcPr>
          <w:p w14:paraId="061B6457" w14:textId="77777777" w:rsidR="006F77A5" w:rsidRPr="006F77A5" w:rsidRDefault="006F77A5" w:rsidP="006F77A5">
            <w:pPr>
              <w:rPr>
                <w:rFonts w:asciiTheme="minorHAnsi" w:hAnsiTheme="minorHAnsi" w:cstheme="minorHAnsi"/>
                <w:b/>
                <w:sz w:val="20"/>
                <w:szCs w:val="20"/>
              </w:rPr>
            </w:pPr>
            <w:r w:rsidRPr="006F77A5">
              <w:rPr>
                <w:rFonts w:asciiTheme="minorHAnsi" w:hAnsiTheme="minorHAnsi" w:cstheme="minorHAnsi"/>
                <w:b/>
                <w:sz w:val="20"/>
                <w:szCs w:val="20"/>
              </w:rPr>
              <w:t>Comments:</w:t>
            </w:r>
          </w:p>
          <w:p w14:paraId="6868064C" w14:textId="77777777" w:rsidR="006F77A5" w:rsidRPr="006F77A5" w:rsidRDefault="006F77A5" w:rsidP="006F77A5">
            <w:pPr>
              <w:rPr>
                <w:rFonts w:asciiTheme="minorHAnsi" w:hAnsiTheme="minorHAnsi" w:cstheme="minorHAnsi"/>
                <w:sz w:val="20"/>
                <w:szCs w:val="20"/>
              </w:rPr>
            </w:pPr>
          </w:p>
        </w:tc>
      </w:tr>
      <w:tr w:rsidR="006F77A5" w:rsidRPr="006F77A5" w14:paraId="29BA8508" w14:textId="77777777" w:rsidTr="004D007E">
        <w:trPr>
          <w:trHeight w:val="305"/>
        </w:trPr>
        <w:tc>
          <w:tcPr>
            <w:tcW w:w="7181" w:type="dxa"/>
          </w:tcPr>
          <w:p w14:paraId="4C76A80D" w14:textId="77777777" w:rsidR="006F77A5" w:rsidRPr="006F77A5" w:rsidRDefault="006F77A5" w:rsidP="006F77A5">
            <w:pPr>
              <w:rPr>
                <w:rFonts w:asciiTheme="minorHAnsi" w:hAnsiTheme="minorHAnsi" w:cstheme="minorHAnsi"/>
                <w:sz w:val="20"/>
                <w:szCs w:val="20"/>
              </w:rPr>
            </w:pPr>
            <w:r w:rsidRPr="006F77A5">
              <w:rPr>
                <w:rFonts w:asciiTheme="minorHAnsi" w:hAnsiTheme="minorHAnsi" w:cstheme="minorHAnsi"/>
                <w:b/>
                <w:sz w:val="20"/>
                <w:szCs w:val="20"/>
              </w:rPr>
              <w:t xml:space="preserve">Descriptor relating to Professional Values  </w:t>
            </w:r>
          </w:p>
        </w:tc>
        <w:tc>
          <w:tcPr>
            <w:tcW w:w="799" w:type="dxa"/>
          </w:tcPr>
          <w:p w14:paraId="7F19E172" w14:textId="77777777" w:rsidR="006F77A5" w:rsidRPr="006F77A5" w:rsidRDefault="006F77A5" w:rsidP="006F77A5">
            <w:pPr>
              <w:rPr>
                <w:rFonts w:asciiTheme="minorHAnsi" w:hAnsiTheme="minorHAnsi" w:cstheme="minorHAnsi"/>
                <w:sz w:val="20"/>
                <w:szCs w:val="20"/>
              </w:rPr>
            </w:pPr>
          </w:p>
        </w:tc>
        <w:tc>
          <w:tcPr>
            <w:tcW w:w="705" w:type="dxa"/>
          </w:tcPr>
          <w:p w14:paraId="1EEAD3BE" w14:textId="77777777" w:rsidR="006F77A5" w:rsidRPr="006F77A5" w:rsidRDefault="006F77A5" w:rsidP="006F77A5">
            <w:pPr>
              <w:rPr>
                <w:rFonts w:asciiTheme="minorHAnsi" w:hAnsiTheme="minorHAnsi" w:cstheme="minorHAnsi"/>
                <w:sz w:val="20"/>
                <w:szCs w:val="20"/>
              </w:rPr>
            </w:pPr>
          </w:p>
        </w:tc>
        <w:tc>
          <w:tcPr>
            <w:tcW w:w="699" w:type="dxa"/>
          </w:tcPr>
          <w:p w14:paraId="31C9E748" w14:textId="77777777" w:rsidR="006F77A5" w:rsidRPr="006F77A5" w:rsidRDefault="006F77A5" w:rsidP="006F77A5">
            <w:pPr>
              <w:rPr>
                <w:rFonts w:asciiTheme="minorHAnsi" w:hAnsiTheme="minorHAnsi" w:cstheme="minorHAnsi"/>
                <w:sz w:val="20"/>
                <w:szCs w:val="20"/>
              </w:rPr>
            </w:pPr>
          </w:p>
        </w:tc>
      </w:tr>
      <w:tr w:rsidR="006F77A5" w:rsidRPr="006F77A5" w14:paraId="5346D886" w14:textId="77777777" w:rsidTr="004D007E">
        <w:trPr>
          <w:trHeight w:val="305"/>
        </w:trPr>
        <w:tc>
          <w:tcPr>
            <w:tcW w:w="7181" w:type="dxa"/>
          </w:tcPr>
          <w:p w14:paraId="738E4F82" w14:textId="77777777" w:rsidR="006F77A5" w:rsidRPr="006F77A5" w:rsidRDefault="006F77A5" w:rsidP="006F77A5">
            <w:pPr>
              <w:rPr>
                <w:rFonts w:asciiTheme="minorHAnsi" w:hAnsiTheme="minorHAnsi" w:cstheme="minorHAnsi"/>
                <w:sz w:val="20"/>
                <w:szCs w:val="20"/>
              </w:rPr>
            </w:pPr>
            <w:r w:rsidRPr="006F77A5">
              <w:rPr>
                <w:rFonts w:asciiTheme="minorHAnsi" w:hAnsiTheme="minorHAnsi" w:cstheme="minorHAnsi"/>
                <w:sz w:val="20"/>
                <w:szCs w:val="20"/>
              </w:rPr>
              <w:t>IV. A commitment to appropriate Professional Values</w:t>
            </w:r>
          </w:p>
        </w:tc>
        <w:tc>
          <w:tcPr>
            <w:tcW w:w="799" w:type="dxa"/>
          </w:tcPr>
          <w:p w14:paraId="358D12A2" w14:textId="77777777" w:rsidR="006F77A5" w:rsidRPr="006F77A5" w:rsidRDefault="006F77A5" w:rsidP="006F77A5">
            <w:pPr>
              <w:rPr>
                <w:rFonts w:asciiTheme="minorHAnsi" w:hAnsiTheme="minorHAnsi" w:cstheme="minorHAnsi"/>
                <w:sz w:val="20"/>
                <w:szCs w:val="20"/>
              </w:rPr>
            </w:pPr>
          </w:p>
        </w:tc>
        <w:tc>
          <w:tcPr>
            <w:tcW w:w="705" w:type="dxa"/>
          </w:tcPr>
          <w:p w14:paraId="0010939E" w14:textId="77777777" w:rsidR="006F77A5" w:rsidRPr="006F77A5" w:rsidRDefault="006F77A5" w:rsidP="006F77A5">
            <w:pPr>
              <w:rPr>
                <w:rFonts w:asciiTheme="minorHAnsi" w:hAnsiTheme="minorHAnsi" w:cstheme="minorHAnsi"/>
                <w:sz w:val="20"/>
                <w:szCs w:val="20"/>
              </w:rPr>
            </w:pPr>
          </w:p>
        </w:tc>
        <w:tc>
          <w:tcPr>
            <w:tcW w:w="699" w:type="dxa"/>
          </w:tcPr>
          <w:p w14:paraId="16FBC1CF" w14:textId="77777777" w:rsidR="006F77A5" w:rsidRPr="006F77A5" w:rsidRDefault="006F77A5" w:rsidP="006F77A5">
            <w:pPr>
              <w:rPr>
                <w:rFonts w:asciiTheme="minorHAnsi" w:hAnsiTheme="minorHAnsi" w:cstheme="minorHAnsi"/>
                <w:sz w:val="20"/>
                <w:szCs w:val="20"/>
              </w:rPr>
            </w:pPr>
          </w:p>
        </w:tc>
      </w:tr>
      <w:tr w:rsidR="006F77A5" w:rsidRPr="006F77A5" w14:paraId="3AA3D271" w14:textId="77777777" w:rsidTr="004D007E">
        <w:trPr>
          <w:trHeight w:val="305"/>
        </w:trPr>
        <w:tc>
          <w:tcPr>
            <w:tcW w:w="9384" w:type="dxa"/>
            <w:gridSpan w:val="4"/>
          </w:tcPr>
          <w:p w14:paraId="5FED6842" w14:textId="77777777" w:rsidR="006F77A5" w:rsidRPr="006F77A5" w:rsidRDefault="006F77A5" w:rsidP="006F77A5">
            <w:pPr>
              <w:contextualSpacing/>
              <w:rPr>
                <w:rFonts w:asciiTheme="minorHAnsi" w:hAnsiTheme="minorHAnsi" w:cstheme="minorHAnsi"/>
                <w:b/>
                <w:sz w:val="20"/>
                <w:szCs w:val="20"/>
              </w:rPr>
            </w:pPr>
            <w:r w:rsidRPr="006F77A5">
              <w:rPr>
                <w:rFonts w:asciiTheme="minorHAnsi" w:hAnsiTheme="minorHAnsi" w:cstheme="minorHAnsi"/>
                <w:b/>
                <w:sz w:val="20"/>
                <w:szCs w:val="20"/>
              </w:rPr>
              <w:t xml:space="preserve">Comments: </w:t>
            </w:r>
          </w:p>
          <w:p w14:paraId="0609A24B" w14:textId="77777777" w:rsidR="006F77A5" w:rsidRPr="006F77A5" w:rsidRDefault="006F77A5" w:rsidP="006F77A5">
            <w:pPr>
              <w:rPr>
                <w:rFonts w:asciiTheme="minorHAnsi" w:hAnsiTheme="minorHAnsi" w:cstheme="minorHAnsi"/>
                <w:sz w:val="20"/>
                <w:szCs w:val="20"/>
              </w:rPr>
            </w:pPr>
          </w:p>
        </w:tc>
      </w:tr>
      <w:tr w:rsidR="006F77A5" w:rsidRPr="006F77A5" w14:paraId="0874E7DF" w14:textId="77777777" w:rsidTr="004D007E">
        <w:trPr>
          <w:trHeight w:val="305"/>
        </w:trPr>
        <w:tc>
          <w:tcPr>
            <w:tcW w:w="9384" w:type="dxa"/>
            <w:gridSpan w:val="4"/>
          </w:tcPr>
          <w:p w14:paraId="39CCFF8F" w14:textId="77777777" w:rsidR="006F77A5" w:rsidRPr="006F77A5" w:rsidRDefault="006F77A5" w:rsidP="006F77A5">
            <w:pPr>
              <w:rPr>
                <w:rFonts w:asciiTheme="minorHAnsi" w:hAnsiTheme="minorHAnsi" w:cstheme="minorHAnsi"/>
                <w:sz w:val="20"/>
                <w:szCs w:val="20"/>
              </w:rPr>
            </w:pPr>
            <w:r w:rsidRPr="006F77A5">
              <w:rPr>
                <w:rFonts w:asciiTheme="minorHAnsi" w:hAnsiTheme="minorHAnsi" w:cstheme="minorHAnsi"/>
                <w:b/>
                <w:sz w:val="20"/>
                <w:szCs w:val="20"/>
              </w:rPr>
              <w:t xml:space="preserve">Referee statements: </w:t>
            </w:r>
            <w:r w:rsidRPr="006F77A5">
              <w:rPr>
                <w:rFonts w:asciiTheme="minorHAnsi" w:hAnsiTheme="minorHAnsi" w:cstheme="minorHAnsi"/>
                <w:sz w:val="20"/>
                <w:szCs w:val="20"/>
              </w:rPr>
              <w:t>Do the referees broadly corroborate the applicant’s account? Y / N</w:t>
            </w:r>
          </w:p>
        </w:tc>
      </w:tr>
      <w:tr w:rsidR="006F77A5" w:rsidRPr="006F77A5" w14:paraId="1CF3E5BE" w14:textId="77777777" w:rsidTr="004D007E">
        <w:trPr>
          <w:trHeight w:val="305"/>
        </w:trPr>
        <w:tc>
          <w:tcPr>
            <w:tcW w:w="9384" w:type="dxa"/>
            <w:gridSpan w:val="4"/>
          </w:tcPr>
          <w:p w14:paraId="07EFFE1A" w14:textId="77777777" w:rsidR="006F77A5" w:rsidRPr="006F77A5" w:rsidRDefault="006F77A5" w:rsidP="006F77A5">
            <w:pPr>
              <w:spacing w:after="200" w:line="276" w:lineRule="auto"/>
              <w:rPr>
                <w:rFonts w:asciiTheme="minorHAnsi" w:hAnsiTheme="minorHAnsi" w:cstheme="minorHAnsi"/>
                <w:b/>
                <w:sz w:val="20"/>
                <w:szCs w:val="20"/>
              </w:rPr>
            </w:pPr>
            <w:r w:rsidRPr="006F77A5">
              <w:rPr>
                <w:rFonts w:asciiTheme="minorHAnsi" w:hAnsiTheme="minorHAnsi" w:cstheme="minorHAnsi"/>
                <w:sz w:val="20"/>
                <w:szCs w:val="20"/>
              </w:rPr>
              <w:t>If Award, provide any constructive feedback that would be valuable for the applicant in terms of their claim and/or future development and comment if there are substantial strengths which would be good to share more widely. If APC, suggest the areas of discussion that the applicant should prepare for when you meet for a Professional Dialogue. If Refer, list recommendations for what the applicant needs to do to receive Award.</w:t>
            </w:r>
          </w:p>
        </w:tc>
      </w:tr>
      <w:tr w:rsidR="006F77A5" w:rsidRPr="006F77A5" w14:paraId="30CACFF3" w14:textId="77777777" w:rsidTr="004D007E">
        <w:trPr>
          <w:trHeight w:val="305"/>
        </w:trPr>
        <w:tc>
          <w:tcPr>
            <w:tcW w:w="9384" w:type="dxa"/>
            <w:gridSpan w:val="4"/>
          </w:tcPr>
          <w:p w14:paraId="53C169A3" w14:textId="77777777" w:rsidR="006F77A5" w:rsidRPr="006F77A5" w:rsidRDefault="006F77A5" w:rsidP="006F77A5">
            <w:pPr>
              <w:spacing w:after="200" w:line="276" w:lineRule="auto"/>
              <w:rPr>
                <w:rFonts w:asciiTheme="minorHAnsi" w:hAnsiTheme="minorHAnsi" w:cstheme="minorHAnsi"/>
                <w:b/>
                <w:sz w:val="20"/>
                <w:szCs w:val="20"/>
              </w:rPr>
            </w:pPr>
            <w:r w:rsidRPr="006F77A5">
              <w:rPr>
                <w:rFonts w:asciiTheme="minorHAnsi" w:hAnsiTheme="minorHAnsi" w:cstheme="minorHAnsi"/>
                <w:b/>
                <w:sz w:val="20"/>
                <w:szCs w:val="20"/>
              </w:rPr>
              <w:t xml:space="preserve">Summary remarks: </w:t>
            </w:r>
          </w:p>
          <w:p w14:paraId="3DFE7439" w14:textId="77777777" w:rsidR="006F77A5" w:rsidRPr="006F77A5" w:rsidRDefault="006F77A5" w:rsidP="006F77A5">
            <w:pPr>
              <w:spacing w:after="200" w:line="276" w:lineRule="auto"/>
              <w:rPr>
                <w:rFonts w:asciiTheme="minorHAnsi" w:hAnsiTheme="minorHAnsi" w:cstheme="minorHAnsi"/>
                <w:b/>
                <w:sz w:val="20"/>
                <w:szCs w:val="20"/>
              </w:rPr>
            </w:pPr>
          </w:p>
          <w:p w14:paraId="65BD78A9" w14:textId="77777777" w:rsidR="006F77A5" w:rsidRPr="006F77A5" w:rsidRDefault="006F77A5" w:rsidP="006F77A5">
            <w:pPr>
              <w:spacing w:after="200" w:line="276" w:lineRule="auto"/>
              <w:rPr>
                <w:rFonts w:asciiTheme="minorHAnsi" w:hAnsiTheme="minorHAnsi" w:cstheme="minorHAnsi"/>
                <w:sz w:val="20"/>
                <w:szCs w:val="20"/>
              </w:rPr>
            </w:pPr>
          </w:p>
        </w:tc>
      </w:tr>
    </w:tbl>
    <w:p w14:paraId="697E208F" w14:textId="03452C95" w:rsidR="008D1A3E" w:rsidRDefault="008D1A3E" w:rsidP="00392064">
      <w:pPr>
        <w:rPr>
          <w:b/>
          <w:sz w:val="24"/>
        </w:rPr>
      </w:pPr>
    </w:p>
    <w:sectPr w:rsidR="008D1A3E" w:rsidSect="002A7F88">
      <w:footerReference w:type="default" r:id="rId5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2353C" w14:textId="77777777" w:rsidR="006735D0" w:rsidRDefault="006735D0" w:rsidP="00856114">
      <w:r>
        <w:separator/>
      </w:r>
    </w:p>
    <w:p w14:paraId="0D411977" w14:textId="77777777" w:rsidR="006735D0" w:rsidRDefault="006735D0"/>
  </w:endnote>
  <w:endnote w:type="continuationSeparator" w:id="0">
    <w:p w14:paraId="157A9578" w14:textId="77777777" w:rsidR="006735D0" w:rsidRDefault="006735D0" w:rsidP="00856114">
      <w:r>
        <w:continuationSeparator/>
      </w:r>
    </w:p>
    <w:p w14:paraId="1AC4C8A7" w14:textId="77777777" w:rsidR="006735D0" w:rsidRDefault="006735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389529"/>
      <w:docPartObj>
        <w:docPartGallery w:val="Page Numbers (Bottom of Page)"/>
        <w:docPartUnique/>
      </w:docPartObj>
    </w:sdtPr>
    <w:sdtEndPr>
      <w:rPr>
        <w:noProof/>
      </w:rPr>
    </w:sdtEndPr>
    <w:sdtContent>
      <w:p w14:paraId="2A6050A2" w14:textId="22A80124" w:rsidR="006735D0" w:rsidRDefault="006735D0">
        <w:pPr>
          <w:pStyle w:val="Footer"/>
          <w:jc w:val="right"/>
        </w:pPr>
        <w:r w:rsidRPr="00856114">
          <w:rPr>
            <w:sz w:val="16"/>
            <w:szCs w:val="16"/>
          </w:rPr>
          <w:fldChar w:fldCharType="begin"/>
        </w:r>
        <w:r w:rsidRPr="00856114">
          <w:rPr>
            <w:sz w:val="16"/>
            <w:szCs w:val="16"/>
          </w:rPr>
          <w:instrText xml:space="preserve"> PAGE   \* MERGEFORMAT </w:instrText>
        </w:r>
        <w:r w:rsidRPr="00856114">
          <w:rPr>
            <w:sz w:val="16"/>
            <w:szCs w:val="16"/>
          </w:rPr>
          <w:fldChar w:fldCharType="separate"/>
        </w:r>
        <w:r w:rsidR="00C67D3F">
          <w:rPr>
            <w:noProof/>
            <w:sz w:val="16"/>
            <w:szCs w:val="16"/>
          </w:rPr>
          <w:t>19</w:t>
        </w:r>
        <w:r w:rsidRPr="00856114">
          <w:rPr>
            <w:noProof/>
            <w:sz w:val="16"/>
            <w:szCs w:val="16"/>
          </w:rPr>
          <w:fldChar w:fldCharType="end"/>
        </w:r>
      </w:p>
    </w:sdtContent>
  </w:sdt>
  <w:p w14:paraId="4C021F15" w14:textId="77777777" w:rsidR="006735D0" w:rsidRDefault="006735D0">
    <w:pPr>
      <w:pStyle w:val="Footer"/>
    </w:pPr>
  </w:p>
  <w:p w14:paraId="086F465E" w14:textId="77777777" w:rsidR="006735D0" w:rsidRDefault="006735D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B408B" w14:textId="77777777" w:rsidR="006735D0" w:rsidRDefault="006735D0" w:rsidP="00856114">
      <w:r>
        <w:separator/>
      </w:r>
    </w:p>
    <w:p w14:paraId="6F17D768" w14:textId="77777777" w:rsidR="006735D0" w:rsidRDefault="006735D0"/>
  </w:footnote>
  <w:footnote w:type="continuationSeparator" w:id="0">
    <w:p w14:paraId="00AF927E" w14:textId="77777777" w:rsidR="006735D0" w:rsidRDefault="006735D0" w:rsidP="00856114">
      <w:r>
        <w:continuationSeparator/>
      </w:r>
    </w:p>
    <w:p w14:paraId="6A9399DA" w14:textId="77777777" w:rsidR="006735D0" w:rsidRDefault="006735D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2555"/>
    <w:multiLevelType w:val="hybridMultilevel"/>
    <w:tmpl w:val="E1F8A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E579D"/>
    <w:multiLevelType w:val="multilevel"/>
    <w:tmpl w:val="D59C3EA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6428AB"/>
    <w:multiLevelType w:val="hybridMultilevel"/>
    <w:tmpl w:val="E14A98A6"/>
    <w:lvl w:ilvl="0" w:tplc="B49A2B9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652C4"/>
    <w:multiLevelType w:val="hybridMultilevel"/>
    <w:tmpl w:val="F7AE9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0428F9"/>
    <w:multiLevelType w:val="hybridMultilevel"/>
    <w:tmpl w:val="65A83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804243"/>
    <w:multiLevelType w:val="hybridMultilevel"/>
    <w:tmpl w:val="F33498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3662ED"/>
    <w:multiLevelType w:val="hybridMultilevel"/>
    <w:tmpl w:val="C55A8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FE5BA9"/>
    <w:multiLevelType w:val="hybridMultilevel"/>
    <w:tmpl w:val="46D6E5FE"/>
    <w:lvl w:ilvl="0" w:tplc="B49A2B9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3738B7"/>
    <w:multiLevelType w:val="hybridMultilevel"/>
    <w:tmpl w:val="E214AB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7"/>
  </w:num>
  <w:num w:numId="4">
    <w:abstractNumId w:val="4"/>
  </w:num>
  <w:num w:numId="5">
    <w:abstractNumId w:val="5"/>
  </w:num>
  <w:num w:numId="6">
    <w:abstractNumId w:val="0"/>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7D"/>
    <w:rsid w:val="00021E33"/>
    <w:rsid w:val="00041367"/>
    <w:rsid w:val="0005105C"/>
    <w:rsid w:val="0006530E"/>
    <w:rsid w:val="00090EBD"/>
    <w:rsid w:val="00094019"/>
    <w:rsid w:val="000A168A"/>
    <w:rsid w:val="000B3FBC"/>
    <w:rsid w:val="000B42B6"/>
    <w:rsid w:val="000B6417"/>
    <w:rsid w:val="000C466A"/>
    <w:rsid w:val="000D17AF"/>
    <w:rsid w:val="000D3F40"/>
    <w:rsid w:val="000F3860"/>
    <w:rsid w:val="001466C5"/>
    <w:rsid w:val="0016315F"/>
    <w:rsid w:val="00174903"/>
    <w:rsid w:val="00192FBA"/>
    <w:rsid w:val="001A77B3"/>
    <w:rsid w:val="001B65E4"/>
    <w:rsid w:val="0022206A"/>
    <w:rsid w:val="002332CB"/>
    <w:rsid w:val="00245D7F"/>
    <w:rsid w:val="00251803"/>
    <w:rsid w:val="00262230"/>
    <w:rsid w:val="0026379D"/>
    <w:rsid w:val="002A7F88"/>
    <w:rsid w:val="002D5601"/>
    <w:rsid w:val="003201E4"/>
    <w:rsid w:val="00327595"/>
    <w:rsid w:val="003561DF"/>
    <w:rsid w:val="003757E8"/>
    <w:rsid w:val="00382008"/>
    <w:rsid w:val="00391C0B"/>
    <w:rsid w:val="00392064"/>
    <w:rsid w:val="00394D0F"/>
    <w:rsid w:val="00396135"/>
    <w:rsid w:val="003A2FC0"/>
    <w:rsid w:val="003A78CC"/>
    <w:rsid w:val="003A7FE4"/>
    <w:rsid w:val="003B20EB"/>
    <w:rsid w:val="003B2E60"/>
    <w:rsid w:val="003F6E64"/>
    <w:rsid w:val="00400B37"/>
    <w:rsid w:val="00406989"/>
    <w:rsid w:val="0041314E"/>
    <w:rsid w:val="00433D58"/>
    <w:rsid w:val="00443204"/>
    <w:rsid w:val="004474D1"/>
    <w:rsid w:val="00456423"/>
    <w:rsid w:val="00461BA3"/>
    <w:rsid w:val="00463FCF"/>
    <w:rsid w:val="00474616"/>
    <w:rsid w:val="004A1DD6"/>
    <w:rsid w:val="004B027E"/>
    <w:rsid w:val="004D007E"/>
    <w:rsid w:val="00521A2C"/>
    <w:rsid w:val="00525B91"/>
    <w:rsid w:val="00531E5D"/>
    <w:rsid w:val="00544C62"/>
    <w:rsid w:val="0054567D"/>
    <w:rsid w:val="005765ED"/>
    <w:rsid w:val="005A489F"/>
    <w:rsid w:val="005B2055"/>
    <w:rsid w:val="006025FC"/>
    <w:rsid w:val="00610A44"/>
    <w:rsid w:val="00644A03"/>
    <w:rsid w:val="00656649"/>
    <w:rsid w:val="006735D0"/>
    <w:rsid w:val="006A4F44"/>
    <w:rsid w:val="006B0CF8"/>
    <w:rsid w:val="006B6E54"/>
    <w:rsid w:val="006C18FB"/>
    <w:rsid w:val="006D33AD"/>
    <w:rsid w:val="006D64B7"/>
    <w:rsid w:val="006E4D5B"/>
    <w:rsid w:val="006E7414"/>
    <w:rsid w:val="006F4DE3"/>
    <w:rsid w:val="006F77A5"/>
    <w:rsid w:val="00707646"/>
    <w:rsid w:val="007100AC"/>
    <w:rsid w:val="00754D00"/>
    <w:rsid w:val="007562F8"/>
    <w:rsid w:val="00766F45"/>
    <w:rsid w:val="00792459"/>
    <w:rsid w:val="007B37AB"/>
    <w:rsid w:val="007D5EA3"/>
    <w:rsid w:val="00803D58"/>
    <w:rsid w:val="008440E4"/>
    <w:rsid w:val="00847206"/>
    <w:rsid w:val="00856114"/>
    <w:rsid w:val="00871B5A"/>
    <w:rsid w:val="008839D0"/>
    <w:rsid w:val="008C7EAA"/>
    <w:rsid w:val="008D1A3E"/>
    <w:rsid w:val="009131EE"/>
    <w:rsid w:val="00971D28"/>
    <w:rsid w:val="00984B13"/>
    <w:rsid w:val="00987658"/>
    <w:rsid w:val="0099345C"/>
    <w:rsid w:val="009B3B4E"/>
    <w:rsid w:val="009B5F2B"/>
    <w:rsid w:val="009D1985"/>
    <w:rsid w:val="009E03D6"/>
    <w:rsid w:val="009E557C"/>
    <w:rsid w:val="00A3507B"/>
    <w:rsid w:val="00A52E00"/>
    <w:rsid w:val="00AD5216"/>
    <w:rsid w:val="00AF2E42"/>
    <w:rsid w:val="00AF2FE2"/>
    <w:rsid w:val="00B03566"/>
    <w:rsid w:val="00B42C3C"/>
    <w:rsid w:val="00B66888"/>
    <w:rsid w:val="00B669BB"/>
    <w:rsid w:val="00B71224"/>
    <w:rsid w:val="00B9461D"/>
    <w:rsid w:val="00BA65CA"/>
    <w:rsid w:val="00BC53D9"/>
    <w:rsid w:val="00BD4134"/>
    <w:rsid w:val="00BE107D"/>
    <w:rsid w:val="00BF4D63"/>
    <w:rsid w:val="00C0537A"/>
    <w:rsid w:val="00C510B2"/>
    <w:rsid w:val="00C56632"/>
    <w:rsid w:val="00C63594"/>
    <w:rsid w:val="00C67D3F"/>
    <w:rsid w:val="00CA49EC"/>
    <w:rsid w:val="00CE3502"/>
    <w:rsid w:val="00D428EC"/>
    <w:rsid w:val="00D67D5B"/>
    <w:rsid w:val="00D84CDA"/>
    <w:rsid w:val="00DA7958"/>
    <w:rsid w:val="00DA7F41"/>
    <w:rsid w:val="00DB3B77"/>
    <w:rsid w:val="00DB4D16"/>
    <w:rsid w:val="00DE2A3E"/>
    <w:rsid w:val="00DF4EDB"/>
    <w:rsid w:val="00E04DB0"/>
    <w:rsid w:val="00E33E11"/>
    <w:rsid w:val="00E44A2F"/>
    <w:rsid w:val="00E54C95"/>
    <w:rsid w:val="00E66A17"/>
    <w:rsid w:val="00E82B66"/>
    <w:rsid w:val="00ED04DE"/>
    <w:rsid w:val="00EE0242"/>
    <w:rsid w:val="00F10037"/>
    <w:rsid w:val="00F14896"/>
    <w:rsid w:val="00F31AA9"/>
    <w:rsid w:val="00F3519B"/>
    <w:rsid w:val="00F44634"/>
    <w:rsid w:val="00F61327"/>
    <w:rsid w:val="00F7378F"/>
    <w:rsid w:val="00FA19CE"/>
    <w:rsid w:val="00FB1DA8"/>
    <w:rsid w:val="00FB5BCB"/>
    <w:rsid w:val="00FC2B8B"/>
    <w:rsid w:val="00FD0868"/>
    <w:rsid w:val="00FD3669"/>
    <w:rsid w:val="00FE4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E6B02"/>
  <w15:chartTrackingRefBased/>
  <w15:docId w15:val="{58E33A07-119D-4598-9552-71098B4A6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242"/>
    <w:pPr>
      <w:spacing w:after="0" w:line="240" w:lineRule="auto"/>
    </w:pPr>
    <w:rPr>
      <w:rFonts w:ascii="Calibri" w:hAnsi="Calibri" w:cs="Times New Roman"/>
      <w:szCs w:val="24"/>
    </w:rPr>
  </w:style>
  <w:style w:type="paragraph" w:styleId="Heading1">
    <w:name w:val="heading 1"/>
    <w:basedOn w:val="Normal"/>
    <w:next w:val="Normal"/>
    <w:link w:val="Heading1Char"/>
    <w:uiPriority w:val="9"/>
    <w:qFormat/>
    <w:rsid w:val="00DE2A3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82B66"/>
    <w:pPr>
      <w:outlineLvl w:val="1"/>
    </w:pPr>
    <w:rPr>
      <w:b/>
      <w:color w:val="2E74B5" w:themeColor="accent1" w:themeShade="BF"/>
      <w:sz w:val="40"/>
      <w:szCs w:val="40"/>
    </w:rPr>
  </w:style>
  <w:style w:type="paragraph" w:styleId="Heading3">
    <w:name w:val="heading 3"/>
    <w:basedOn w:val="Normal"/>
    <w:next w:val="Normal"/>
    <w:link w:val="Heading3Char"/>
    <w:uiPriority w:val="9"/>
    <w:unhideWhenUsed/>
    <w:qFormat/>
    <w:rsid w:val="006F77A5"/>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semiHidden/>
    <w:unhideWhenUsed/>
    <w:qFormat/>
    <w:rsid w:val="00433D5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AF2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F2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31EE"/>
    <w:rPr>
      <w:color w:val="0563C1" w:themeColor="hyperlink"/>
      <w:u w:val="single"/>
    </w:rPr>
  </w:style>
  <w:style w:type="paragraph" w:styleId="ListParagraph">
    <w:name w:val="List Paragraph"/>
    <w:basedOn w:val="Normal"/>
    <w:uiPriority w:val="34"/>
    <w:qFormat/>
    <w:rsid w:val="00984B13"/>
    <w:pPr>
      <w:ind w:left="720"/>
      <w:contextualSpacing/>
    </w:pPr>
  </w:style>
  <w:style w:type="paragraph" w:styleId="Header">
    <w:name w:val="header"/>
    <w:basedOn w:val="Normal"/>
    <w:link w:val="HeaderChar"/>
    <w:uiPriority w:val="99"/>
    <w:unhideWhenUsed/>
    <w:rsid w:val="00856114"/>
    <w:pPr>
      <w:tabs>
        <w:tab w:val="center" w:pos="4513"/>
        <w:tab w:val="right" w:pos="9026"/>
      </w:tabs>
    </w:pPr>
  </w:style>
  <w:style w:type="character" w:customStyle="1" w:styleId="HeaderChar">
    <w:name w:val="Header Char"/>
    <w:basedOn w:val="DefaultParagraphFont"/>
    <w:link w:val="Header"/>
    <w:uiPriority w:val="99"/>
    <w:rsid w:val="00856114"/>
    <w:rPr>
      <w:rFonts w:ascii="Calibri" w:hAnsi="Calibri" w:cs="Times New Roman"/>
      <w:szCs w:val="24"/>
    </w:rPr>
  </w:style>
  <w:style w:type="paragraph" w:styleId="Footer">
    <w:name w:val="footer"/>
    <w:basedOn w:val="Normal"/>
    <w:link w:val="FooterChar"/>
    <w:uiPriority w:val="99"/>
    <w:unhideWhenUsed/>
    <w:rsid w:val="00856114"/>
    <w:pPr>
      <w:tabs>
        <w:tab w:val="center" w:pos="4513"/>
        <w:tab w:val="right" w:pos="9026"/>
      </w:tabs>
    </w:pPr>
  </w:style>
  <w:style w:type="character" w:customStyle="1" w:styleId="FooterChar">
    <w:name w:val="Footer Char"/>
    <w:basedOn w:val="DefaultParagraphFont"/>
    <w:link w:val="Footer"/>
    <w:uiPriority w:val="99"/>
    <w:rsid w:val="00856114"/>
    <w:rPr>
      <w:rFonts w:ascii="Calibri" w:hAnsi="Calibri" w:cs="Times New Roman"/>
      <w:szCs w:val="24"/>
    </w:rPr>
  </w:style>
  <w:style w:type="paragraph" w:styleId="BalloonText">
    <w:name w:val="Balloon Text"/>
    <w:basedOn w:val="Normal"/>
    <w:link w:val="BalloonTextChar"/>
    <w:uiPriority w:val="99"/>
    <w:semiHidden/>
    <w:unhideWhenUsed/>
    <w:rsid w:val="00394D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D0F"/>
    <w:rPr>
      <w:rFonts w:ascii="Segoe UI" w:hAnsi="Segoe UI" w:cs="Segoe UI"/>
      <w:sz w:val="18"/>
      <w:szCs w:val="18"/>
    </w:rPr>
  </w:style>
  <w:style w:type="table" w:customStyle="1" w:styleId="TableGrid2">
    <w:name w:val="Table Grid2"/>
    <w:basedOn w:val="TableNormal"/>
    <w:next w:val="TableGrid"/>
    <w:uiPriority w:val="59"/>
    <w:rsid w:val="009B5F2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D17A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D17A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90EBD"/>
    <w:pPr>
      <w:jc w:val="center"/>
    </w:pPr>
    <w:rPr>
      <w:b/>
      <w:color w:val="2E74B5" w:themeColor="accent1" w:themeShade="BF"/>
      <w:sz w:val="80"/>
      <w:szCs w:val="80"/>
    </w:rPr>
  </w:style>
  <w:style w:type="character" w:customStyle="1" w:styleId="TitleChar">
    <w:name w:val="Title Char"/>
    <w:basedOn w:val="DefaultParagraphFont"/>
    <w:link w:val="Title"/>
    <w:uiPriority w:val="10"/>
    <w:rsid w:val="00090EBD"/>
    <w:rPr>
      <w:rFonts w:ascii="Calibri" w:hAnsi="Calibri" w:cs="Times New Roman"/>
      <w:b/>
      <w:color w:val="2E74B5" w:themeColor="accent1" w:themeShade="BF"/>
      <w:sz w:val="80"/>
      <w:szCs w:val="80"/>
    </w:rPr>
  </w:style>
  <w:style w:type="character" w:customStyle="1" w:styleId="Heading2Char">
    <w:name w:val="Heading 2 Char"/>
    <w:basedOn w:val="DefaultParagraphFont"/>
    <w:link w:val="Heading2"/>
    <w:uiPriority w:val="9"/>
    <w:rsid w:val="00E82B66"/>
    <w:rPr>
      <w:rFonts w:ascii="Calibri" w:hAnsi="Calibri" w:cs="Times New Roman"/>
      <w:b/>
      <w:color w:val="2E74B5" w:themeColor="accent1" w:themeShade="BF"/>
      <w:sz w:val="40"/>
      <w:szCs w:val="40"/>
    </w:rPr>
  </w:style>
  <w:style w:type="character" w:customStyle="1" w:styleId="Heading4Char">
    <w:name w:val="Heading 4 Char"/>
    <w:basedOn w:val="DefaultParagraphFont"/>
    <w:link w:val="Heading4"/>
    <w:uiPriority w:val="9"/>
    <w:semiHidden/>
    <w:rsid w:val="00433D58"/>
    <w:rPr>
      <w:rFonts w:asciiTheme="majorHAnsi" w:eastAsiaTheme="majorEastAsia" w:hAnsiTheme="majorHAnsi" w:cstheme="majorBidi"/>
      <w:i/>
      <w:iCs/>
      <w:color w:val="2E74B5" w:themeColor="accent1" w:themeShade="BF"/>
      <w:szCs w:val="24"/>
    </w:rPr>
  </w:style>
  <w:style w:type="table" w:customStyle="1" w:styleId="TableGrid3">
    <w:name w:val="Table Grid3"/>
    <w:basedOn w:val="TableNormal"/>
    <w:next w:val="TableGrid"/>
    <w:uiPriority w:val="39"/>
    <w:rsid w:val="0070764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F77A5"/>
    <w:rPr>
      <w:rFonts w:asciiTheme="majorHAnsi" w:eastAsiaTheme="majorEastAsia" w:hAnsiTheme="majorHAnsi" w:cstheme="majorBidi"/>
      <w:color w:val="1F4D78" w:themeColor="accent1" w:themeShade="7F"/>
      <w:sz w:val="24"/>
      <w:szCs w:val="24"/>
    </w:rPr>
  </w:style>
  <w:style w:type="table" w:customStyle="1" w:styleId="TableGrid5">
    <w:name w:val="Table Grid5"/>
    <w:basedOn w:val="TableNormal"/>
    <w:next w:val="TableGrid"/>
    <w:uiPriority w:val="59"/>
    <w:rsid w:val="006F77A5"/>
    <w:pPr>
      <w:spacing w:after="0" w:line="240" w:lineRule="auto"/>
    </w:pPr>
    <w:rPr>
      <w:rFonts w:eastAsiaTheme="minorHAns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BF4D63"/>
    <w:pPr>
      <w:spacing w:after="200"/>
    </w:pPr>
    <w:rPr>
      <w:i/>
      <w:iCs/>
      <w:color w:val="44546A" w:themeColor="text2"/>
      <w:sz w:val="18"/>
      <w:szCs w:val="18"/>
    </w:rPr>
  </w:style>
  <w:style w:type="character" w:customStyle="1" w:styleId="Heading1Char">
    <w:name w:val="Heading 1 Char"/>
    <w:basedOn w:val="DefaultParagraphFont"/>
    <w:link w:val="Heading1"/>
    <w:uiPriority w:val="9"/>
    <w:rsid w:val="00DE2A3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937565">
      <w:bodyDiv w:val="1"/>
      <w:marLeft w:val="0"/>
      <w:marRight w:val="0"/>
      <w:marTop w:val="0"/>
      <w:marBottom w:val="0"/>
      <w:divBdr>
        <w:top w:val="none" w:sz="0" w:space="0" w:color="auto"/>
        <w:left w:val="none" w:sz="0" w:space="0" w:color="auto"/>
        <w:bottom w:val="none" w:sz="0" w:space="0" w:color="auto"/>
        <w:right w:val="none" w:sz="0" w:space="0" w:color="auto"/>
      </w:divBdr>
      <w:divsChild>
        <w:div w:id="499781358">
          <w:marLeft w:val="0"/>
          <w:marRight w:val="0"/>
          <w:marTop w:val="0"/>
          <w:marBottom w:val="0"/>
          <w:divBdr>
            <w:top w:val="none" w:sz="0" w:space="0" w:color="auto"/>
            <w:left w:val="none" w:sz="0" w:space="0" w:color="auto"/>
            <w:bottom w:val="none" w:sz="0" w:space="0" w:color="auto"/>
            <w:right w:val="none" w:sz="0" w:space="0" w:color="auto"/>
          </w:divBdr>
          <w:divsChild>
            <w:div w:id="1916357952">
              <w:marLeft w:val="0"/>
              <w:marRight w:val="0"/>
              <w:marTop w:val="0"/>
              <w:marBottom w:val="0"/>
              <w:divBdr>
                <w:top w:val="none" w:sz="0" w:space="0" w:color="auto"/>
                <w:left w:val="none" w:sz="0" w:space="0" w:color="auto"/>
                <w:bottom w:val="none" w:sz="0" w:space="0" w:color="auto"/>
                <w:right w:val="none" w:sz="0" w:space="0" w:color="auto"/>
              </w:divBdr>
              <w:divsChild>
                <w:div w:id="621960778">
                  <w:marLeft w:val="0"/>
                  <w:marRight w:val="0"/>
                  <w:marTop w:val="0"/>
                  <w:marBottom w:val="0"/>
                  <w:divBdr>
                    <w:top w:val="none" w:sz="0" w:space="0" w:color="auto"/>
                    <w:left w:val="none" w:sz="0" w:space="0" w:color="auto"/>
                    <w:bottom w:val="none" w:sz="0" w:space="0" w:color="auto"/>
                    <w:right w:val="none" w:sz="0" w:space="0" w:color="auto"/>
                  </w:divBdr>
                  <w:divsChild>
                    <w:div w:id="1477069423">
                      <w:marLeft w:val="0"/>
                      <w:marRight w:val="0"/>
                      <w:marTop w:val="0"/>
                      <w:marBottom w:val="0"/>
                      <w:divBdr>
                        <w:top w:val="none" w:sz="0" w:space="0" w:color="auto"/>
                        <w:left w:val="none" w:sz="0" w:space="0" w:color="auto"/>
                        <w:bottom w:val="none" w:sz="0" w:space="0" w:color="auto"/>
                        <w:right w:val="none" w:sz="0" w:space="0" w:color="auto"/>
                      </w:divBdr>
                      <w:divsChild>
                        <w:div w:id="1606838085">
                          <w:marLeft w:val="0"/>
                          <w:marRight w:val="0"/>
                          <w:marTop w:val="0"/>
                          <w:marBottom w:val="0"/>
                          <w:divBdr>
                            <w:top w:val="none" w:sz="0" w:space="0" w:color="auto"/>
                            <w:left w:val="none" w:sz="0" w:space="0" w:color="auto"/>
                            <w:bottom w:val="none" w:sz="0" w:space="0" w:color="auto"/>
                            <w:right w:val="none" w:sz="0" w:space="0" w:color="auto"/>
                          </w:divBdr>
                          <w:divsChild>
                            <w:div w:id="787554545">
                              <w:marLeft w:val="0"/>
                              <w:marRight w:val="0"/>
                              <w:marTop w:val="0"/>
                              <w:marBottom w:val="0"/>
                              <w:divBdr>
                                <w:top w:val="none" w:sz="0" w:space="0" w:color="auto"/>
                                <w:left w:val="none" w:sz="0" w:space="0" w:color="auto"/>
                                <w:bottom w:val="none" w:sz="0" w:space="0" w:color="auto"/>
                                <w:right w:val="none" w:sz="0" w:space="0" w:color="auto"/>
                              </w:divBdr>
                              <w:divsChild>
                                <w:div w:id="37042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719880">
      <w:bodyDiv w:val="1"/>
      <w:marLeft w:val="0"/>
      <w:marRight w:val="0"/>
      <w:marTop w:val="0"/>
      <w:marBottom w:val="0"/>
      <w:divBdr>
        <w:top w:val="none" w:sz="0" w:space="0" w:color="auto"/>
        <w:left w:val="none" w:sz="0" w:space="0" w:color="auto"/>
        <w:bottom w:val="none" w:sz="0" w:space="0" w:color="auto"/>
        <w:right w:val="none" w:sz="0" w:space="0" w:color="auto"/>
      </w:divBdr>
    </w:div>
    <w:div w:id="1890338978">
      <w:bodyDiv w:val="1"/>
      <w:marLeft w:val="0"/>
      <w:marRight w:val="0"/>
      <w:marTop w:val="0"/>
      <w:marBottom w:val="0"/>
      <w:divBdr>
        <w:top w:val="none" w:sz="0" w:space="0" w:color="auto"/>
        <w:left w:val="none" w:sz="0" w:space="0" w:color="auto"/>
        <w:bottom w:val="none" w:sz="0" w:space="0" w:color="auto"/>
        <w:right w:val="none" w:sz="0" w:space="0" w:color="auto"/>
      </w:divBdr>
      <w:divsChild>
        <w:div w:id="1740790950">
          <w:marLeft w:val="0"/>
          <w:marRight w:val="0"/>
          <w:marTop w:val="0"/>
          <w:marBottom w:val="0"/>
          <w:divBdr>
            <w:top w:val="none" w:sz="0" w:space="0" w:color="auto"/>
            <w:left w:val="none" w:sz="0" w:space="0" w:color="auto"/>
            <w:bottom w:val="none" w:sz="0" w:space="0" w:color="auto"/>
            <w:right w:val="none" w:sz="0" w:space="0" w:color="auto"/>
          </w:divBdr>
          <w:divsChild>
            <w:div w:id="1621377321">
              <w:marLeft w:val="0"/>
              <w:marRight w:val="0"/>
              <w:marTop w:val="0"/>
              <w:marBottom w:val="0"/>
              <w:divBdr>
                <w:top w:val="none" w:sz="0" w:space="0" w:color="auto"/>
                <w:left w:val="none" w:sz="0" w:space="0" w:color="auto"/>
                <w:bottom w:val="none" w:sz="0" w:space="0" w:color="auto"/>
                <w:right w:val="none" w:sz="0" w:space="0" w:color="auto"/>
              </w:divBdr>
              <w:divsChild>
                <w:div w:id="1429085866">
                  <w:marLeft w:val="0"/>
                  <w:marRight w:val="0"/>
                  <w:marTop w:val="0"/>
                  <w:marBottom w:val="0"/>
                  <w:divBdr>
                    <w:top w:val="none" w:sz="0" w:space="0" w:color="auto"/>
                    <w:left w:val="none" w:sz="0" w:space="0" w:color="auto"/>
                    <w:bottom w:val="none" w:sz="0" w:space="0" w:color="auto"/>
                    <w:right w:val="none" w:sz="0" w:space="0" w:color="auto"/>
                  </w:divBdr>
                  <w:divsChild>
                    <w:div w:id="60637421">
                      <w:marLeft w:val="0"/>
                      <w:marRight w:val="0"/>
                      <w:marTop w:val="0"/>
                      <w:marBottom w:val="0"/>
                      <w:divBdr>
                        <w:top w:val="none" w:sz="0" w:space="0" w:color="auto"/>
                        <w:left w:val="none" w:sz="0" w:space="0" w:color="auto"/>
                        <w:bottom w:val="none" w:sz="0" w:space="0" w:color="auto"/>
                        <w:right w:val="none" w:sz="0" w:space="0" w:color="auto"/>
                      </w:divBdr>
                      <w:divsChild>
                        <w:div w:id="1232353074">
                          <w:marLeft w:val="0"/>
                          <w:marRight w:val="0"/>
                          <w:marTop w:val="0"/>
                          <w:marBottom w:val="0"/>
                          <w:divBdr>
                            <w:top w:val="none" w:sz="0" w:space="0" w:color="auto"/>
                            <w:left w:val="none" w:sz="0" w:space="0" w:color="auto"/>
                            <w:bottom w:val="none" w:sz="0" w:space="0" w:color="auto"/>
                            <w:right w:val="none" w:sz="0" w:space="0" w:color="auto"/>
                          </w:divBdr>
                          <w:divsChild>
                            <w:div w:id="501243322">
                              <w:marLeft w:val="0"/>
                              <w:marRight w:val="0"/>
                              <w:marTop w:val="0"/>
                              <w:marBottom w:val="0"/>
                              <w:divBdr>
                                <w:top w:val="none" w:sz="0" w:space="0" w:color="auto"/>
                                <w:left w:val="none" w:sz="0" w:space="0" w:color="auto"/>
                                <w:bottom w:val="none" w:sz="0" w:space="0" w:color="auto"/>
                                <w:right w:val="none" w:sz="0" w:space="0" w:color="auto"/>
                              </w:divBdr>
                              <w:divsChild>
                                <w:div w:id="186563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652523">
      <w:bodyDiv w:val="1"/>
      <w:marLeft w:val="0"/>
      <w:marRight w:val="0"/>
      <w:marTop w:val="0"/>
      <w:marBottom w:val="0"/>
      <w:divBdr>
        <w:top w:val="none" w:sz="0" w:space="0" w:color="auto"/>
        <w:left w:val="none" w:sz="0" w:space="0" w:color="auto"/>
        <w:bottom w:val="none" w:sz="0" w:space="0" w:color="auto"/>
        <w:right w:val="none" w:sz="0" w:space="0" w:color="auto"/>
      </w:divBdr>
      <w:divsChild>
        <w:div w:id="2012684480">
          <w:marLeft w:val="0"/>
          <w:marRight w:val="0"/>
          <w:marTop w:val="0"/>
          <w:marBottom w:val="0"/>
          <w:divBdr>
            <w:top w:val="none" w:sz="0" w:space="0" w:color="auto"/>
            <w:left w:val="none" w:sz="0" w:space="0" w:color="auto"/>
            <w:bottom w:val="none" w:sz="0" w:space="0" w:color="auto"/>
            <w:right w:val="none" w:sz="0" w:space="0" w:color="auto"/>
          </w:divBdr>
          <w:divsChild>
            <w:div w:id="1721979956">
              <w:marLeft w:val="0"/>
              <w:marRight w:val="0"/>
              <w:marTop w:val="0"/>
              <w:marBottom w:val="0"/>
              <w:divBdr>
                <w:top w:val="none" w:sz="0" w:space="0" w:color="auto"/>
                <w:left w:val="none" w:sz="0" w:space="0" w:color="auto"/>
                <w:bottom w:val="none" w:sz="0" w:space="0" w:color="auto"/>
                <w:right w:val="none" w:sz="0" w:space="0" w:color="auto"/>
              </w:divBdr>
              <w:divsChild>
                <w:div w:id="497965595">
                  <w:marLeft w:val="0"/>
                  <w:marRight w:val="0"/>
                  <w:marTop w:val="0"/>
                  <w:marBottom w:val="0"/>
                  <w:divBdr>
                    <w:top w:val="none" w:sz="0" w:space="0" w:color="auto"/>
                    <w:left w:val="none" w:sz="0" w:space="0" w:color="auto"/>
                    <w:bottom w:val="none" w:sz="0" w:space="0" w:color="auto"/>
                    <w:right w:val="none" w:sz="0" w:space="0" w:color="auto"/>
                  </w:divBdr>
                  <w:divsChild>
                    <w:div w:id="1367175430">
                      <w:marLeft w:val="0"/>
                      <w:marRight w:val="0"/>
                      <w:marTop w:val="0"/>
                      <w:marBottom w:val="0"/>
                      <w:divBdr>
                        <w:top w:val="none" w:sz="0" w:space="0" w:color="auto"/>
                        <w:left w:val="none" w:sz="0" w:space="0" w:color="auto"/>
                        <w:bottom w:val="none" w:sz="0" w:space="0" w:color="auto"/>
                        <w:right w:val="none" w:sz="0" w:space="0" w:color="auto"/>
                      </w:divBdr>
                      <w:divsChild>
                        <w:div w:id="1146435396">
                          <w:marLeft w:val="0"/>
                          <w:marRight w:val="0"/>
                          <w:marTop w:val="0"/>
                          <w:marBottom w:val="0"/>
                          <w:divBdr>
                            <w:top w:val="none" w:sz="0" w:space="0" w:color="auto"/>
                            <w:left w:val="none" w:sz="0" w:space="0" w:color="auto"/>
                            <w:bottom w:val="none" w:sz="0" w:space="0" w:color="auto"/>
                            <w:right w:val="none" w:sz="0" w:space="0" w:color="auto"/>
                          </w:divBdr>
                          <w:divsChild>
                            <w:div w:id="1297875816">
                              <w:marLeft w:val="0"/>
                              <w:marRight w:val="0"/>
                              <w:marTop w:val="0"/>
                              <w:marBottom w:val="0"/>
                              <w:divBdr>
                                <w:top w:val="none" w:sz="0" w:space="0" w:color="auto"/>
                                <w:left w:val="none" w:sz="0" w:space="0" w:color="auto"/>
                                <w:bottom w:val="none" w:sz="0" w:space="0" w:color="auto"/>
                                <w:right w:val="none" w:sz="0" w:space="0" w:color="auto"/>
                              </w:divBdr>
                              <w:divsChild>
                                <w:div w:id="171044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cademy.ac.uk/system/files/downloads/UK%20Professional%20Standards%20Framework.pdf" TargetMode="External"/><Relationship Id="rId18" Type="http://schemas.openxmlformats.org/officeDocument/2006/relationships/diagramColors" Target="diagrams/colors1.xml"/><Relationship Id="rId26" Type="http://schemas.openxmlformats.org/officeDocument/2006/relationships/hyperlink" Target="mailto:psf@bcu.ac.uk" TargetMode="External"/><Relationship Id="rId39" Type="http://schemas.openxmlformats.org/officeDocument/2006/relationships/hyperlink" Target="https://www.heacademy.ac.uk/individuals/fellowship" TargetMode="External"/><Relationship Id="rId3" Type="http://schemas.openxmlformats.org/officeDocument/2006/relationships/customXml" Target="../customXml/item3.xml"/><Relationship Id="rId21" Type="http://schemas.openxmlformats.org/officeDocument/2006/relationships/diagramLayout" Target="diagrams/layout2.xml"/><Relationship Id="rId34" Type="http://schemas.openxmlformats.org/officeDocument/2006/relationships/hyperlink" Target="https://www.bradford.ac.uk/wimba-files/skill-space/Reflective_Writing_HTML/page_04.htm" TargetMode="External"/><Relationship Id="rId42" Type="http://schemas.openxmlformats.org/officeDocument/2006/relationships/hyperlink" Target="https://icity.bcu.ac.uk/celt/Learning-and-Teaching/UKPSF" TargetMode="External"/><Relationship Id="rId47" Type="http://schemas.openxmlformats.org/officeDocument/2006/relationships/hyperlink" Target="mailto:psf@bcu.ac.uk" TargetMode="External"/><Relationship Id="rId50" Type="http://schemas.openxmlformats.org/officeDocument/2006/relationships/hyperlink" Target="https://www.heacademy.ac.uk/system/files/downloads/uk_professional_standards_framework.pdf" TargetMode="External"/><Relationship Id="rId7" Type="http://schemas.openxmlformats.org/officeDocument/2006/relationships/settings" Target="settings.xml"/><Relationship Id="rId12" Type="http://schemas.openxmlformats.org/officeDocument/2006/relationships/image" Target="media/image10.wmf"/><Relationship Id="rId17" Type="http://schemas.openxmlformats.org/officeDocument/2006/relationships/diagramQuickStyle" Target="diagrams/quickStyle1.xml"/><Relationship Id="rId25" Type="http://schemas.openxmlformats.org/officeDocument/2006/relationships/hyperlink" Target="https://www.bcu.ac.uk/about-us/education-development-service" TargetMode="External"/><Relationship Id="rId33" Type="http://schemas.openxmlformats.org/officeDocument/2006/relationships/hyperlink" Target="https://www.bcu.ac.uk/about-us/education-development-service/ukpsf/starting-strategies-support" TargetMode="External"/><Relationship Id="rId38" Type="http://schemas.openxmlformats.org/officeDocument/2006/relationships/hyperlink" Target="mailto:psf@bcu.ac.uk" TargetMode="External"/><Relationship Id="rId46"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diagramData" Target="diagrams/data2.xml"/><Relationship Id="rId29" Type="http://schemas.openxmlformats.org/officeDocument/2006/relationships/hyperlink" Target="https://www.heacademy.ac.uk/individuals/fellowship" TargetMode="External"/><Relationship Id="rId41" Type="http://schemas.openxmlformats.org/officeDocument/2006/relationships/hyperlink" Target="https://www.bcu.ac.uk/about-us/education-development-service/ukpsf/mentor-reviewer-refere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microsoft.com/office/2007/relationships/diagramDrawing" Target="diagrams/drawing2.xml"/><Relationship Id="rId32" Type="http://schemas.openxmlformats.org/officeDocument/2006/relationships/hyperlink" Target="https://www.bcu.ac.uk/about-us/education-development-service/ukpsf/mentor-reviewer-referee" TargetMode="External"/><Relationship Id="rId37" Type="http://schemas.openxmlformats.org/officeDocument/2006/relationships/hyperlink" Target="https://www.bcu.ac.uk/Download/Asset/7b594804-e16c-e911-b49e-0003ff39b41b" TargetMode="External"/><Relationship Id="rId40" Type="http://schemas.openxmlformats.org/officeDocument/2006/relationships/hyperlink" Target="https://www.heacademy.ac.uk/ukpsf" TargetMode="External"/><Relationship Id="rId45" Type="http://schemas.openxmlformats.org/officeDocument/2006/relationships/hyperlink" Target="http://www.heacademy.ac.uk/ukpsf"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hyperlink" Target="https://www.heacademy.ac.uk/individuals/fellowship" TargetMode="External"/><Relationship Id="rId36" Type="http://schemas.openxmlformats.org/officeDocument/2006/relationships/hyperlink" Target="https://www.bcu.ac.uk/Download/Asset/7b594804-e16c-e911-b49e-0003ff39b41b" TargetMode="External"/><Relationship Id="rId49" Type="http://schemas.openxmlformats.org/officeDocument/2006/relationships/image" Target="media/image4.png"/><Relationship Id="rId10" Type="http://schemas.openxmlformats.org/officeDocument/2006/relationships/endnotes" Target="endnotes.xml"/><Relationship Id="rId19" Type="http://schemas.microsoft.com/office/2007/relationships/diagramDrawing" Target="diagrams/drawing1.xml"/><Relationship Id="rId31" Type="http://schemas.openxmlformats.org/officeDocument/2006/relationships/hyperlink" Target="https://icity.bcu.ac.uk/celt/Learning-and-Teaching/UKPSF" TargetMode="External"/><Relationship Id="rId44" Type="http://schemas.openxmlformats.org/officeDocument/2006/relationships/hyperlink" Target="mailto:psf@bcu.ac.uk"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cademy.ac.uk/individuals/fellowship" TargetMode="External"/><Relationship Id="rId22" Type="http://schemas.openxmlformats.org/officeDocument/2006/relationships/diagramQuickStyle" Target="diagrams/quickStyle2.xml"/><Relationship Id="rId27" Type="http://schemas.openxmlformats.org/officeDocument/2006/relationships/hyperlink" Target="https://www.bcu.ac.uk/about-us/education-development-service/ukpsf" TargetMode="External"/><Relationship Id="rId30" Type="http://schemas.openxmlformats.org/officeDocument/2006/relationships/hyperlink" Target="https://icity.bcu.ac.uk/celt/Learning-and-Teaching/UKPSF" TargetMode="External"/><Relationship Id="rId35" Type="http://schemas.openxmlformats.org/officeDocument/2006/relationships/hyperlink" Target="https://www.heacademy.ac.uk/knowledge-hub/reflective-writing-skills" TargetMode="External"/><Relationship Id="rId43" Type="http://schemas.openxmlformats.org/officeDocument/2006/relationships/image" Target="media/image2.jpeg"/><Relationship Id="rId48" Type="http://schemas.openxmlformats.org/officeDocument/2006/relationships/hyperlink" Target="mailto:psf@bcu.ac.uk" TargetMode="External"/><Relationship Id="rId8" Type="http://schemas.openxmlformats.org/officeDocument/2006/relationships/webSettings" Target="webSettings.xml"/><Relationship Id="rId51"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4934A5-BCC7-4F28-A097-769F652008B0}" type="doc">
      <dgm:prSet loTypeId="urn:microsoft.com/office/officeart/2005/8/layout/venn1" loCatId="relationship" qsTypeId="urn:microsoft.com/office/officeart/2005/8/quickstyle/simple1" qsCatId="simple" csTypeId="urn:microsoft.com/office/officeart/2005/8/colors/accent1_2" csCatId="accent1" phldr="1"/>
      <dgm:spPr/>
    </dgm:pt>
    <dgm:pt modelId="{4E3900A9-2C20-4BF6-B7FB-B51519EEFF1A}">
      <dgm:prSet phldrT="[Text]"/>
      <dgm:spPr/>
      <dgm:t>
        <a:bodyPr/>
        <a:lstStyle/>
        <a:p>
          <a:r>
            <a:rPr lang="en-US" dirty="0" smtClean="0"/>
            <a:t>Areas of Activity</a:t>
          </a:r>
          <a:endParaRPr lang="en-US" dirty="0"/>
        </a:p>
      </dgm:t>
    </dgm:pt>
    <dgm:pt modelId="{9A03C03D-2F2A-4FF5-9DA6-77325D0080AB}" type="parTrans" cxnId="{39844962-E68B-46F0-8972-10F825927DCF}">
      <dgm:prSet/>
      <dgm:spPr/>
      <dgm:t>
        <a:bodyPr/>
        <a:lstStyle/>
        <a:p>
          <a:endParaRPr lang="en-US"/>
        </a:p>
      </dgm:t>
    </dgm:pt>
    <dgm:pt modelId="{E6DE4317-CEFF-4157-8510-5AB6C1721497}" type="sibTrans" cxnId="{39844962-E68B-46F0-8972-10F825927DCF}">
      <dgm:prSet/>
      <dgm:spPr/>
      <dgm:t>
        <a:bodyPr/>
        <a:lstStyle/>
        <a:p>
          <a:endParaRPr lang="en-US"/>
        </a:p>
      </dgm:t>
    </dgm:pt>
    <dgm:pt modelId="{15340A56-42B4-4D00-AD55-B7926CD13E3F}">
      <dgm:prSet phldrT="[Text]"/>
      <dgm:spPr>
        <a:solidFill>
          <a:schemeClr val="accent4">
            <a:lumMod val="60000"/>
            <a:lumOff val="40000"/>
            <a:alpha val="50000"/>
          </a:schemeClr>
        </a:solidFill>
      </dgm:spPr>
      <dgm:t>
        <a:bodyPr/>
        <a:lstStyle/>
        <a:p>
          <a:r>
            <a:rPr lang="en-US" dirty="0" smtClean="0"/>
            <a:t>Professional values</a:t>
          </a:r>
          <a:endParaRPr lang="en-US" dirty="0"/>
        </a:p>
      </dgm:t>
    </dgm:pt>
    <dgm:pt modelId="{B4ED78C3-9EF8-4128-B6C1-39A2163472BE}" type="parTrans" cxnId="{4FE3FA72-6312-4B3A-A1DB-2798DCB1FA62}">
      <dgm:prSet/>
      <dgm:spPr/>
      <dgm:t>
        <a:bodyPr/>
        <a:lstStyle/>
        <a:p>
          <a:endParaRPr lang="en-US"/>
        </a:p>
      </dgm:t>
    </dgm:pt>
    <dgm:pt modelId="{D0ED468E-AD5B-45F7-9945-3CB4623534CF}" type="sibTrans" cxnId="{4FE3FA72-6312-4B3A-A1DB-2798DCB1FA62}">
      <dgm:prSet/>
      <dgm:spPr/>
      <dgm:t>
        <a:bodyPr/>
        <a:lstStyle/>
        <a:p>
          <a:endParaRPr lang="en-US"/>
        </a:p>
      </dgm:t>
    </dgm:pt>
    <dgm:pt modelId="{56DDFC0E-F5A0-4872-8BA7-88381664A842}">
      <dgm:prSet phldrT="[Text]"/>
      <dgm:spPr>
        <a:solidFill>
          <a:schemeClr val="accent6">
            <a:lumMod val="60000"/>
            <a:lumOff val="40000"/>
            <a:alpha val="50000"/>
          </a:schemeClr>
        </a:solidFill>
      </dgm:spPr>
      <dgm:t>
        <a:bodyPr/>
        <a:lstStyle/>
        <a:p>
          <a:r>
            <a:rPr lang="en-US" dirty="0" smtClean="0"/>
            <a:t>Core knowledge</a:t>
          </a:r>
          <a:endParaRPr lang="en-US" dirty="0"/>
        </a:p>
      </dgm:t>
    </dgm:pt>
    <dgm:pt modelId="{47C7FD6A-C55F-46E7-883A-392BFEE09AA3}" type="parTrans" cxnId="{3D89F9B8-9F7F-4EAF-86B9-4EF01AB05E23}">
      <dgm:prSet/>
      <dgm:spPr/>
      <dgm:t>
        <a:bodyPr/>
        <a:lstStyle/>
        <a:p>
          <a:endParaRPr lang="en-US"/>
        </a:p>
      </dgm:t>
    </dgm:pt>
    <dgm:pt modelId="{80AFA3F3-D075-446C-8EAE-25CFC15169D5}" type="sibTrans" cxnId="{3D89F9B8-9F7F-4EAF-86B9-4EF01AB05E23}">
      <dgm:prSet/>
      <dgm:spPr/>
      <dgm:t>
        <a:bodyPr/>
        <a:lstStyle/>
        <a:p>
          <a:endParaRPr lang="en-US"/>
        </a:p>
      </dgm:t>
    </dgm:pt>
    <dgm:pt modelId="{97AB39F6-6DB3-43C2-A016-41442E9BEB27}" type="pres">
      <dgm:prSet presAssocID="{0C4934A5-BCC7-4F28-A097-769F652008B0}" presName="compositeShape" presStyleCnt="0">
        <dgm:presLayoutVars>
          <dgm:chMax val="7"/>
          <dgm:dir/>
          <dgm:resizeHandles val="exact"/>
        </dgm:presLayoutVars>
      </dgm:prSet>
      <dgm:spPr/>
    </dgm:pt>
    <dgm:pt modelId="{2408F913-FE12-44A6-A78E-A33A9850E5FE}" type="pres">
      <dgm:prSet presAssocID="{4E3900A9-2C20-4BF6-B7FB-B51519EEFF1A}" presName="circ1" presStyleLbl="vennNode1" presStyleIdx="0" presStyleCnt="3" custLinFactNeighborX="-392" custLinFactNeighborY="1961"/>
      <dgm:spPr/>
      <dgm:t>
        <a:bodyPr/>
        <a:lstStyle/>
        <a:p>
          <a:endParaRPr lang="en-US"/>
        </a:p>
      </dgm:t>
    </dgm:pt>
    <dgm:pt modelId="{C08D1638-0EFC-4FE0-9A96-4D6AB739E089}" type="pres">
      <dgm:prSet presAssocID="{4E3900A9-2C20-4BF6-B7FB-B51519EEFF1A}" presName="circ1Tx" presStyleLbl="revTx" presStyleIdx="0" presStyleCnt="0">
        <dgm:presLayoutVars>
          <dgm:chMax val="0"/>
          <dgm:chPref val="0"/>
          <dgm:bulletEnabled val="1"/>
        </dgm:presLayoutVars>
      </dgm:prSet>
      <dgm:spPr/>
      <dgm:t>
        <a:bodyPr/>
        <a:lstStyle/>
        <a:p>
          <a:endParaRPr lang="en-US"/>
        </a:p>
      </dgm:t>
    </dgm:pt>
    <dgm:pt modelId="{F55CEDC3-A442-4FD1-934F-7FF8BC40499D}" type="pres">
      <dgm:prSet presAssocID="{15340A56-42B4-4D00-AD55-B7926CD13E3F}" presName="circ2" presStyleLbl="vennNode1" presStyleIdx="1" presStyleCnt="3" custLinFactNeighborX="7568" custLinFactNeighborY="3956"/>
      <dgm:spPr/>
      <dgm:t>
        <a:bodyPr/>
        <a:lstStyle/>
        <a:p>
          <a:endParaRPr lang="en-US"/>
        </a:p>
      </dgm:t>
    </dgm:pt>
    <dgm:pt modelId="{47ECC330-EFD4-4AE9-9FE7-99934DA20250}" type="pres">
      <dgm:prSet presAssocID="{15340A56-42B4-4D00-AD55-B7926CD13E3F}" presName="circ2Tx" presStyleLbl="revTx" presStyleIdx="0" presStyleCnt="0">
        <dgm:presLayoutVars>
          <dgm:chMax val="0"/>
          <dgm:chPref val="0"/>
          <dgm:bulletEnabled val="1"/>
        </dgm:presLayoutVars>
      </dgm:prSet>
      <dgm:spPr/>
      <dgm:t>
        <a:bodyPr/>
        <a:lstStyle/>
        <a:p>
          <a:endParaRPr lang="en-US"/>
        </a:p>
      </dgm:t>
    </dgm:pt>
    <dgm:pt modelId="{E4EB6279-D782-41F7-B8CE-0B13D01D5728}" type="pres">
      <dgm:prSet presAssocID="{56DDFC0E-F5A0-4872-8BA7-88381664A842}" presName="circ3" presStyleLbl="vennNode1" presStyleIdx="2" presStyleCnt="3" custLinFactNeighborX="-3311" custLinFactNeighborY="1179"/>
      <dgm:spPr/>
      <dgm:t>
        <a:bodyPr/>
        <a:lstStyle/>
        <a:p>
          <a:endParaRPr lang="en-US"/>
        </a:p>
      </dgm:t>
    </dgm:pt>
    <dgm:pt modelId="{ED44C0E2-84FF-4E37-BFB6-FEAEB735596F}" type="pres">
      <dgm:prSet presAssocID="{56DDFC0E-F5A0-4872-8BA7-88381664A842}" presName="circ3Tx" presStyleLbl="revTx" presStyleIdx="0" presStyleCnt="0">
        <dgm:presLayoutVars>
          <dgm:chMax val="0"/>
          <dgm:chPref val="0"/>
          <dgm:bulletEnabled val="1"/>
        </dgm:presLayoutVars>
      </dgm:prSet>
      <dgm:spPr/>
      <dgm:t>
        <a:bodyPr/>
        <a:lstStyle/>
        <a:p>
          <a:endParaRPr lang="en-US"/>
        </a:p>
      </dgm:t>
    </dgm:pt>
  </dgm:ptLst>
  <dgm:cxnLst>
    <dgm:cxn modelId="{4FE3FA72-6312-4B3A-A1DB-2798DCB1FA62}" srcId="{0C4934A5-BCC7-4F28-A097-769F652008B0}" destId="{15340A56-42B4-4D00-AD55-B7926CD13E3F}" srcOrd="1" destOrd="0" parTransId="{B4ED78C3-9EF8-4128-B6C1-39A2163472BE}" sibTransId="{D0ED468E-AD5B-45F7-9945-3CB4623534CF}"/>
    <dgm:cxn modelId="{B08AA667-74E1-4603-9536-843403A91669}" type="presOf" srcId="{56DDFC0E-F5A0-4872-8BA7-88381664A842}" destId="{ED44C0E2-84FF-4E37-BFB6-FEAEB735596F}" srcOrd="1" destOrd="0" presId="urn:microsoft.com/office/officeart/2005/8/layout/venn1"/>
    <dgm:cxn modelId="{1EB98495-FCD4-42E8-B0E3-D1F7FA54FA27}" type="presOf" srcId="{15340A56-42B4-4D00-AD55-B7926CD13E3F}" destId="{F55CEDC3-A442-4FD1-934F-7FF8BC40499D}" srcOrd="0" destOrd="0" presId="urn:microsoft.com/office/officeart/2005/8/layout/venn1"/>
    <dgm:cxn modelId="{3D89F9B8-9F7F-4EAF-86B9-4EF01AB05E23}" srcId="{0C4934A5-BCC7-4F28-A097-769F652008B0}" destId="{56DDFC0E-F5A0-4872-8BA7-88381664A842}" srcOrd="2" destOrd="0" parTransId="{47C7FD6A-C55F-46E7-883A-392BFEE09AA3}" sibTransId="{80AFA3F3-D075-446C-8EAE-25CFC15169D5}"/>
    <dgm:cxn modelId="{58622F31-FB00-45BE-B480-48F51C1A105B}" type="presOf" srcId="{4E3900A9-2C20-4BF6-B7FB-B51519EEFF1A}" destId="{C08D1638-0EFC-4FE0-9A96-4D6AB739E089}" srcOrd="1" destOrd="0" presId="urn:microsoft.com/office/officeart/2005/8/layout/venn1"/>
    <dgm:cxn modelId="{1418B6C2-4812-4012-92DA-D82A22BE41AA}" type="presOf" srcId="{15340A56-42B4-4D00-AD55-B7926CD13E3F}" destId="{47ECC330-EFD4-4AE9-9FE7-99934DA20250}" srcOrd="1" destOrd="0" presId="urn:microsoft.com/office/officeart/2005/8/layout/venn1"/>
    <dgm:cxn modelId="{A632E73C-1998-4273-8564-7C6295E28693}" type="presOf" srcId="{0C4934A5-BCC7-4F28-A097-769F652008B0}" destId="{97AB39F6-6DB3-43C2-A016-41442E9BEB27}" srcOrd="0" destOrd="0" presId="urn:microsoft.com/office/officeart/2005/8/layout/venn1"/>
    <dgm:cxn modelId="{1FDE1EF0-8D16-4A4D-8ECE-14CCA3413D07}" type="presOf" srcId="{4E3900A9-2C20-4BF6-B7FB-B51519EEFF1A}" destId="{2408F913-FE12-44A6-A78E-A33A9850E5FE}" srcOrd="0" destOrd="0" presId="urn:microsoft.com/office/officeart/2005/8/layout/venn1"/>
    <dgm:cxn modelId="{39844962-E68B-46F0-8972-10F825927DCF}" srcId="{0C4934A5-BCC7-4F28-A097-769F652008B0}" destId="{4E3900A9-2C20-4BF6-B7FB-B51519EEFF1A}" srcOrd="0" destOrd="0" parTransId="{9A03C03D-2F2A-4FF5-9DA6-77325D0080AB}" sibTransId="{E6DE4317-CEFF-4157-8510-5AB6C1721497}"/>
    <dgm:cxn modelId="{367C7E9F-6530-4785-8A23-A89423B60FC0}" type="presOf" srcId="{56DDFC0E-F5A0-4872-8BA7-88381664A842}" destId="{E4EB6279-D782-41F7-B8CE-0B13D01D5728}" srcOrd="0" destOrd="0" presId="urn:microsoft.com/office/officeart/2005/8/layout/venn1"/>
    <dgm:cxn modelId="{F54A7E5B-1E9B-424D-8CDE-7C5A2B9B69BC}" type="presParOf" srcId="{97AB39F6-6DB3-43C2-A016-41442E9BEB27}" destId="{2408F913-FE12-44A6-A78E-A33A9850E5FE}" srcOrd="0" destOrd="0" presId="urn:microsoft.com/office/officeart/2005/8/layout/venn1"/>
    <dgm:cxn modelId="{6D09CAA5-C8EE-4F5C-805C-596663963EB8}" type="presParOf" srcId="{97AB39F6-6DB3-43C2-A016-41442E9BEB27}" destId="{C08D1638-0EFC-4FE0-9A96-4D6AB739E089}" srcOrd="1" destOrd="0" presId="urn:microsoft.com/office/officeart/2005/8/layout/venn1"/>
    <dgm:cxn modelId="{AA86741B-ACEF-427B-8F04-A63957EFBB74}" type="presParOf" srcId="{97AB39F6-6DB3-43C2-A016-41442E9BEB27}" destId="{F55CEDC3-A442-4FD1-934F-7FF8BC40499D}" srcOrd="2" destOrd="0" presId="urn:microsoft.com/office/officeart/2005/8/layout/venn1"/>
    <dgm:cxn modelId="{C2D1A2B0-F49B-4A89-BAF0-22A2ACE2303F}" type="presParOf" srcId="{97AB39F6-6DB3-43C2-A016-41442E9BEB27}" destId="{47ECC330-EFD4-4AE9-9FE7-99934DA20250}" srcOrd="3" destOrd="0" presId="urn:microsoft.com/office/officeart/2005/8/layout/venn1"/>
    <dgm:cxn modelId="{1AB162B8-5D1C-4527-95CB-BB8836BB4899}" type="presParOf" srcId="{97AB39F6-6DB3-43C2-A016-41442E9BEB27}" destId="{E4EB6279-D782-41F7-B8CE-0B13D01D5728}" srcOrd="4" destOrd="0" presId="urn:microsoft.com/office/officeart/2005/8/layout/venn1"/>
    <dgm:cxn modelId="{1499C59C-144F-449A-87CB-5C88FC012298}" type="presParOf" srcId="{97AB39F6-6DB3-43C2-A016-41442E9BEB27}" destId="{ED44C0E2-84FF-4E37-BFB6-FEAEB735596F}" srcOrd="5" destOrd="0" presId="urn:microsoft.com/office/officeart/2005/8/layout/venn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8F9427C-01E9-49E2-8979-325CA77A2185}"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9AAA8770-2730-4A70-8AAB-4AFAE07BA528}">
      <dgm:prSet phldrT="[Text]"/>
      <dgm:spPr>
        <a:xfrm>
          <a:off x="2730" y="255921"/>
          <a:ext cx="2662237" cy="432000"/>
        </a:xfrm>
        <a:prstGeom prst="rect">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pPr algn="ctr"/>
          <a:r>
            <a:rPr lang="en-US" dirty="0" smtClean="0">
              <a:solidFill>
                <a:sysClr val="window" lastClr="FFFFFF"/>
              </a:solidFill>
              <a:latin typeface="Calibri" panose="020F0502020204030204"/>
              <a:ea typeface="+mn-ea"/>
              <a:cs typeface="+mn-cs"/>
            </a:rPr>
            <a:t>Areas of Activity</a:t>
          </a:r>
          <a:endParaRPr lang="en-US" dirty="0">
            <a:solidFill>
              <a:sysClr val="window" lastClr="FFFFFF"/>
            </a:solidFill>
            <a:latin typeface="Calibri" panose="020F0502020204030204"/>
            <a:ea typeface="+mn-ea"/>
            <a:cs typeface="+mn-cs"/>
          </a:endParaRPr>
        </a:p>
      </dgm:t>
    </dgm:pt>
    <dgm:pt modelId="{A5A28E70-26C7-4E80-83F1-23B0F6C03596}" type="parTrans" cxnId="{255736B3-B3F2-423F-983B-9562D6D9425D}">
      <dgm:prSet/>
      <dgm:spPr/>
      <dgm:t>
        <a:bodyPr/>
        <a:lstStyle/>
        <a:p>
          <a:pPr algn="ctr"/>
          <a:endParaRPr lang="en-US"/>
        </a:p>
      </dgm:t>
    </dgm:pt>
    <dgm:pt modelId="{9B25AFC0-CAAB-421A-85EE-DE54E0EA0778}" type="sibTrans" cxnId="{255736B3-B3F2-423F-983B-9562D6D9425D}">
      <dgm:prSet/>
      <dgm:spPr/>
      <dgm:t>
        <a:bodyPr/>
        <a:lstStyle/>
        <a:p>
          <a:pPr algn="ctr"/>
          <a:endParaRPr lang="en-US"/>
        </a:p>
      </dgm:t>
    </dgm:pt>
    <dgm:pt modelId="{FC10CD1C-8E9B-4C4A-AD69-859D091BF36B}">
      <dgm:prSet phldrT="[Text]"/>
      <dgm:spPr>
        <a:xfrm>
          <a:off x="2730" y="687921"/>
          <a:ext cx="2662237" cy="4374843"/>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en-GB" dirty="0" smtClean="0">
              <a:solidFill>
                <a:sysClr val="windowText" lastClr="000000">
                  <a:hueOff val="0"/>
                  <a:satOff val="0"/>
                  <a:lumOff val="0"/>
                  <a:alphaOff val="0"/>
                </a:sysClr>
              </a:solidFill>
              <a:latin typeface="Calibri" panose="020F0502020204030204"/>
              <a:ea typeface="+mn-ea"/>
              <a:cs typeface="+mn-cs"/>
            </a:rPr>
            <a:t>  A1 Design and plan learning activities </a:t>
          </a:r>
          <a:r>
            <a:rPr lang="en-US" dirty="0" smtClean="0">
              <a:solidFill>
                <a:sysClr val="windowText" lastClr="000000">
                  <a:hueOff val="0"/>
                  <a:satOff val="0"/>
                  <a:lumOff val="0"/>
                  <a:alphaOff val="0"/>
                </a:sysClr>
              </a:solidFill>
              <a:latin typeface="Calibri" panose="020F0502020204030204"/>
              <a:ea typeface="+mn-ea"/>
              <a:cs typeface="+mn-cs"/>
            </a:rPr>
            <a:t>and/or programmes of study</a:t>
          </a:r>
          <a:endParaRPr lang="en-US" dirty="0">
            <a:solidFill>
              <a:sysClr val="windowText" lastClr="000000">
                <a:hueOff val="0"/>
                <a:satOff val="0"/>
                <a:lumOff val="0"/>
                <a:alphaOff val="0"/>
              </a:sysClr>
            </a:solidFill>
            <a:latin typeface="Calibri" panose="020F0502020204030204"/>
            <a:ea typeface="+mn-ea"/>
            <a:cs typeface="+mn-cs"/>
          </a:endParaRPr>
        </a:p>
      </dgm:t>
    </dgm:pt>
    <dgm:pt modelId="{E0B4DAD6-6DB4-4438-AD99-2C0768047EA8}" type="parTrans" cxnId="{D958796D-5C68-425C-AAC8-A2DB53768AD1}">
      <dgm:prSet/>
      <dgm:spPr/>
      <dgm:t>
        <a:bodyPr/>
        <a:lstStyle/>
        <a:p>
          <a:pPr algn="ctr"/>
          <a:endParaRPr lang="en-US"/>
        </a:p>
      </dgm:t>
    </dgm:pt>
    <dgm:pt modelId="{5FF1D525-53B2-4C17-B46C-9998D5BB1837}" type="sibTrans" cxnId="{D958796D-5C68-425C-AAC8-A2DB53768AD1}">
      <dgm:prSet/>
      <dgm:spPr/>
      <dgm:t>
        <a:bodyPr/>
        <a:lstStyle/>
        <a:p>
          <a:pPr algn="ctr"/>
          <a:endParaRPr lang="en-US"/>
        </a:p>
      </dgm:t>
    </dgm:pt>
    <dgm:pt modelId="{06151E62-1295-4B2E-A831-17761249454C}">
      <dgm:prSet phldrT="[Text]"/>
      <dgm:spPr>
        <a:xfrm>
          <a:off x="3037681" y="255921"/>
          <a:ext cx="2662237" cy="432000"/>
        </a:xfrm>
        <a:prstGeom prst="rect">
          <a:avLst/>
        </a:prstGeom>
        <a:solidFill>
          <a:srgbClr val="70AD47">
            <a:lumMod val="75000"/>
          </a:srgbClr>
        </a:solidFill>
        <a:ln w="12700" cap="flat" cmpd="sng" algn="ctr">
          <a:solidFill>
            <a:srgbClr val="5B9BD5">
              <a:hueOff val="0"/>
              <a:satOff val="0"/>
              <a:lumOff val="0"/>
              <a:alphaOff val="0"/>
            </a:srgbClr>
          </a:solidFill>
          <a:prstDash val="solid"/>
          <a:miter lim="800000"/>
        </a:ln>
        <a:effectLst/>
      </dgm:spPr>
      <dgm:t>
        <a:bodyPr/>
        <a:lstStyle/>
        <a:p>
          <a:pPr algn="ctr"/>
          <a:r>
            <a:rPr lang="en-US" dirty="0" smtClean="0">
              <a:solidFill>
                <a:sysClr val="window" lastClr="FFFFFF"/>
              </a:solidFill>
              <a:latin typeface="Calibri" panose="020F0502020204030204"/>
              <a:ea typeface="+mn-ea"/>
              <a:cs typeface="+mn-cs"/>
            </a:rPr>
            <a:t>Core Knowledge</a:t>
          </a:r>
          <a:endParaRPr lang="en-US" dirty="0">
            <a:solidFill>
              <a:sysClr val="window" lastClr="FFFFFF"/>
            </a:solidFill>
            <a:latin typeface="Calibri" panose="020F0502020204030204"/>
            <a:ea typeface="+mn-ea"/>
            <a:cs typeface="+mn-cs"/>
          </a:endParaRPr>
        </a:p>
      </dgm:t>
    </dgm:pt>
    <dgm:pt modelId="{C46F3336-0582-437B-9394-0EB058A43FAF}" type="parTrans" cxnId="{B5C61825-8472-4541-AF19-CD8ED694AABD}">
      <dgm:prSet/>
      <dgm:spPr/>
      <dgm:t>
        <a:bodyPr/>
        <a:lstStyle/>
        <a:p>
          <a:pPr algn="ctr"/>
          <a:endParaRPr lang="en-US"/>
        </a:p>
      </dgm:t>
    </dgm:pt>
    <dgm:pt modelId="{C677BD3D-C3EA-4B04-B148-31AF0EEE112A}" type="sibTrans" cxnId="{B5C61825-8472-4541-AF19-CD8ED694AABD}">
      <dgm:prSet/>
      <dgm:spPr/>
      <dgm:t>
        <a:bodyPr/>
        <a:lstStyle/>
        <a:p>
          <a:pPr algn="ctr"/>
          <a:endParaRPr lang="en-US"/>
        </a:p>
      </dgm:t>
    </dgm:pt>
    <dgm:pt modelId="{7E723D69-31B6-4CCA-8671-52B2EF7DA91A}">
      <dgm:prSet phldrT="[Text]"/>
      <dgm:spPr>
        <a:xfrm>
          <a:off x="3037681" y="687921"/>
          <a:ext cx="2662237" cy="4374843"/>
        </a:xfrm>
        <a:prstGeom prst="rect">
          <a:avLst/>
        </a:prstGeom>
        <a:solidFill>
          <a:srgbClr val="70AD47">
            <a:lumMod val="40000"/>
            <a:lumOff val="60000"/>
            <a:alpha val="9000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en-US" dirty="0" smtClean="0">
              <a:solidFill>
                <a:sysClr val="windowText" lastClr="000000">
                  <a:hueOff val="0"/>
                  <a:satOff val="0"/>
                  <a:lumOff val="0"/>
                  <a:alphaOff val="0"/>
                </a:sysClr>
              </a:solidFill>
              <a:latin typeface="Calibri" panose="020F0502020204030204"/>
              <a:ea typeface="+mn-ea"/>
              <a:cs typeface="+mn-cs"/>
            </a:rPr>
            <a:t>  K1 The subject material</a:t>
          </a:r>
          <a:endParaRPr lang="en-US" dirty="0">
            <a:solidFill>
              <a:sysClr val="windowText" lastClr="000000">
                <a:hueOff val="0"/>
                <a:satOff val="0"/>
                <a:lumOff val="0"/>
                <a:alphaOff val="0"/>
              </a:sysClr>
            </a:solidFill>
            <a:latin typeface="Calibri" panose="020F0502020204030204"/>
            <a:ea typeface="+mn-ea"/>
            <a:cs typeface="+mn-cs"/>
          </a:endParaRPr>
        </a:p>
      </dgm:t>
    </dgm:pt>
    <dgm:pt modelId="{958C9FC1-3CC2-40B8-8722-3AB507F6C3F0}" type="parTrans" cxnId="{25E08AD4-E22B-4809-BCD2-CDF65EE97D12}">
      <dgm:prSet/>
      <dgm:spPr/>
      <dgm:t>
        <a:bodyPr/>
        <a:lstStyle/>
        <a:p>
          <a:pPr algn="ctr"/>
          <a:endParaRPr lang="en-US"/>
        </a:p>
      </dgm:t>
    </dgm:pt>
    <dgm:pt modelId="{46911F5C-1A27-4B2D-AD1B-63D977791B46}" type="sibTrans" cxnId="{25E08AD4-E22B-4809-BCD2-CDF65EE97D12}">
      <dgm:prSet/>
      <dgm:spPr/>
      <dgm:t>
        <a:bodyPr/>
        <a:lstStyle/>
        <a:p>
          <a:pPr algn="ctr"/>
          <a:endParaRPr lang="en-US"/>
        </a:p>
      </dgm:t>
    </dgm:pt>
    <dgm:pt modelId="{923CF1D0-5A7C-4A5F-8BB5-C2168504938A}">
      <dgm:prSet phldrT="[Text]"/>
      <dgm:spPr>
        <a:xfrm>
          <a:off x="6072632" y="255921"/>
          <a:ext cx="2662237" cy="432000"/>
        </a:xfrm>
        <a:prstGeom prst="rect">
          <a:avLst/>
        </a:prstGeom>
        <a:solidFill>
          <a:srgbClr val="FFC000">
            <a:lumMod val="75000"/>
          </a:srgbClr>
        </a:solidFill>
        <a:ln w="12700" cap="flat" cmpd="sng" algn="ctr">
          <a:solidFill>
            <a:srgbClr val="5B9BD5">
              <a:hueOff val="0"/>
              <a:satOff val="0"/>
              <a:lumOff val="0"/>
              <a:alphaOff val="0"/>
            </a:srgbClr>
          </a:solidFill>
          <a:prstDash val="solid"/>
          <a:miter lim="800000"/>
        </a:ln>
        <a:effectLst/>
      </dgm:spPr>
      <dgm:t>
        <a:bodyPr/>
        <a:lstStyle/>
        <a:p>
          <a:pPr algn="ctr"/>
          <a:r>
            <a:rPr lang="en-US" dirty="0" smtClean="0">
              <a:solidFill>
                <a:sysClr val="window" lastClr="FFFFFF"/>
              </a:solidFill>
              <a:latin typeface="Calibri" panose="020F0502020204030204"/>
              <a:ea typeface="+mn-ea"/>
              <a:cs typeface="+mn-cs"/>
            </a:rPr>
            <a:t>Professional Values</a:t>
          </a:r>
          <a:endParaRPr lang="en-US" dirty="0">
            <a:solidFill>
              <a:sysClr val="window" lastClr="FFFFFF"/>
            </a:solidFill>
            <a:latin typeface="Calibri" panose="020F0502020204030204"/>
            <a:ea typeface="+mn-ea"/>
            <a:cs typeface="+mn-cs"/>
          </a:endParaRPr>
        </a:p>
      </dgm:t>
    </dgm:pt>
    <dgm:pt modelId="{FEF32D31-E451-49F1-BD79-D234587076EA}" type="parTrans" cxnId="{B1369D5E-C77F-4DBF-B200-F9F649849C96}">
      <dgm:prSet/>
      <dgm:spPr/>
      <dgm:t>
        <a:bodyPr/>
        <a:lstStyle/>
        <a:p>
          <a:pPr algn="ctr"/>
          <a:endParaRPr lang="en-US"/>
        </a:p>
      </dgm:t>
    </dgm:pt>
    <dgm:pt modelId="{6C5ACEC4-C47A-4C1B-891D-381442649AD4}" type="sibTrans" cxnId="{B1369D5E-C77F-4DBF-B200-F9F649849C96}">
      <dgm:prSet/>
      <dgm:spPr/>
      <dgm:t>
        <a:bodyPr/>
        <a:lstStyle/>
        <a:p>
          <a:pPr algn="ctr"/>
          <a:endParaRPr lang="en-US"/>
        </a:p>
      </dgm:t>
    </dgm:pt>
    <dgm:pt modelId="{AAD125AE-01AC-4215-B8CD-D7C5CC2CECB8}">
      <dgm:prSet phldrT="[Text]"/>
      <dgm:spPr>
        <a:xfrm>
          <a:off x="6072632" y="687921"/>
          <a:ext cx="2662237" cy="4374843"/>
        </a:xfrm>
        <a:prstGeom prst="rect">
          <a:avLst/>
        </a:prstGeom>
        <a:solidFill>
          <a:srgbClr val="FFC000">
            <a:lumMod val="40000"/>
            <a:lumOff val="60000"/>
            <a:alpha val="9000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en-GB" dirty="0" smtClean="0">
              <a:solidFill>
                <a:sysClr val="windowText" lastClr="000000">
                  <a:hueOff val="0"/>
                  <a:satOff val="0"/>
                  <a:lumOff val="0"/>
                  <a:alphaOff val="0"/>
                </a:sysClr>
              </a:solidFill>
              <a:latin typeface="Calibri" panose="020F0502020204030204"/>
              <a:ea typeface="+mn-ea"/>
              <a:cs typeface="+mn-cs"/>
            </a:rPr>
            <a:t> V1 Respect individual learners and </a:t>
          </a:r>
          <a:r>
            <a:rPr lang="en-US" dirty="0" smtClean="0">
              <a:solidFill>
                <a:sysClr val="windowText" lastClr="000000">
                  <a:hueOff val="0"/>
                  <a:satOff val="0"/>
                  <a:lumOff val="0"/>
                  <a:alphaOff val="0"/>
                </a:sysClr>
              </a:solidFill>
              <a:latin typeface="Calibri" panose="020F0502020204030204"/>
              <a:ea typeface="+mn-ea"/>
              <a:cs typeface="+mn-cs"/>
            </a:rPr>
            <a:t>diverse learning communities</a:t>
          </a:r>
          <a:endParaRPr lang="en-US" dirty="0">
            <a:solidFill>
              <a:sysClr val="windowText" lastClr="000000">
                <a:hueOff val="0"/>
                <a:satOff val="0"/>
                <a:lumOff val="0"/>
                <a:alphaOff val="0"/>
              </a:sysClr>
            </a:solidFill>
            <a:latin typeface="Calibri" panose="020F0502020204030204"/>
            <a:ea typeface="+mn-ea"/>
            <a:cs typeface="+mn-cs"/>
          </a:endParaRPr>
        </a:p>
      </dgm:t>
    </dgm:pt>
    <dgm:pt modelId="{322AA2B1-0E2F-4305-B9FA-617ACD9C371E}" type="parTrans" cxnId="{B63BBE1E-6383-4318-AC3A-EE2B0294DE8F}">
      <dgm:prSet/>
      <dgm:spPr/>
      <dgm:t>
        <a:bodyPr/>
        <a:lstStyle/>
        <a:p>
          <a:pPr algn="ctr"/>
          <a:endParaRPr lang="en-US"/>
        </a:p>
      </dgm:t>
    </dgm:pt>
    <dgm:pt modelId="{4293798A-E205-42CE-B552-F216B2C15032}" type="sibTrans" cxnId="{B63BBE1E-6383-4318-AC3A-EE2B0294DE8F}">
      <dgm:prSet/>
      <dgm:spPr/>
      <dgm:t>
        <a:bodyPr/>
        <a:lstStyle/>
        <a:p>
          <a:pPr algn="ctr"/>
          <a:endParaRPr lang="en-US"/>
        </a:p>
      </dgm:t>
    </dgm:pt>
    <dgm:pt modelId="{6F9076EE-F855-4100-BB95-280B8DEC7E10}">
      <dgm:prSet/>
      <dgm:spPr>
        <a:xfrm>
          <a:off x="2730" y="687921"/>
          <a:ext cx="2662237" cy="4374843"/>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en-GB" dirty="0" smtClean="0">
              <a:solidFill>
                <a:sysClr val="windowText" lastClr="000000">
                  <a:hueOff val="0"/>
                  <a:satOff val="0"/>
                  <a:lumOff val="0"/>
                  <a:alphaOff val="0"/>
                </a:sysClr>
              </a:solidFill>
              <a:latin typeface="Calibri" panose="020F0502020204030204"/>
              <a:ea typeface="+mn-ea"/>
              <a:cs typeface="+mn-cs"/>
            </a:rPr>
            <a:t>  A2 Teach and/or support learning</a:t>
          </a:r>
          <a:endParaRPr lang="en-US" dirty="0">
            <a:solidFill>
              <a:sysClr val="windowText" lastClr="000000">
                <a:hueOff val="0"/>
                <a:satOff val="0"/>
                <a:lumOff val="0"/>
                <a:alphaOff val="0"/>
              </a:sysClr>
            </a:solidFill>
            <a:latin typeface="Calibri" panose="020F0502020204030204"/>
            <a:ea typeface="+mn-ea"/>
            <a:cs typeface="+mn-cs"/>
          </a:endParaRPr>
        </a:p>
      </dgm:t>
    </dgm:pt>
    <dgm:pt modelId="{7C4C33D6-9CC5-4B74-87BE-2966D316AF7E}" type="parTrans" cxnId="{28F9FE59-5D79-40AF-8830-32D5146C8DDB}">
      <dgm:prSet/>
      <dgm:spPr/>
      <dgm:t>
        <a:bodyPr/>
        <a:lstStyle/>
        <a:p>
          <a:pPr algn="ctr"/>
          <a:endParaRPr lang="en-US"/>
        </a:p>
      </dgm:t>
    </dgm:pt>
    <dgm:pt modelId="{13622CA0-A04D-4D01-A831-2E5D4964FDB5}" type="sibTrans" cxnId="{28F9FE59-5D79-40AF-8830-32D5146C8DDB}">
      <dgm:prSet/>
      <dgm:spPr/>
      <dgm:t>
        <a:bodyPr/>
        <a:lstStyle/>
        <a:p>
          <a:pPr algn="ctr"/>
          <a:endParaRPr lang="en-US"/>
        </a:p>
      </dgm:t>
    </dgm:pt>
    <dgm:pt modelId="{4625E612-DFCD-4C97-A581-F7F716A48F18}">
      <dgm:prSet/>
      <dgm:spPr>
        <a:xfrm>
          <a:off x="2730" y="687921"/>
          <a:ext cx="2662237" cy="4374843"/>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en-GB" dirty="0" smtClean="0">
              <a:solidFill>
                <a:sysClr val="windowText" lastClr="000000">
                  <a:hueOff val="0"/>
                  <a:satOff val="0"/>
                  <a:lumOff val="0"/>
                  <a:alphaOff val="0"/>
                </a:sysClr>
              </a:solidFill>
              <a:latin typeface="Calibri" panose="020F0502020204030204"/>
              <a:ea typeface="+mn-ea"/>
              <a:cs typeface="+mn-cs"/>
            </a:rPr>
            <a:t>  A3 Assess and give feedback to learners</a:t>
          </a:r>
          <a:endParaRPr lang="en-US" dirty="0">
            <a:solidFill>
              <a:sysClr val="windowText" lastClr="000000">
                <a:hueOff val="0"/>
                <a:satOff val="0"/>
                <a:lumOff val="0"/>
                <a:alphaOff val="0"/>
              </a:sysClr>
            </a:solidFill>
            <a:latin typeface="Calibri" panose="020F0502020204030204"/>
            <a:ea typeface="+mn-ea"/>
            <a:cs typeface="+mn-cs"/>
          </a:endParaRPr>
        </a:p>
      </dgm:t>
    </dgm:pt>
    <dgm:pt modelId="{C08960C3-650D-4D6E-9D93-A849D1531CE9}" type="parTrans" cxnId="{72D85CD8-5FC9-4AFE-B7B8-F8FD56D4A474}">
      <dgm:prSet/>
      <dgm:spPr/>
      <dgm:t>
        <a:bodyPr/>
        <a:lstStyle/>
        <a:p>
          <a:pPr algn="ctr"/>
          <a:endParaRPr lang="en-US"/>
        </a:p>
      </dgm:t>
    </dgm:pt>
    <dgm:pt modelId="{4D3DDC3C-C327-42BA-B697-E16ED34074B3}" type="sibTrans" cxnId="{72D85CD8-5FC9-4AFE-B7B8-F8FD56D4A474}">
      <dgm:prSet/>
      <dgm:spPr/>
      <dgm:t>
        <a:bodyPr/>
        <a:lstStyle/>
        <a:p>
          <a:pPr algn="ctr"/>
          <a:endParaRPr lang="en-US"/>
        </a:p>
      </dgm:t>
    </dgm:pt>
    <dgm:pt modelId="{F0BD64E8-72B1-4082-8E0A-659D78D3B939}">
      <dgm:prSet/>
      <dgm:spPr>
        <a:xfrm>
          <a:off x="2730" y="687921"/>
          <a:ext cx="2662237" cy="4374843"/>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en-US" dirty="0" smtClean="0">
              <a:solidFill>
                <a:sysClr val="windowText" lastClr="000000">
                  <a:hueOff val="0"/>
                  <a:satOff val="0"/>
                  <a:lumOff val="0"/>
                  <a:alphaOff val="0"/>
                </a:sysClr>
              </a:solidFill>
              <a:latin typeface="Calibri" panose="020F0502020204030204"/>
              <a:ea typeface="+mn-ea"/>
              <a:cs typeface="+mn-cs"/>
            </a:rPr>
            <a:t>  A4 Develop effective learning environments and approaches to student support and guidance</a:t>
          </a:r>
          <a:endParaRPr lang="en-US" dirty="0">
            <a:solidFill>
              <a:sysClr val="windowText" lastClr="000000">
                <a:hueOff val="0"/>
                <a:satOff val="0"/>
                <a:lumOff val="0"/>
                <a:alphaOff val="0"/>
              </a:sysClr>
            </a:solidFill>
            <a:latin typeface="Calibri" panose="020F0502020204030204"/>
            <a:ea typeface="+mn-ea"/>
            <a:cs typeface="+mn-cs"/>
          </a:endParaRPr>
        </a:p>
      </dgm:t>
    </dgm:pt>
    <dgm:pt modelId="{63F8F791-E2B8-4BB9-A8BA-978608B2E6DB}" type="parTrans" cxnId="{33ADC111-36BA-452A-BB40-8941C2EF3339}">
      <dgm:prSet/>
      <dgm:spPr/>
      <dgm:t>
        <a:bodyPr/>
        <a:lstStyle/>
        <a:p>
          <a:pPr algn="ctr"/>
          <a:endParaRPr lang="en-US"/>
        </a:p>
      </dgm:t>
    </dgm:pt>
    <dgm:pt modelId="{617F539A-6B17-40BF-80A1-AEF0CDB39D4B}" type="sibTrans" cxnId="{33ADC111-36BA-452A-BB40-8941C2EF3339}">
      <dgm:prSet/>
      <dgm:spPr/>
      <dgm:t>
        <a:bodyPr/>
        <a:lstStyle/>
        <a:p>
          <a:pPr algn="ctr"/>
          <a:endParaRPr lang="en-US"/>
        </a:p>
      </dgm:t>
    </dgm:pt>
    <dgm:pt modelId="{48B71D66-6592-4710-B0A5-4A4684F5E007}">
      <dgm:prSet/>
      <dgm:spPr>
        <a:xfrm>
          <a:off x="2730" y="687921"/>
          <a:ext cx="2662237" cy="4374843"/>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en-GB" dirty="0" smtClean="0">
              <a:solidFill>
                <a:sysClr val="windowText" lastClr="000000">
                  <a:hueOff val="0"/>
                  <a:satOff val="0"/>
                  <a:lumOff val="0"/>
                  <a:alphaOff val="0"/>
                </a:sysClr>
              </a:solidFill>
              <a:latin typeface="Calibri" panose="020F0502020204030204"/>
              <a:ea typeface="+mn-ea"/>
              <a:cs typeface="+mn-cs"/>
            </a:rPr>
            <a:t> A5 Engage in continuing professional </a:t>
          </a:r>
          <a:r>
            <a:rPr lang="en-US" dirty="0" smtClean="0">
              <a:solidFill>
                <a:sysClr val="windowText" lastClr="000000">
                  <a:hueOff val="0"/>
                  <a:satOff val="0"/>
                  <a:lumOff val="0"/>
                  <a:alphaOff val="0"/>
                </a:sysClr>
              </a:solidFill>
              <a:latin typeface="Calibri" panose="020F0502020204030204"/>
              <a:ea typeface="+mn-ea"/>
              <a:cs typeface="+mn-cs"/>
            </a:rPr>
            <a:t>development in subjects/disciplines and their pedagogy, incorporating research, scholarship and the evaluation of professional practices </a:t>
          </a:r>
          <a:endParaRPr lang="en-US" dirty="0">
            <a:solidFill>
              <a:sysClr val="windowText" lastClr="000000">
                <a:hueOff val="0"/>
                <a:satOff val="0"/>
                <a:lumOff val="0"/>
                <a:alphaOff val="0"/>
              </a:sysClr>
            </a:solidFill>
            <a:latin typeface="Calibri" panose="020F0502020204030204"/>
            <a:ea typeface="+mn-ea"/>
            <a:cs typeface="+mn-cs"/>
          </a:endParaRPr>
        </a:p>
      </dgm:t>
    </dgm:pt>
    <dgm:pt modelId="{69FA16D4-7415-4F02-82DB-93152B847078}" type="parTrans" cxnId="{59DEAC89-CAFE-4447-B69F-8FFAF2F39F87}">
      <dgm:prSet/>
      <dgm:spPr/>
      <dgm:t>
        <a:bodyPr/>
        <a:lstStyle/>
        <a:p>
          <a:pPr algn="ctr"/>
          <a:endParaRPr lang="en-US"/>
        </a:p>
      </dgm:t>
    </dgm:pt>
    <dgm:pt modelId="{78AD8262-3E13-469C-87D0-32B3B7232D97}" type="sibTrans" cxnId="{59DEAC89-CAFE-4447-B69F-8FFAF2F39F87}">
      <dgm:prSet/>
      <dgm:spPr/>
      <dgm:t>
        <a:bodyPr/>
        <a:lstStyle/>
        <a:p>
          <a:pPr algn="ctr"/>
          <a:endParaRPr lang="en-US"/>
        </a:p>
      </dgm:t>
    </dgm:pt>
    <dgm:pt modelId="{F86C4F26-41C1-45CF-BAF1-7B0B9506CD53}">
      <dgm:prSet/>
      <dgm:spPr>
        <a:xfrm>
          <a:off x="3037681" y="687921"/>
          <a:ext cx="2662237" cy="4374843"/>
        </a:xfrm>
        <a:prstGeom prst="rect">
          <a:avLst/>
        </a:prstGeom>
        <a:solidFill>
          <a:srgbClr val="70AD47">
            <a:lumMod val="40000"/>
            <a:lumOff val="60000"/>
            <a:alpha val="9000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en-GB" dirty="0" smtClean="0">
              <a:solidFill>
                <a:sysClr val="windowText" lastClr="000000">
                  <a:hueOff val="0"/>
                  <a:satOff val="0"/>
                  <a:lumOff val="0"/>
                  <a:alphaOff val="0"/>
                </a:sysClr>
              </a:solidFill>
              <a:latin typeface="Calibri" panose="020F0502020204030204"/>
              <a:ea typeface="+mn-ea"/>
              <a:cs typeface="+mn-cs"/>
            </a:rPr>
            <a:t> K2 Appropriate methods for teaching, learning and assessing in the subject area and at the level of the </a:t>
          </a:r>
          <a:r>
            <a:rPr lang="en-US" dirty="0" smtClean="0">
              <a:solidFill>
                <a:sysClr val="windowText" lastClr="000000">
                  <a:hueOff val="0"/>
                  <a:satOff val="0"/>
                  <a:lumOff val="0"/>
                  <a:alphaOff val="0"/>
                </a:sysClr>
              </a:solidFill>
              <a:latin typeface="Calibri" panose="020F0502020204030204"/>
              <a:ea typeface="+mn-ea"/>
              <a:cs typeface="+mn-cs"/>
            </a:rPr>
            <a:t>academic programme</a:t>
          </a:r>
          <a:endParaRPr lang="en-US" dirty="0">
            <a:solidFill>
              <a:sysClr val="windowText" lastClr="000000">
                <a:hueOff val="0"/>
                <a:satOff val="0"/>
                <a:lumOff val="0"/>
                <a:alphaOff val="0"/>
              </a:sysClr>
            </a:solidFill>
            <a:latin typeface="Calibri" panose="020F0502020204030204"/>
            <a:ea typeface="+mn-ea"/>
            <a:cs typeface="+mn-cs"/>
          </a:endParaRPr>
        </a:p>
      </dgm:t>
    </dgm:pt>
    <dgm:pt modelId="{D5E4E8F7-0312-400C-B74D-47F0D1E210E6}" type="parTrans" cxnId="{0428CF85-FB92-49EE-9B3A-0049ED80A5FC}">
      <dgm:prSet/>
      <dgm:spPr/>
      <dgm:t>
        <a:bodyPr/>
        <a:lstStyle/>
        <a:p>
          <a:pPr algn="ctr"/>
          <a:endParaRPr lang="en-US"/>
        </a:p>
      </dgm:t>
    </dgm:pt>
    <dgm:pt modelId="{6001ACA8-170C-43AB-9366-3EEFF1BE725B}" type="sibTrans" cxnId="{0428CF85-FB92-49EE-9B3A-0049ED80A5FC}">
      <dgm:prSet/>
      <dgm:spPr/>
      <dgm:t>
        <a:bodyPr/>
        <a:lstStyle/>
        <a:p>
          <a:pPr algn="ctr"/>
          <a:endParaRPr lang="en-US"/>
        </a:p>
      </dgm:t>
    </dgm:pt>
    <dgm:pt modelId="{40CB4686-4F10-4DF2-AD5E-F7BA6B39228C}">
      <dgm:prSet/>
      <dgm:spPr>
        <a:xfrm>
          <a:off x="3037681" y="687921"/>
          <a:ext cx="2662237" cy="4374843"/>
        </a:xfrm>
        <a:prstGeom prst="rect">
          <a:avLst/>
        </a:prstGeom>
        <a:solidFill>
          <a:srgbClr val="70AD47">
            <a:lumMod val="40000"/>
            <a:lumOff val="60000"/>
            <a:alpha val="9000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en-GB" dirty="0" smtClean="0">
              <a:solidFill>
                <a:sysClr val="windowText" lastClr="000000">
                  <a:hueOff val="0"/>
                  <a:satOff val="0"/>
                  <a:lumOff val="0"/>
                  <a:alphaOff val="0"/>
                </a:sysClr>
              </a:solidFill>
              <a:latin typeface="Calibri" panose="020F0502020204030204"/>
              <a:ea typeface="+mn-ea"/>
              <a:cs typeface="+mn-cs"/>
            </a:rPr>
            <a:t>  K3 How students learn, both generally and within their subject/</a:t>
          </a:r>
          <a:r>
            <a:rPr lang="en-US" dirty="0" smtClean="0">
              <a:solidFill>
                <a:sysClr val="windowText" lastClr="000000">
                  <a:hueOff val="0"/>
                  <a:satOff val="0"/>
                  <a:lumOff val="0"/>
                  <a:alphaOff val="0"/>
                </a:sysClr>
              </a:solidFill>
              <a:latin typeface="Calibri" panose="020F0502020204030204"/>
              <a:ea typeface="+mn-ea"/>
              <a:cs typeface="+mn-cs"/>
            </a:rPr>
            <a:t>disciplinary area(s)</a:t>
          </a:r>
          <a:endParaRPr lang="en-US" dirty="0">
            <a:solidFill>
              <a:sysClr val="windowText" lastClr="000000">
                <a:hueOff val="0"/>
                <a:satOff val="0"/>
                <a:lumOff val="0"/>
                <a:alphaOff val="0"/>
              </a:sysClr>
            </a:solidFill>
            <a:latin typeface="Calibri" panose="020F0502020204030204"/>
            <a:ea typeface="+mn-ea"/>
            <a:cs typeface="+mn-cs"/>
          </a:endParaRPr>
        </a:p>
      </dgm:t>
    </dgm:pt>
    <dgm:pt modelId="{A08209B2-D981-4A72-B8CD-8A444611CD96}" type="parTrans" cxnId="{207162A6-9E52-4D59-9AB3-964EBF3CABD2}">
      <dgm:prSet/>
      <dgm:spPr/>
      <dgm:t>
        <a:bodyPr/>
        <a:lstStyle/>
        <a:p>
          <a:pPr algn="ctr"/>
          <a:endParaRPr lang="en-US"/>
        </a:p>
      </dgm:t>
    </dgm:pt>
    <dgm:pt modelId="{32307EA6-1D65-4265-BF72-4C0A11E00AA2}" type="sibTrans" cxnId="{207162A6-9E52-4D59-9AB3-964EBF3CABD2}">
      <dgm:prSet/>
      <dgm:spPr/>
      <dgm:t>
        <a:bodyPr/>
        <a:lstStyle/>
        <a:p>
          <a:pPr algn="ctr"/>
          <a:endParaRPr lang="en-US"/>
        </a:p>
      </dgm:t>
    </dgm:pt>
    <dgm:pt modelId="{87796023-542F-49D9-A269-129B1F490C8C}">
      <dgm:prSet/>
      <dgm:spPr>
        <a:xfrm>
          <a:off x="3037681" y="687921"/>
          <a:ext cx="2662237" cy="4374843"/>
        </a:xfrm>
        <a:prstGeom prst="rect">
          <a:avLst/>
        </a:prstGeom>
        <a:solidFill>
          <a:srgbClr val="70AD47">
            <a:lumMod val="40000"/>
            <a:lumOff val="60000"/>
            <a:alpha val="9000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en-GB" dirty="0" smtClean="0">
              <a:solidFill>
                <a:sysClr val="windowText" lastClr="000000">
                  <a:hueOff val="0"/>
                  <a:satOff val="0"/>
                  <a:lumOff val="0"/>
                  <a:alphaOff val="0"/>
                </a:sysClr>
              </a:solidFill>
              <a:latin typeface="Calibri" panose="020F0502020204030204"/>
              <a:ea typeface="+mn-ea"/>
              <a:cs typeface="+mn-cs"/>
            </a:rPr>
            <a:t> K4 The use and value of appropriate </a:t>
          </a:r>
          <a:r>
            <a:rPr lang="en-US" dirty="0" smtClean="0">
              <a:solidFill>
                <a:sysClr val="windowText" lastClr="000000">
                  <a:hueOff val="0"/>
                  <a:satOff val="0"/>
                  <a:lumOff val="0"/>
                  <a:alphaOff val="0"/>
                </a:sysClr>
              </a:solidFill>
              <a:latin typeface="Calibri" panose="020F0502020204030204"/>
              <a:ea typeface="+mn-ea"/>
              <a:cs typeface="+mn-cs"/>
            </a:rPr>
            <a:t>learning technologies</a:t>
          </a:r>
          <a:endParaRPr lang="en-US" dirty="0">
            <a:solidFill>
              <a:sysClr val="windowText" lastClr="000000">
                <a:hueOff val="0"/>
                <a:satOff val="0"/>
                <a:lumOff val="0"/>
                <a:alphaOff val="0"/>
              </a:sysClr>
            </a:solidFill>
            <a:latin typeface="Calibri" panose="020F0502020204030204"/>
            <a:ea typeface="+mn-ea"/>
            <a:cs typeface="+mn-cs"/>
          </a:endParaRPr>
        </a:p>
      </dgm:t>
    </dgm:pt>
    <dgm:pt modelId="{3469D1AF-4E62-4B97-9C97-FBE98720D5D4}" type="parTrans" cxnId="{BE53DD98-4BD1-4ECC-A207-75FCCADF6F3E}">
      <dgm:prSet/>
      <dgm:spPr/>
      <dgm:t>
        <a:bodyPr/>
        <a:lstStyle/>
        <a:p>
          <a:pPr algn="ctr"/>
          <a:endParaRPr lang="en-US"/>
        </a:p>
      </dgm:t>
    </dgm:pt>
    <dgm:pt modelId="{48805E27-FCEB-42B9-AD5F-0BE1A132F7F0}" type="sibTrans" cxnId="{BE53DD98-4BD1-4ECC-A207-75FCCADF6F3E}">
      <dgm:prSet/>
      <dgm:spPr/>
      <dgm:t>
        <a:bodyPr/>
        <a:lstStyle/>
        <a:p>
          <a:pPr algn="ctr"/>
          <a:endParaRPr lang="en-US"/>
        </a:p>
      </dgm:t>
    </dgm:pt>
    <dgm:pt modelId="{DC25D1D8-3330-4DC8-914F-57E414D06742}">
      <dgm:prSet/>
      <dgm:spPr>
        <a:xfrm>
          <a:off x="3037681" y="687921"/>
          <a:ext cx="2662237" cy="4374843"/>
        </a:xfrm>
        <a:prstGeom prst="rect">
          <a:avLst/>
        </a:prstGeom>
        <a:solidFill>
          <a:srgbClr val="70AD47">
            <a:lumMod val="40000"/>
            <a:lumOff val="60000"/>
            <a:alpha val="9000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en-GB" dirty="0" smtClean="0">
              <a:solidFill>
                <a:sysClr val="windowText" lastClr="000000">
                  <a:hueOff val="0"/>
                  <a:satOff val="0"/>
                  <a:lumOff val="0"/>
                  <a:alphaOff val="0"/>
                </a:sysClr>
              </a:solidFill>
              <a:latin typeface="Calibri" panose="020F0502020204030204"/>
              <a:ea typeface="+mn-ea"/>
              <a:cs typeface="+mn-cs"/>
            </a:rPr>
            <a:t> K5 Methods for evaluating the </a:t>
          </a:r>
          <a:r>
            <a:rPr lang="en-US" dirty="0" smtClean="0">
              <a:solidFill>
                <a:sysClr val="windowText" lastClr="000000">
                  <a:hueOff val="0"/>
                  <a:satOff val="0"/>
                  <a:lumOff val="0"/>
                  <a:alphaOff val="0"/>
                </a:sysClr>
              </a:solidFill>
              <a:latin typeface="Calibri" panose="020F0502020204030204"/>
              <a:ea typeface="+mn-ea"/>
              <a:cs typeface="+mn-cs"/>
            </a:rPr>
            <a:t>effectiveness of teaching</a:t>
          </a:r>
          <a:endParaRPr lang="en-US" dirty="0">
            <a:solidFill>
              <a:sysClr val="windowText" lastClr="000000">
                <a:hueOff val="0"/>
                <a:satOff val="0"/>
                <a:lumOff val="0"/>
                <a:alphaOff val="0"/>
              </a:sysClr>
            </a:solidFill>
            <a:latin typeface="Calibri" panose="020F0502020204030204"/>
            <a:ea typeface="+mn-ea"/>
            <a:cs typeface="+mn-cs"/>
          </a:endParaRPr>
        </a:p>
      </dgm:t>
    </dgm:pt>
    <dgm:pt modelId="{26A5AADD-5AD3-4A2E-9BD5-B10B1B61805B}" type="parTrans" cxnId="{24C222E4-86C6-460F-96B5-3AF320E27C69}">
      <dgm:prSet/>
      <dgm:spPr/>
      <dgm:t>
        <a:bodyPr/>
        <a:lstStyle/>
        <a:p>
          <a:pPr algn="ctr"/>
          <a:endParaRPr lang="en-US"/>
        </a:p>
      </dgm:t>
    </dgm:pt>
    <dgm:pt modelId="{4583243D-9FE4-40E9-B9AF-C74660D0EB29}" type="sibTrans" cxnId="{24C222E4-86C6-460F-96B5-3AF320E27C69}">
      <dgm:prSet/>
      <dgm:spPr/>
      <dgm:t>
        <a:bodyPr/>
        <a:lstStyle/>
        <a:p>
          <a:pPr algn="ctr"/>
          <a:endParaRPr lang="en-US"/>
        </a:p>
      </dgm:t>
    </dgm:pt>
    <dgm:pt modelId="{B8A73462-55FA-41D5-BC30-A4EBB8DDD30A}">
      <dgm:prSet/>
      <dgm:spPr>
        <a:xfrm>
          <a:off x="3037681" y="687921"/>
          <a:ext cx="2662237" cy="4374843"/>
        </a:xfrm>
        <a:prstGeom prst="rect">
          <a:avLst/>
        </a:prstGeom>
        <a:solidFill>
          <a:srgbClr val="70AD47">
            <a:lumMod val="40000"/>
            <a:lumOff val="60000"/>
            <a:alpha val="9000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en-GB" dirty="0" smtClean="0">
              <a:solidFill>
                <a:sysClr val="windowText" lastClr="000000">
                  <a:hueOff val="0"/>
                  <a:satOff val="0"/>
                  <a:lumOff val="0"/>
                  <a:alphaOff val="0"/>
                </a:sysClr>
              </a:solidFill>
              <a:latin typeface="Calibri" panose="020F0502020204030204"/>
              <a:ea typeface="+mn-ea"/>
              <a:cs typeface="+mn-cs"/>
            </a:rPr>
            <a:t> K6 The implications of quality assurance </a:t>
          </a:r>
          <a:r>
            <a:rPr lang="en-US" dirty="0" smtClean="0">
              <a:solidFill>
                <a:sysClr val="windowText" lastClr="000000">
                  <a:hueOff val="0"/>
                  <a:satOff val="0"/>
                  <a:lumOff val="0"/>
                  <a:alphaOff val="0"/>
                </a:sysClr>
              </a:solidFill>
              <a:latin typeface="Calibri" panose="020F0502020204030204"/>
              <a:ea typeface="+mn-ea"/>
              <a:cs typeface="+mn-cs"/>
            </a:rPr>
            <a:t>and quality enhancement for academic and professional practice </a:t>
          </a:r>
          <a:r>
            <a:rPr lang="en-GB" dirty="0" smtClean="0">
              <a:solidFill>
                <a:sysClr val="windowText" lastClr="000000">
                  <a:hueOff val="0"/>
                  <a:satOff val="0"/>
                  <a:lumOff val="0"/>
                  <a:alphaOff val="0"/>
                </a:sysClr>
              </a:solidFill>
              <a:latin typeface="Calibri" panose="020F0502020204030204"/>
              <a:ea typeface="+mn-ea"/>
              <a:cs typeface="+mn-cs"/>
            </a:rPr>
            <a:t>with a particular focus on teaching</a:t>
          </a:r>
          <a:endParaRPr lang="en-US" dirty="0">
            <a:solidFill>
              <a:sysClr val="windowText" lastClr="000000">
                <a:hueOff val="0"/>
                <a:satOff val="0"/>
                <a:lumOff val="0"/>
                <a:alphaOff val="0"/>
              </a:sysClr>
            </a:solidFill>
            <a:latin typeface="Calibri" panose="020F0502020204030204"/>
            <a:ea typeface="+mn-ea"/>
            <a:cs typeface="+mn-cs"/>
          </a:endParaRPr>
        </a:p>
      </dgm:t>
    </dgm:pt>
    <dgm:pt modelId="{C392C1A9-C1DC-4179-A52F-D08A1FFBF8E3}" type="parTrans" cxnId="{EAD1339E-1AFD-4DC9-B22A-61D572FC74D1}">
      <dgm:prSet/>
      <dgm:spPr/>
      <dgm:t>
        <a:bodyPr/>
        <a:lstStyle/>
        <a:p>
          <a:pPr algn="ctr"/>
          <a:endParaRPr lang="en-US"/>
        </a:p>
      </dgm:t>
    </dgm:pt>
    <dgm:pt modelId="{03ECB5DD-DB8D-4077-9BAB-BCFEBFF4AB81}" type="sibTrans" cxnId="{EAD1339E-1AFD-4DC9-B22A-61D572FC74D1}">
      <dgm:prSet/>
      <dgm:spPr/>
      <dgm:t>
        <a:bodyPr/>
        <a:lstStyle/>
        <a:p>
          <a:pPr algn="ctr"/>
          <a:endParaRPr lang="en-US"/>
        </a:p>
      </dgm:t>
    </dgm:pt>
    <dgm:pt modelId="{EABC1EAB-EE73-4509-82A1-2EB915640794}">
      <dgm:prSet/>
      <dgm:spPr>
        <a:xfrm>
          <a:off x="6072632" y="687921"/>
          <a:ext cx="2662237" cy="4374843"/>
        </a:xfrm>
        <a:prstGeom prst="rect">
          <a:avLst/>
        </a:prstGeom>
        <a:solidFill>
          <a:srgbClr val="FFC000">
            <a:lumMod val="40000"/>
            <a:lumOff val="60000"/>
            <a:alpha val="9000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en-GB" dirty="0" smtClean="0">
              <a:solidFill>
                <a:sysClr val="windowText" lastClr="000000">
                  <a:hueOff val="0"/>
                  <a:satOff val="0"/>
                  <a:lumOff val="0"/>
                  <a:alphaOff val="0"/>
                </a:sysClr>
              </a:solidFill>
              <a:latin typeface="Calibri" panose="020F0502020204030204"/>
              <a:ea typeface="+mn-ea"/>
              <a:cs typeface="+mn-cs"/>
            </a:rPr>
            <a:t> V2 Promote participation in higher </a:t>
          </a:r>
          <a:r>
            <a:rPr lang="en-US" dirty="0" smtClean="0">
              <a:solidFill>
                <a:sysClr val="windowText" lastClr="000000">
                  <a:hueOff val="0"/>
                  <a:satOff val="0"/>
                  <a:lumOff val="0"/>
                  <a:alphaOff val="0"/>
                </a:sysClr>
              </a:solidFill>
              <a:latin typeface="Calibri" panose="020F0502020204030204"/>
              <a:ea typeface="+mn-ea"/>
              <a:cs typeface="+mn-cs"/>
            </a:rPr>
            <a:t>education and equality of opportunity for learners</a:t>
          </a:r>
          <a:endParaRPr lang="en-US" dirty="0">
            <a:solidFill>
              <a:sysClr val="windowText" lastClr="000000">
                <a:hueOff val="0"/>
                <a:satOff val="0"/>
                <a:lumOff val="0"/>
                <a:alphaOff val="0"/>
              </a:sysClr>
            </a:solidFill>
            <a:latin typeface="Calibri" panose="020F0502020204030204"/>
            <a:ea typeface="+mn-ea"/>
            <a:cs typeface="+mn-cs"/>
          </a:endParaRPr>
        </a:p>
      </dgm:t>
    </dgm:pt>
    <dgm:pt modelId="{EAA70FB4-EB88-4B23-A2EE-C1E3BAF06A55}" type="parTrans" cxnId="{ADB987DB-EC38-4108-9660-DA2CEAF5E611}">
      <dgm:prSet/>
      <dgm:spPr/>
      <dgm:t>
        <a:bodyPr/>
        <a:lstStyle/>
        <a:p>
          <a:pPr algn="ctr"/>
          <a:endParaRPr lang="en-US"/>
        </a:p>
      </dgm:t>
    </dgm:pt>
    <dgm:pt modelId="{406F220D-C505-44DD-A767-4D51060F72D6}" type="sibTrans" cxnId="{ADB987DB-EC38-4108-9660-DA2CEAF5E611}">
      <dgm:prSet/>
      <dgm:spPr/>
      <dgm:t>
        <a:bodyPr/>
        <a:lstStyle/>
        <a:p>
          <a:pPr algn="ctr"/>
          <a:endParaRPr lang="en-US"/>
        </a:p>
      </dgm:t>
    </dgm:pt>
    <dgm:pt modelId="{46436273-10ED-4AED-9617-23D0FE5DE65F}">
      <dgm:prSet/>
      <dgm:spPr>
        <a:xfrm>
          <a:off x="6072632" y="687921"/>
          <a:ext cx="2662237" cy="4374843"/>
        </a:xfrm>
        <a:prstGeom prst="rect">
          <a:avLst/>
        </a:prstGeom>
        <a:solidFill>
          <a:srgbClr val="FFC000">
            <a:lumMod val="40000"/>
            <a:lumOff val="60000"/>
            <a:alpha val="9000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en-US" dirty="0" smtClean="0">
              <a:solidFill>
                <a:sysClr val="windowText" lastClr="000000">
                  <a:hueOff val="0"/>
                  <a:satOff val="0"/>
                  <a:lumOff val="0"/>
                  <a:alphaOff val="0"/>
                </a:sysClr>
              </a:solidFill>
              <a:latin typeface="Calibri" panose="020F0502020204030204"/>
              <a:ea typeface="+mn-ea"/>
              <a:cs typeface="+mn-cs"/>
            </a:rPr>
            <a:t> V3 Use evidence-informed approaches </a:t>
          </a:r>
          <a:r>
            <a:rPr lang="en-GB" dirty="0" smtClean="0">
              <a:solidFill>
                <a:sysClr val="windowText" lastClr="000000">
                  <a:hueOff val="0"/>
                  <a:satOff val="0"/>
                  <a:lumOff val="0"/>
                  <a:alphaOff val="0"/>
                </a:sysClr>
              </a:solidFill>
              <a:latin typeface="Calibri" panose="020F0502020204030204"/>
              <a:ea typeface="+mn-ea"/>
              <a:cs typeface="+mn-cs"/>
            </a:rPr>
            <a:t>and the outcomes from research, </a:t>
          </a:r>
          <a:r>
            <a:rPr lang="en-US" dirty="0" smtClean="0">
              <a:solidFill>
                <a:sysClr val="windowText" lastClr="000000">
                  <a:hueOff val="0"/>
                  <a:satOff val="0"/>
                  <a:lumOff val="0"/>
                  <a:alphaOff val="0"/>
                </a:sysClr>
              </a:solidFill>
              <a:latin typeface="Calibri" panose="020F0502020204030204"/>
              <a:ea typeface="+mn-ea"/>
              <a:cs typeface="+mn-cs"/>
            </a:rPr>
            <a:t>scholarship and continuing professional development</a:t>
          </a:r>
          <a:endParaRPr lang="en-US" dirty="0">
            <a:solidFill>
              <a:sysClr val="windowText" lastClr="000000">
                <a:hueOff val="0"/>
                <a:satOff val="0"/>
                <a:lumOff val="0"/>
                <a:alphaOff val="0"/>
              </a:sysClr>
            </a:solidFill>
            <a:latin typeface="Calibri" panose="020F0502020204030204"/>
            <a:ea typeface="+mn-ea"/>
            <a:cs typeface="+mn-cs"/>
          </a:endParaRPr>
        </a:p>
      </dgm:t>
    </dgm:pt>
    <dgm:pt modelId="{E746DD59-69F7-419E-828C-407EFFA71B80}" type="parTrans" cxnId="{E57919B8-F18E-47E7-8B43-50ACEE80F7A1}">
      <dgm:prSet/>
      <dgm:spPr/>
      <dgm:t>
        <a:bodyPr/>
        <a:lstStyle/>
        <a:p>
          <a:pPr algn="ctr"/>
          <a:endParaRPr lang="en-US"/>
        </a:p>
      </dgm:t>
    </dgm:pt>
    <dgm:pt modelId="{2C7AA222-2A6A-4282-BE7E-09F3EC43884B}" type="sibTrans" cxnId="{E57919B8-F18E-47E7-8B43-50ACEE80F7A1}">
      <dgm:prSet/>
      <dgm:spPr/>
      <dgm:t>
        <a:bodyPr/>
        <a:lstStyle/>
        <a:p>
          <a:pPr algn="ctr"/>
          <a:endParaRPr lang="en-US"/>
        </a:p>
      </dgm:t>
    </dgm:pt>
    <dgm:pt modelId="{43D51253-E191-4429-9858-D55FB0611DCA}">
      <dgm:prSet/>
      <dgm:spPr>
        <a:xfrm>
          <a:off x="6072632" y="687921"/>
          <a:ext cx="2662237" cy="4374843"/>
        </a:xfrm>
        <a:prstGeom prst="rect">
          <a:avLst/>
        </a:prstGeom>
        <a:solidFill>
          <a:srgbClr val="FFC000">
            <a:lumMod val="40000"/>
            <a:lumOff val="60000"/>
            <a:alpha val="9000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en-GB" dirty="0" smtClean="0">
              <a:solidFill>
                <a:sysClr val="windowText" lastClr="000000">
                  <a:hueOff val="0"/>
                  <a:satOff val="0"/>
                  <a:lumOff val="0"/>
                  <a:alphaOff val="0"/>
                </a:sysClr>
              </a:solidFill>
              <a:latin typeface="Calibri" panose="020F0502020204030204"/>
              <a:ea typeface="+mn-ea"/>
              <a:cs typeface="+mn-cs"/>
            </a:rPr>
            <a:t> V4 Acknowledge the wider context in </a:t>
          </a:r>
          <a:r>
            <a:rPr lang="en-US" dirty="0" smtClean="0">
              <a:solidFill>
                <a:sysClr val="windowText" lastClr="000000">
                  <a:hueOff val="0"/>
                  <a:satOff val="0"/>
                  <a:lumOff val="0"/>
                  <a:alphaOff val="0"/>
                </a:sysClr>
              </a:solidFill>
              <a:latin typeface="Calibri" panose="020F0502020204030204"/>
              <a:ea typeface="+mn-ea"/>
              <a:cs typeface="+mn-cs"/>
            </a:rPr>
            <a:t>which higher education operates recognizing the implications for professional practice </a:t>
          </a:r>
          <a:endParaRPr lang="en-US" dirty="0">
            <a:solidFill>
              <a:sysClr val="windowText" lastClr="000000">
                <a:hueOff val="0"/>
                <a:satOff val="0"/>
                <a:lumOff val="0"/>
                <a:alphaOff val="0"/>
              </a:sysClr>
            </a:solidFill>
            <a:latin typeface="Calibri" panose="020F0502020204030204"/>
            <a:ea typeface="+mn-ea"/>
            <a:cs typeface="+mn-cs"/>
          </a:endParaRPr>
        </a:p>
      </dgm:t>
    </dgm:pt>
    <dgm:pt modelId="{B94B81A3-64EE-4603-B7D3-16AFEEDFD3D3}" type="parTrans" cxnId="{A9160030-414C-4575-AA11-6631DB6DB933}">
      <dgm:prSet/>
      <dgm:spPr/>
      <dgm:t>
        <a:bodyPr/>
        <a:lstStyle/>
        <a:p>
          <a:pPr algn="ctr"/>
          <a:endParaRPr lang="en-US"/>
        </a:p>
      </dgm:t>
    </dgm:pt>
    <dgm:pt modelId="{DF47BFA0-219D-45B6-8CAE-C5EBC1C78660}" type="sibTrans" cxnId="{A9160030-414C-4575-AA11-6631DB6DB933}">
      <dgm:prSet/>
      <dgm:spPr/>
      <dgm:t>
        <a:bodyPr/>
        <a:lstStyle/>
        <a:p>
          <a:pPr algn="ctr"/>
          <a:endParaRPr lang="en-US"/>
        </a:p>
      </dgm:t>
    </dgm:pt>
    <dgm:pt modelId="{9B78BCBD-3601-43E3-946F-BC93E46DBB9F}" type="pres">
      <dgm:prSet presAssocID="{48F9427C-01E9-49E2-8979-325CA77A2185}" presName="Name0" presStyleCnt="0">
        <dgm:presLayoutVars>
          <dgm:dir/>
          <dgm:animLvl val="lvl"/>
          <dgm:resizeHandles val="exact"/>
        </dgm:presLayoutVars>
      </dgm:prSet>
      <dgm:spPr/>
      <dgm:t>
        <a:bodyPr/>
        <a:lstStyle/>
        <a:p>
          <a:endParaRPr lang="en-US"/>
        </a:p>
      </dgm:t>
    </dgm:pt>
    <dgm:pt modelId="{59A2703C-9D8C-40D1-9F52-DF8FFF0AD3CE}" type="pres">
      <dgm:prSet presAssocID="{9AAA8770-2730-4A70-8AAB-4AFAE07BA528}" presName="composite" presStyleCnt="0"/>
      <dgm:spPr/>
    </dgm:pt>
    <dgm:pt modelId="{ED027CDC-9536-4358-974B-DCE94761B275}" type="pres">
      <dgm:prSet presAssocID="{9AAA8770-2730-4A70-8AAB-4AFAE07BA528}" presName="parTx" presStyleLbl="alignNode1" presStyleIdx="0" presStyleCnt="3">
        <dgm:presLayoutVars>
          <dgm:chMax val="0"/>
          <dgm:chPref val="0"/>
          <dgm:bulletEnabled val="1"/>
        </dgm:presLayoutVars>
      </dgm:prSet>
      <dgm:spPr/>
      <dgm:t>
        <a:bodyPr/>
        <a:lstStyle/>
        <a:p>
          <a:endParaRPr lang="en-US"/>
        </a:p>
      </dgm:t>
    </dgm:pt>
    <dgm:pt modelId="{ED0E4170-8001-45D4-A6B1-58D7304E6B7B}" type="pres">
      <dgm:prSet presAssocID="{9AAA8770-2730-4A70-8AAB-4AFAE07BA528}" presName="desTx" presStyleLbl="alignAccFollowNode1" presStyleIdx="0" presStyleCnt="3">
        <dgm:presLayoutVars>
          <dgm:bulletEnabled val="1"/>
        </dgm:presLayoutVars>
      </dgm:prSet>
      <dgm:spPr/>
      <dgm:t>
        <a:bodyPr/>
        <a:lstStyle/>
        <a:p>
          <a:endParaRPr lang="en-US"/>
        </a:p>
      </dgm:t>
    </dgm:pt>
    <dgm:pt modelId="{2B7F1C9C-556A-4A85-B620-A9D3A45B5C66}" type="pres">
      <dgm:prSet presAssocID="{9B25AFC0-CAAB-421A-85EE-DE54E0EA0778}" presName="space" presStyleCnt="0"/>
      <dgm:spPr/>
    </dgm:pt>
    <dgm:pt modelId="{722A523C-CAED-4F70-A1EE-E8FD5D8E9CE0}" type="pres">
      <dgm:prSet presAssocID="{06151E62-1295-4B2E-A831-17761249454C}" presName="composite" presStyleCnt="0"/>
      <dgm:spPr/>
    </dgm:pt>
    <dgm:pt modelId="{60DA6D9C-2510-42E2-B6EA-7498574F3B77}" type="pres">
      <dgm:prSet presAssocID="{06151E62-1295-4B2E-A831-17761249454C}" presName="parTx" presStyleLbl="alignNode1" presStyleIdx="1" presStyleCnt="3">
        <dgm:presLayoutVars>
          <dgm:chMax val="0"/>
          <dgm:chPref val="0"/>
          <dgm:bulletEnabled val="1"/>
        </dgm:presLayoutVars>
      </dgm:prSet>
      <dgm:spPr/>
      <dgm:t>
        <a:bodyPr/>
        <a:lstStyle/>
        <a:p>
          <a:endParaRPr lang="en-US"/>
        </a:p>
      </dgm:t>
    </dgm:pt>
    <dgm:pt modelId="{CB0DEFEE-271E-48AF-BE7E-A00E70AD5064}" type="pres">
      <dgm:prSet presAssocID="{06151E62-1295-4B2E-A831-17761249454C}" presName="desTx" presStyleLbl="alignAccFollowNode1" presStyleIdx="1" presStyleCnt="3">
        <dgm:presLayoutVars>
          <dgm:bulletEnabled val="1"/>
        </dgm:presLayoutVars>
      </dgm:prSet>
      <dgm:spPr/>
      <dgm:t>
        <a:bodyPr/>
        <a:lstStyle/>
        <a:p>
          <a:endParaRPr lang="en-US"/>
        </a:p>
      </dgm:t>
    </dgm:pt>
    <dgm:pt modelId="{207CF313-2169-490A-98CB-8726842C7F31}" type="pres">
      <dgm:prSet presAssocID="{C677BD3D-C3EA-4B04-B148-31AF0EEE112A}" presName="space" presStyleCnt="0"/>
      <dgm:spPr/>
    </dgm:pt>
    <dgm:pt modelId="{5FD2EF5D-B38A-4C46-8576-8638F6FEF7AF}" type="pres">
      <dgm:prSet presAssocID="{923CF1D0-5A7C-4A5F-8BB5-C2168504938A}" presName="composite" presStyleCnt="0"/>
      <dgm:spPr/>
    </dgm:pt>
    <dgm:pt modelId="{FFC2BD67-2632-44AF-8443-761D6CFDAA67}" type="pres">
      <dgm:prSet presAssocID="{923CF1D0-5A7C-4A5F-8BB5-C2168504938A}" presName="parTx" presStyleLbl="alignNode1" presStyleIdx="2" presStyleCnt="3">
        <dgm:presLayoutVars>
          <dgm:chMax val="0"/>
          <dgm:chPref val="0"/>
          <dgm:bulletEnabled val="1"/>
        </dgm:presLayoutVars>
      </dgm:prSet>
      <dgm:spPr/>
      <dgm:t>
        <a:bodyPr/>
        <a:lstStyle/>
        <a:p>
          <a:endParaRPr lang="en-US"/>
        </a:p>
      </dgm:t>
    </dgm:pt>
    <dgm:pt modelId="{0E33A2AF-82CA-4ED0-A26E-2B025FB16D82}" type="pres">
      <dgm:prSet presAssocID="{923CF1D0-5A7C-4A5F-8BB5-C2168504938A}" presName="desTx" presStyleLbl="alignAccFollowNode1" presStyleIdx="2" presStyleCnt="3">
        <dgm:presLayoutVars>
          <dgm:bulletEnabled val="1"/>
        </dgm:presLayoutVars>
      </dgm:prSet>
      <dgm:spPr/>
      <dgm:t>
        <a:bodyPr/>
        <a:lstStyle/>
        <a:p>
          <a:endParaRPr lang="en-US"/>
        </a:p>
      </dgm:t>
    </dgm:pt>
  </dgm:ptLst>
  <dgm:cxnLst>
    <dgm:cxn modelId="{E567E041-610A-46C0-B09C-CA27AA5FDE65}" type="presOf" srcId="{6F9076EE-F855-4100-BB95-280B8DEC7E10}" destId="{ED0E4170-8001-45D4-A6B1-58D7304E6B7B}" srcOrd="0" destOrd="1" presId="urn:microsoft.com/office/officeart/2005/8/layout/hList1"/>
    <dgm:cxn modelId="{72D85CD8-5FC9-4AFE-B7B8-F8FD56D4A474}" srcId="{9AAA8770-2730-4A70-8AAB-4AFAE07BA528}" destId="{4625E612-DFCD-4C97-A581-F7F716A48F18}" srcOrd="2" destOrd="0" parTransId="{C08960C3-650D-4D6E-9D93-A849D1531CE9}" sibTransId="{4D3DDC3C-C327-42BA-B697-E16ED34074B3}"/>
    <dgm:cxn modelId="{33ADC111-36BA-452A-BB40-8941C2EF3339}" srcId="{9AAA8770-2730-4A70-8AAB-4AFAE07BA528}" destId="{F0BD64E8-72B1-4082-8E0A-659D78D3B939}" srcOrd="3" destOrd="0" parTransId="{63F8F791-E2B8-4BB9-A8BA-978608B2E6DB}" sibTransId="{617F539A-6B17-40BF-80A1-AEF0CDB39D4B}"/>
    <dgm:cxn modelId="{EAD1339E-1AFD-4DC9-B22A-61D572FC74D1}" srcId="{06151E62-1295-4B2E-A831-17761249454C}" destId="{B8A73462-55FA-41D5-BC30-A4EBB8DDD30A}" srcOrd="5" destOrd="0" parTransId="{C392C1A9-C1DC-4179-A52F-D08A1FFBF8E3}" sibTransId="{03ECB5DD-DB8D-4077-9BAB-BCFEBFF4AB81}"/>
    <dgm:cxn modelId="{255736B3-B3F2-423F-983B-9562D6D9425D}" srcId="{48F9427C-01E9-49E2-8979-325CA77A2185}" destId="{9AAA8770-2730-4A70-8AAB-4AFAE07BA528}" srcOrd="0" destOrd="0" parTransId="{A5A28E70-26C7-4E80-83F1-23B0F6C03596}" sibTransId="{9B25AFC0-CAAB-421A-85EE-DE54E0EA0778}"/>
    <dgm:cxn modelId="{0358EB75-EB20-427F-B240-23924DDE4C40}" type="presOf" srcId="{FC10CD1C-8E9B-4C4A-AD69-859D091BF36B}" destId="{ED0E4170-8001-45D4-A6B1-58D7304E6B7B}" srcOrd="0" destOrd="0" presId="urn:microsoft.com/office/officeart/2005/8/layout/hList1"/>
    <dgm:cxn modelId="{59DEAC89-CAFE-4447-B69F-8FFAF2F39F87}" srcId="{9AAA8770-2730-4A70-8AAB-4AFAE07BA528}" destId="{48B71D66-6592-4710-B0A5-4A4684F5E007}" srcOrd="4" destOrd="0" parTransId="{69FA16D4-7415-4F02-82DB-93152B847078}" sibTransId="{78AD8262-3E13-469C-87D0-32B3B7232D97}"/>
    <dgm:cxn modelId="{0428CF85-FB92-49EE-9B3A-0049ED80A5FC}" srcId="{06151E62-1295-4B2E-A831-17761249454C}" destId="{F86C4F26-41C1-45CF-BAF1-7B0B9506CD53}" srcOrd="1" destOrd="0" parTransId="{D5E4E8F7-0312-400C-B74D-47F0D1E210E6}" sibTransId="{6001ACA8-170C-43AB-9366-3EEFF1BE725B}"/>
    <dgm:cxn modelId="{85AAA259-7FB4-4122-A019-9A5A45F6CE96}" type="presOf" srcId="{06151E62-1295-4B2E-A831-17761249454C}" destId="{60DA6D9C-2510-42E2-B6EA-7498574F3B77}" srcOrd="0" destOrd="0" presId="urn:microsoft.com/office/officeart/2005/8/layout/hList1"/>
    <dgm:cxn modelId="{25E08AD4-E22B-4809-BCD2-CDF65EE97D12}" srcId="{06151E62-1295-4B2E-A831-17761249454C}" destId="{7E723D69-31B6-4CCA-8671-52B2EF7DA91A}" srcOrd="0" destOrd="0" parTransId="{958C9FC1-3CC2-40B8-8722-3AB507F6C3F0}" sibTransId="{46911F5C-1A27-4B2D-AD1B-63D977791B46}"/>
    <dgm:cxn modelId="{B5C61825-8472-4541-AF19-CD8ED694AABD}" srcId="{48F9427C-01E9-49E2-8979-325CA77A2185}" destId="{06151E62-1295-4B2E-A831-17761249454C}" srcOrd="1" destOrd="0" parTransId="{C46F3336-0582-437B-9394-0EB058A43FAF}" sibTransId="{C677BD3D-C3EA-4B04-B148-31AF0EEE112A}"/>
    <dgm:cxn modelId="{B1369D5E-C77F-4DBF-B200-F9F649849C96}" srcId="{48F9427C-01E9-49E2-8979-325CA77A2185}" destId="{923CF1D0-5A7C-4A5F-8BB5-C2168504938A}" srcOrd="2" destOrd="0" parTransId="{FEF32D31-E451-49F1-BD79-D234587076EA}" sibTransId="{6C5ACEC4-C47A-4C1B-891D-381442649AD4}"/>
    <dgm:cxn modelId="{28F9FE59-5D79-40AF-8830-32D5146C8DDB}" srcId="{9AAA8770-2730-4A70-8AAB-4AFAE07BA528}" destId="{6F9076EE-F855-4100-BB95-280B8DEC7E10}" srcOrd="1" destOrd="0" parTransId="{7C4C33D6-9CC5-4B74-87BE-2966D316AF7E}" sibTransId="{13622CA0-A04D-4D01-A831-2E5D4964FDB5}"/>
    <dgm:cxn modelId="{B2A7A4B2-EA1C-4EB2-9546-7059BCAE1759}" type="presOf" srcId="{40CB4686-4F10-4DF2-AD5E-F7BA6B39228C}" destId="{CB0DEFEE-271E-48AF-BE7E-A00E70AD5064}" srcOrd="0" destOrd="2" presId="urn:microsoft.com/office/officeart/2005/8/layout/hList1"/>
    <dgm:cxn modelId="{C4113D27-F9BC-4CFA-9B1F-EE2296502DD9}" type="presOf" srcId="{F0BD64E8-72B1-4082-8E0A-659D78D3B939}" destId="{ED0E4170-8001-45D4-A6B1-58D7304E6B7B}" srcOrd="0" destOrd="3" presId="urn:microsoft.com/office/officeart/2005/8/layout/hList1"/>
    <dgm:cxn modelId="{7342E923-D2B3-4577-A27C-B5002722B2FF}" type="presOf" srcId="{48F9427C-01E9-49E2-8979-325CA77A2185}" destId="{9B78BCBD-3601-43E3-946F-BC93E46DBB9F}" srcOrd="0" destOrd="0" presId="urn:microsoft.com/office/officeart/2005/8/layout/hList1"/>
    <dgm:cxn modelId="{998BB9AE-E350-4901-B5CA-5878A493B321}" type="presOf" srcId="{DC25D1D8-3330-4DC8-914F-57E414D06742}" destId="{CB0DEFEE-271E-48AF-BE7E-A00E70AD5064}" srcOrd="0" destOrd="4" presId="urn:microsoft.com/office/officeart/2005/8/layout/hList1"/>
    <dgm:cxn modelId="{FC1B5EF5-1D61-4B21-A29F-27E62A74642E}" type="presOf" srcId="{87796023-542F-49D9-A269-129B1F490C8C}" destId="{CB0DEFEE-271E-48AF-BE7E-A00E70AD5064}" srcOrd="0" destOrd="3" presId="urn:microsoft.com/office/officeart/2005/8/layout/hList1"/>
    <dgm:cxn modelId="{24C222E4-86C6-460F-96B5-3AF320E27C69}" srcId="{06151E62-1295-4B2E-A831-17761249454C}" destId="{DC25D1D8-3330-4DC8-914F-57E414D06742}" srcOrd="4" destOrd="0" parTransId="{26A5AADD-5AD3-4A2E-9BD5-B10B1B61805B}" sibTransId="{4583243D-9FE4-40E9-B9AF-C74660D0EB29}"/>
    <dgm:cxn modelId="{E53D213A-87D1-4736-9239-846A51C245E3}" type="presOf" srcId="{4625E612-DFCD-4C97-A581-F7F716A48F18}" destId="{ED0E4170-8001-45D4-A6B1-58D7304E6B7B}" srcOrd="0" destOrd="2" presId="urn:microsoft.com/office/officeart/2005/8/layout/hList1"/>
    <dgm:cxn modelId="{1B310C9C-33D0-451F-B7CC-8ADCADAED574}" type="presOf" srcId="{7E723D69-31B6-4CCA-8671-52B2EF7DA91A}" destId="{CB0DEFEE-271E-48AF-BE7E-A00E70AD5064}" srcOrd="0" destOrd="0" presId="urn:microsoft.com/office/officeart/2005/8/layout/hList1"/>
    <dgm:cxn modelId="{207162A6-9E52-4D59-9AB3-964EBF3CABD2}" srcId="{06151E62-1295-4B2E-A831-17761249454C}" destId="{40CB4686-4F10-4DF2-AD5E-F7BA6B39228C}" srcOrd="2" destOrd="0" parTransId="{A08209B2-D981-4A72-B8CD-8A444611CD96}" sibTransId="{32307EA6-1D65-4265-BF72-4C0A11E00AA2}"/>
    <dgm:cxn modelId="{C9475EB1-512E-4B92-8D96-C6129C2D9F5B}" type="presOf" srcId="{923CF1D0-5A7C-4A5F-8BB5-C2168504938A}" destId="{FFC2BD67-2632-44AF-8443-761D6CFDAA67}" srcOrd="0" destOrd="0" presId="urn:microsoft.com/office/officeart/2005/8/layout/hList1"/>
    <dgm:cxn modelId="{0D1D5134-F1D0-44B3-8763-701965F838D6}" type="presOf" srcId="{9AAA8770-2730-4A70-8AAB-4AFAE07BA528}" destId="{ED027CDC-9536-4358-974B-DCE94761B275}" srcOrd="0" destOrd="0" presId="urn:microsoft.com/office/officeart/2005/8/layout/hList1"/>
    <dgm:cxn modelId="{E8DBB81F-33A0-4DE8-A4F7-CACF47562D7D}" type="presOf" srcId="{48B71D66-6592-4710-B0A5-4A4684F5E007}" destId="{ED0E4170-8001-45D4-A6B1-58D7304E6B7B}" srcOrd="0" destOrd="4" presId="urn:microsoft.com/office/officeart/2005/8/layout/hList1"/>
    <dgm:cxn modelId="{B63BBE1E-6383-4318-AC3A-EE2B0294DE8F}" srcId="{923CF1D0-5A7C-4A5F-8BB5-C2168504938A}" destId="{AAD125AE-01AC-4215-B8CD-D7C5CC2CECB8}" srcOrd="0" destOrd="0" parTransId="{322AA2B1-0E2F-4305-B9FA-617ACD9C371E}" sibTransId="{4293798A-E205-42CE-B552-F216B2C15032}"/>
    <dgm:cxn modelId="{A9160030-414C-4575-AA11-6631DB6DB933}" srcId="{923CF1D0-5A7C-4A5F-8BB5-C2168504938A}" destId="{43D51253-E191-4429-9858-D55FB0611DCA}" srcOrd="3" destOrd="0" parTransId="{B94B81A3-64EE-4603-B7D3-16AFEEDFD3D3}" sibTransId="{DF47BFA0-219D-45B6-8CAE-C5EBC1C78660}"/>
    <dgm:cxn modelId="{BE53DD98-4BD1-4ECC-A207-75FCCADF6F3E}" srcId="{06151E62-1295-4B2E-A831-17761249454C}" destId="{87796023-542F-49D9-A269-129B1F490C8C}" srcOrd="3" destOrd="0" parTransId="{3469D1AF-4E62-4B97-9C97-FBE98720D5D4}" sibTransId="{48805E27-FCEB-42B9-AD5F-0BE1A132F7F0}"/>
    <dgm:cxn modelId="{BA4B36CF-05BB-4004-9C5F-D07A292098E4}" type="presOf" srcId="{B8A73462-55FA-41D5-BC30-A4EBB8DDD30A}" destId="{CB0DEFEE-271E-48AF-BE7E-A00E70AD5064}" srcOrd="0" destOrd="5" presId="urn:microsoft.com/office/officeart/2005/8/layout/hList1"/>
    <dgm:cxn modelId="{F857348C-5889-4EFE-8EFC-31805DE86AC3}" type="presOf" srcId="{F86C4F26-41C1-45CF-BAF1-7B0B9506CD53}" destId="{CB0DEFEE-271E-48AF-BE7E-A00E70AD5064}" srcOrd="0" destOrd="1" presId="urn:microsoft.com/office/officeart/2005/8/layout/hList1"/>
    <dgm:cxn modelId="{057565FC-D07A-4B67-BE2C-79508B28AF94}" type="presOf" srcId="{EABC1EAB-EE73-4509-82A1-2EB915640794}" destId="{0E33A2AF-82CA-4ED0-A26E-2B025FB16D82}" srcOrd="0" destOrd="1" presId="urn:microsoft.com/office/officeart/2005/8/layout/hList1"/>
    <dgm:cxn modelId="{75342528-EDDD-4C6C-A6E6-275C728EDB88}" type="presOf" srcId="{46436273-10ED-4AED-9617-23D0FE5DE65F}" destId="{0E33A2AF-82CA-4ED0-A26E-2B025FB16D82}" srcOrd="0" destOrd="2" presId="urn:microsoft.com/office/officeart/2005/8/layout/hList1"/>
    <dgm:cxn modelId="{D958796D-5C68-425C-AAC8-A2DB53768AD1}" srcId="{9AAA8770-2730-4A70-8AAB-4AFAE07BA528}" destId="{FC10CD1C-8E9B-4C4A-AD69-859D091BF36B}" srcOrd="0" destOrd="0" parTransId="{E0B4DAD6-6DB4-4438-AD99-2C0768047EA8}" sibTransId="{5FF1D525-53B2-4C17-B46C-9998D5BB1837}"/>
    <dgm:cxn modelId="{04380510-03AB-4C64-9F6F-181C2BAC5491}" type="presOf" srcId="{43D51253-E191-4429-9858-D55FB0611DCA}" destId="{0E33A2AF-82CA-4ED0-A26E-2B025FB16D82}" srcOrd="0" destOrd="3" presId="urn:microsoft.com/office/officeart/2005/8/layout/hList1"/>
    <dgm:cxn modelId="{3A2DC134-DCB8-441F-8431-3131969E22B7}" type="presOf" srcId="{AAD125AE-01AC-4215-B8CD-D7C5CC2CECB8}" destId="{0E33A2AF-82CA-4ED0-A26E-2B025FB16D82}" srcOrd="0" destOrd="0" presId="urn:microsoft.com/office/officeart/2005/8/layout/hList1"/>
    <dgm:cxn modelId="{E57919B8-F18E-47E7-8B43-50ACEE80F7A1}" srcId="{923CF1D0-5A7C-4A5F-8BB5-C2168504938A}" destId="{46436273-10ED-4AED-9617-23D0FE5DE65F}" srcOrd="2" destOrd="0" parTransId="{E746DD59-69F7-419E-828C-407EFFA71B80}" sibTransId="{2C7AA222-2A6A-4282-BE7E-09F3EC43884B}"/>
    <dgm:cxn modelId="{ADB987DB-EC38-4108-9660-DA2CEAF5E611}" srcId="{923CF1D0-5A7C-4A5F-8BB5-C2168504938A}" destId="{EABC1EAB-EE73-4509-82A1-2EB915640794}" srcOrd="1" destOrd="0" parTransId="{EAA70FB4-EB88-4B23-A2EE-C1E3BAF06A55}" sibTransId="{406F220D-C505-44DD-A767-4D51060F72D6}"/>
    <dgm:cxn modelId="{6C7D1A75-FFD5-489E-AB4F-F366CADE6834}" type="presParOf" srcId="{9B78BCBD-3601-43E3-946F-BC93E46DBB9F}" destId="{59A2703C-9D8C-40D1-9F52-DF8FFF0AD3CE}" srcOrd="0" destOrd="0" presId="urn:microsoft.com/office/officeart/2005/8/layout/hList1"/>
    <dgm:cxn modelId="{3CB22E48-A4E8-4B02-A38C-AF2BBF4A735F}" type="presParOf" srcId="{59A2703C-9D8C-40D1-9F52-DF8FFF0AD3CE}" destId="{ED027CDC-9536-4358-974B-DCE94761B275}" srcOrd="0" destOrd="0" presId="urn:microsoft.com/office/officeart/2005/8/layout/hList1"/>
    <dgm:cxn modelId="{EE18597E-9402-40D8-8318-5F9297B1BEF0}" type="presParOf" srcId="{59A2703C-9D8C-40D1-9F52-DF8FFF0AD3CE}" destId="{ED0E4170-8001-45D4-A6B1-58D7304E6B7B}" srcOrd="1" destOrd="0" presId="urn:microsoft.com/office/officeart/2005/8/layout/hList1"/>
    <dgm:cxn modelId="{8DC4C54A-189F-441B-AAD6-9983207BB9FF}" type="presParOf" srcId="{9B78BCBD-3601-43E3-946F-BC93E46DBB9F}" destId="{2B7F1C9C-556A-4A85-B620-A9D3A45B5C66}" srcOrd="1" destOrd="0" presId="urn:microsoft.com/office/officeart/2005/8/layout/hList1"/>
    <dgm:cxn modelId="{55EC70D7-F96C-41C6-B71D-D64F426F78A9}" type="presParOf" srcId="{9B78BCBD-3601-43E3-946F-BC93E46DBB9F}" destId="{722A523C-CAED-4F70-A1EE-E8FD5D8E9CE0}" srcOrd="2" destOrd="0" presId="urn:microsoft.com/office/officeart/2005/8/layout/hList1"/>
    <dgm:cxn modelId="{24FAD2A1-039F-4BF9-878A-E4C4E4DA6E08}" type="presParOf" srcId="{722A523C-CAED-4F70-A1EE-E8FD5D8E9CE0}" destId="{60DA6D9C-2510-42E2-B6EA-7498574F3B77}" srcOrd="0" destOrd="0" presId="urn:microsoft.com/office/officeart/2005/8/layout/hList1"/>
    <dgm:cxn modelId="{357B2A31-2D47-4CEE-A633-4A8F4756F67F}" type="presParOf" srcId="{722A523C-CAED-4F70-A1EE-E8FD5D8E9CE0}" destId="{CB0DEFEE-271E-48AF-BE7E-A00E70AD5064}" srcOrd="1" destOrd="0" presId="urn:microsoft.com/office/officeart/2005/8/layout/hList1"/>
    <dgm:cxn modelId="{C0B236BE-D678-4904-BE97-A26C7A13C055}" type="presParOf" srcId="{9B78BCBD-3601-43E3-946F-BC93E46DBB9F}" destId="{207CF313-2169-490A-98CB-8726842C7F31}" srcOrd="3" destOrd="0" presId="urn:microsoft.com/office/officeart/2005/8/layout/hList1"/>
    <dgm:cxn modelId="{B59A5E8F-E37E-4ABD-9BD6-40D1C1A82551}" type="presParOf" srcId="{9B78BCBD-3601-43E3-946F-BC93E46DBB9F}" destId="{5FD2EF5D-B38A-4C46-8576-8638F6FEF7AF}" srcOrd="4" destOrd="0" presId="urn:microsoft.com/office/officeart/2005/8/layout/hList1"/>
    <dgm:cxn modelId="{5B9838CC-F800-499A-8B0C-41607E7AFEF3}" type="presParOf" srcId="{5FD2EF5D-B38A-4C46-8576-8638F6FEF7AF}" destId="{FFC2BD67-2632-44AF-8443-761D6CFDAA67}" srcOrd="0" destOrd="0" presId="urn:microsoft.com/office/officeart/2005/8/layout/hList1"/>
    <dgm:cxn modelId="{DF723961-8867-41CE-8EC5-8F961C508F53}" type="presParOf" srcId="{5FD2EF5D-B38A-4C46-8576-8638F6FEF7AF}" destId="{0E33A2AF-82CA-4ED0-A26E-2B025FB16D82}" srcOrd="1" destOrd="0" presId="urn:microsoft.com/office/officeart/2005/8/layout/hLis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08F913-FE12-44A6-A78E-A33A9850E5FE}">
      <dsp:nvSpPr>
        <dsp:cNvPr id="0" name=""/>
        <dsp:cNvSpPr/>
      </dsp:nvSpPr>
      <dsp:spPr>
        <a:xfrm>
          <a:off x="442309" y="257115"/>
          <a:ext cx="1239264" cy="1239264"/>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US" sz="1100" kern="1200" dirty="0" smtClean="0"/>
            <a:t>Areas of Activity</a:t>
          </a:r>
          <a:endParaRPr lang="en-US" sz="1100" kern="1200" dirty="0"/>
        </a:p>
      </dsp:txBody>
      <dsp:txXfrm>
        <a:off x="607545" y="473986"/>
        <a:ext cx="908793" cy="557668"/>
      </dsp:txXfrm>
    </dsp:sp>
    <dsp:sp modelId="{F55CEDC3-A442-4FD1-934F-7FF8BC40499D}">
      <dsp:nvSpPr>
        <dsp:cNvPr id="0" name=""/>
        <dsp:cNvSpPr/>
      </dsp:nvSpPr>
      <dsp:spPr>
        <a:xfrm>
          <a:off x="894335" y="1056378"/>
          <a:ext cx="1239264" cy="1239264"/>
        </a:xfrm>
        <a:prstGeom prst="ellipse">
          <a:avLst/>
        </a:prstGeom>
        <a:solidFill>
          <a:schemeClr val="accent4">
            <a:lumMod val="60000"/>
            <a:lumOff val="40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US" sz="1100" kern="1200" dirty="0" smtClean="0"/>
            <a:t>Professional values</a:t>
          </a:r>
          <a:endParaRPr lang="en-US" sz="1100" kern="1200" dirty="0"/>
        </a:p>
      </dsp:txBody>
      <dsp:txXfrm>
        <a:off x="1273344" y="1376522"/>
        <a:ext cx="743558" cy="681595"/>
      </dsp:txXfrm>
    </dsp:sp>
    <dsp:sp modelId="{E4EB6279-D782-41F7-B8CE-0B13D01D5728}">
      <dsp:nvSpPr>
        <dsp:cNvPr id="0" name=""/>
        <dsp:cNvSpPr/>
      </dsp:nvSpPr>
      <dsp:spPr>
        <a:xfrm>
          <a:off x="0" y="1021964"/>
          <a:ext cx="1239264" cy="1239264"/>
        </a:xfrm>
        <a:prstGeom prst="ellipse">
          <a:avLst/>
        </a:prstGeom>
        <a:solidFill>
          <a:schemeClr val="accent6">
            <a:lumMod val="60000"/>
            <a:lumOff val="40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US" sz="1100" kern="1200" dirty="0" smtClean="0"/>
            <a:t>Core knowledge</a:t>
          </a:r>
          <a:endParaRPr lang="en-US" sz="1100" kern="1200" dirty="0"/>
        </a:p>
      </dsp:txBody>
      <dsp:txXfrm>
        <a:off x="116697" y="1342107"/>
        <a:ext cx="743558" cy="68159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027CDC-9536-4358-974B-DCE94761B275}">
      <dsp:nvSpPr>
        <dsp:cNvPr id="0" name=""/>
        <dsp:cNvSpPr/>
      </dsp:nvSpPr>
      <dsp:spPr>
        <a:xfrm>
          <a:off x="1787" y="137618"/>
          <a:ext cx="1743223" cy="288000"/>
        </a:xfrm>
        <a:prstGeom prst="rect">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dirty="0" smtClean="0">
              <a:solidFill>
                <a:sysClr val="window" lastClr="FFFFFF"/>
              </a:solidFill>
              <a:latin typeface="Calibri" panose="020F0502020204030204"/>
              <a:ea typeface="+mn-ea"/>
              <a:cs typeface="+mn-cs"/>
            </a:rPr>
            <a:t>Areas of Activity</a:t>
          </a:r>
          <a:endParaRPr lang="en-US" sz="1000" kern="1200" dirty="0">
            <a:solidFill>
              <a:sysClr val="window" lastClr="FFFFFF"/>
            </a:solidFill>
            <a:latin typeface="Calibri" panose="020F0502020204030204"/>
            <a:ea typeface="+mn-ea"/>
            <a:cs typeface="+mn-cs"/>
          </a:endParaRPr>
        </a:p>
      </dsp:txBody>
      <dsp:txXfrm>
        <a:off x="1787" y="137618"/>
        <a:ext cx="1743223" cy="288000"/>
      </dsp:txXfrm>
    </dsp:sp>
    <dsp:sp modelId="{ED0E4170-8001-45D4-A6B1-58D7304E6B7B}">
      <dsp:nvSpPr>
        <dsp:cNvPr id="0" name=""/>
        <dsp:cNvSpPr/>
      </dsp:nvSpPr>
      <dsp:spPr>
        <a:xfrm>
          <a:off x="1787" y="425618"/>
          <a:ext cx="1743223" cy="2916562"/>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ctr" defTabSz="444500">
            <a:lnSpc>
              <a:spcPct val="90000"/>
            </a:lnSpc>
            <a:spcBef>
              <a:spcPct val="0"/>
            </a:spcBef>
            <a:spcAft>
              <a:spcPct val="15000"/>
            </a:spcAft>
            <a:buChar char="••"/>
          </a:pPr>
          <a:r>
            <a:rPr lang="en-GB" sz="1000" kern="1200" dirty="0" smtClean="0">
              <a:solidFill>
                <a:sysClr val="windowText" lastClr="000000">
                  <a:hueOff val="0"/>
                  <a:satOff val="0"/>
                  <a:lumOff val="0"/>
                  <a:alphaOff val="0"/>
                </a:sysClr>
              </a:solidFill>
              <a:latin typeface="Calibri" panose="020F0502020204030204"/>
              <a:ea typeface="+mn-ea"/>
              <a:cs typeface="+mn-cs"/>
            </a:rPr>
            <a:t>  A1 Design and plan learning activities </a:t>
          </a:r>
          <a:r>
            <a:rPr lang="en-US" sz="1000" kern="1200" dirty="0" smtClean="0">
              <a:solidFill>
                <a:sysClr val="windowText" lastClr="000000">
                  <a:hueOff val="0"/>
                  <a:satOff val="0"/>
                  <a:lumOff val="0"/>
                  <a:alphaOff val="0"/>
                </a:sysClr>
              </a:solidFill>
              <a:latin typeface="Calibri" panose="020F0502020204030204"/>
              <a:ea typeface="+mn-ea"/>
              <a:cs typeface="+mn-cs"/>
            </a:rPr>
            <a:t>and/or programmes of study</a:t>
          </a:r>
          <a:endParaRPr lang="en-US" sz="1000" kern="1200" dirty="0">
            <a:solidFill>
              <a:sysClr val="windowText" lastClr="000000">
                <a:hueOff val="0"/>
                <a:satOff val="0"/>
                <a:lumOff val="0"/>
                <a:alphaOff val="0"/>
              </a:sysClr>
            </a:solidFill>
            <a:latin typeface="Calibri" panose="020F0502020204030204"/>
            <a:ea typeface="+mn-ea"/>
            <a:cs typeface="+mn-cs"/>
          </a:endParaRPr>
        </a:p>
        <a:p>
          <a:pPr marL="57150" lvl="1" indent="-57150" algn="ctr" defTabSz="444500">
            <a:lnSpc>
              <a:spcPct val="90000"/>
            </a:lnSpc>
            <a:spcBef>
              <a:spcPct val="0"/>
            </a:spcBef>
            <a:spcAft>
              <a:spcPct val="15000"/>
            </a:spcAft>
            <a:buChar char="••"/>
          </a:pPr>
          <a:r>
            <a:rPr lang="en-GB" sz="1000" kern="1200" dirty="0" smtClean="0">
              <a:solidFill>
                <a:sysClr val="windowText" lastClr="000000">
                  <a:hueOff val="0"/>
                  <a:satOff val="0"/>
                  <a:lumOff val="0"/>
                  <a:alphaOff val="0"/>
                </a:sysClr>
              </a:solidFill>
              <a:latin typeface="Calibri" panose="020F0502020204030204"/>
              <a:ea typeface="+mn-ea"/>
              <a:cs typeface="+mn-cs"/>
            </a:rPr>
            <a:t>  A2 Teach and/or support learning</a:t>
          </a:r>
          <a:endParaRPr lang="en-US" sz="1000" kern="1200" dirty="0">
            <a:solidFill>
              <a:sysClr val="windowText" lastClr="000000">
                <a:hueOff val="0"/>
                <a:satOff val="0"/>
                <a:lumOff val="0"/>
                <a:alphaOff val="0"/>
              </a:sysClr>
            </a:solidFill>
            <a:latin typeface="Calibri" panose="020F0502020204030204"/>
            <a:ea typeface="+mn-ea"/>
            <a:cs typeface="+mn-cs"/>
          </a:endParaRPr>
        </a:p>
        <a:p>
          <a:pPr marL="57150" lvl="1" indent="-57150" algn="ctr" defTabSz="444500">
            <a:lnSpc>
              <a:spcPct val="90000"/>
            </a:lnSpc>
            <a:spcBef>
              <a:spcPct val="0"/>
            </a:spcBef>
            <a:spcAft>
              <a:spcPct val="15000"/>
            </a:spcAft>
            <a:buChar char="••"/>
          </a:pPr>
          <a:r>
            <a:rPr lang="en-GB" sz="1000" kern="1200" dirty="0" smtClean="0">
              <a:solidFill>
                <a:sysClr val="windowText" lastClr="000000">
                  <a:hueOff val="0"/>
                  <a:satOff val="0"/>
                  <a:lumOff val="0"/>
                  <a:alphaOff val="0"/>
                </a:sysClr>
              </a:solidFill>
              <a:latin typeface="Calibri" panose="020F0502020204030204"/>
              <a:ea typeface="+mn-ea"/>
              <a:cs typeface="+mn-cs"/>
            </a:rPr>
            <a:t>  A3 Assess and give feedback to learners</a:t>
          </a:r>
          <a:endParaRPr lang="en-US" sz="1000" kern="1200" dirty="0">
            <a:solidFill>
              <a:sysClr val="windowText" lastClr="000000">
                <a:hueOff val="0"/>
                <a:satOff val="0"/>
                <a:lumOff val="0"/>
                <a:alphaOff val="0"/>
              </a:sysClr>
            </a:solidFill>
            <a:latin typeface="Calibri" panose="020F0502020204030204"/>
            <a:ea typeface="+mn-ea"/>
            <a:cs typeface="+mn-cs"/>
          </a:endParaRPr>
        </a:p>
        <a:p>
          <a:pPr marL="57150" lvl="1" indent="-57150" algn="ctr" defTabSz="444500">
            <a:lnSpc>
              <a:spcPct val="90000"/>
            </a:lnSpc>
            <a:spcBef>
              <a:spcPct val="0"/>
            </a:spcBef>
            <a:spcAft>
              <a:spcPct val="15000"/>
            </a:spcAft>
            <a:buChar char="••"/>
          </a:pPr>
          <a:r>
            <a:rPr lang="en-US" sz="1000" kern="1200" dirty="0" smtClean="0">
              <a:solidFill>
                <a:sysClr val="windowText" lastClr="000000">
                  <a:hueOff val="0"/>
                  <a:satOff val="0"/>
                  <a:lumOff val="0"/>
                  <a:alphaOff val="0"/>
                </a:sysClr>
              </a:solidFill>
              <a:latin typeface="Calibri" panose="020F0502020204030204"/>
              <a:ea typeface="+mn-ea"/>
              <a:cs typeface="+mn-cs"/>
            </a:rPr>
            <a:t>  A4 Develop effective learning environments and approaches to student support and guidance</a:t>
          </a:r>
          <a:endParaRPr lang="en-US" sz="1000" kern="1200" dirty="0">
            <a:solidFill>
              <a:sysClr val="windowText" lastClr="000000">
                <a:hueOff val="0"/>
                <a:satOff val="0"/>
                <a:lumOff val="0"/>
                <a:alphaOff val="0"/>
              </a:sysClr>
            </a:solidFill>
            <a:latin typeface="Calibri" panose="020F0502020204030204"/>
            <a:ea typeface="+mn-ea"/>
            <a:cs typeface="+mn-cs"/>
          </a:endParaRPr>
        </a:p>
        <a:p>
          <a:pPr marL="57150" lvl="1" indent="-57150" algn="ctr" defTabSz="444500">
            <a:lnSpc>
              <a:spcPct val="90000"/>
            </a:lnSpc>
            <a:spcBef>
              <a:spcPct val="0"/>
            </a:spcBef>
            <a:spcAft>
              <a:spcPct val="15000"/>
            </a:spcAft>
            <a:buChar char="••"/>
          </a:pPr>
          <a:r>
            <a:rPr lang="en-GB" sz="1000" kern="1200" dirty="0" smtClean="0">
              <a:solidFill>
                <a:sysClr val="windowText" lastClr="000000">
                  <a:hueOff val="0"/>
                  <a:satOff val="0"/>
                  <a:lumOff val="0"/>
                  <a:alphaOff val="0"/>
                </a:sysClr>
              </a:solidFill>
              <a:latin typeface="Calibri" panose="020F0502020204030204"/>
              <a:ea typeface="+mn-ea"/>
              <a:cs typeface="+mn-cs"/>
            </a:rPr>
            <a:t> A5 Engage in continuing professional </a:t>
          </a:r>
          <a:r>
            <a:rPr lang="en-US" sz="1000" kern="1200" dirty="0" smtClean="0">
              <a:solidFill>
                <a:sysClr val="windowText" lastClr="000000">
                  <a:hueOff val="0"/>
                  <a:satOff val="0"/>
                  <a:lumOff val="0"/>
                  <a:alphaOff val="0"/>
                </a:sysClr>
              </a:solidFill>
              <a:latin typeface="Calibri" panose="020F0502020204030204"/>
              <a:ea typeface="+mn-ea"/>
              <a:cs typeface="+mn-cs"/>
            </a:rPr>
            <a:t>development in subjects/disciplines and their pedagogy, incorporating research, scholarship and the evaluation of professional practices </a:t>
          </a:r>
          <a:endParaRPr lang="en-US" sz="1000" kern="1200" dirty="0">
            <a:solidFill>
              <a:sysClr val="windowText" lastClr="000000">
                <a:hueOff val="0"/>
                <a:satOff val="0"/>
                <a:lumOff val="0"/>
                <a:alphaOff val="0"/>
              </a:sysClr>
            </a:solidFill>
            <a:latin typeface="Calibri" panose="020F0502020204030204"/>
            <a:ea typeface="+mn-ea"/>
            <a:cs typeface="+mn-cs"/>
          </a:endParaRPr>
        </a:p>
      </dsp:txBody>
      <dsp:txXfrm>
        <a:off x="1787" y="425618"/>
        <a:ext cx="1743223" cy="2916562"/>
      </dsp:txXfrm>
    </dsp:sp>
    <dsp:sp modelId="{60DA6D9C-2510-42E2-B6EA-7498574F3B77}">
      <dsp:nvSpPr>
        <dsp:cNvPr id="0" name=""/>
        <dsp:cNvSpPr/>
      </dsp:nvSpPr>
      <dsp:spPr>
        <a:xfrm>
          <a:off x="1989063" y="137618"/>
          <a:ext cx="1743223" cy="288000"/>
        </a:xfrm>
        <a:prstGeom prst="rect">
          <a:avLst/>
        </a:prstGeom>
        <a:solidFill>
          <a:srgbClr val="70AD47">
            <a:lumMod val="7500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dirty="0" smtClean="0">
              <a:solidFill>
                <a:sysClr val="window" lastClr="FFFFFF"/>
              </a:solidFill>
              <a:latin typeface="Calibri" panose="020F0502020204030204"/>
              <a:ea typeface="+mn-ea"/>
              <a:cs typeface="+mn-cs"/>
            </a:rPr>
            <a:t>Core Knowledge</a:t>
          </a:r>
          <a:endParaRPr lang="en-US" sz="1000" kern="1200" dirty="0">
            <a:solidFill>
              <a:sysClr val="window" lastClr="FFFFFF"/>
            </a:solidFill>
            <a:latin typeface="Calibri" panose="020F0502020204030204"/>
            <a:ea typeface="+mn-ea"/>
            <a:cs typeface="+mn-cs"/>
          </a:endParaRPr>
        </a:p>
      </dsp:txBody>
      <dsp:txXfrm>
        <a:off x="1989063" y="137618"/>
        <a:ext cx="1743223" cy="288000"/>
      </dsp:txXfrm>
    </dsp:sp>
    <dsp:sp modelId="{CB0DEFEE-271E-48AF-BE7E-A00E70AD5064}">
      <dsp:nvSpPr>
        <dsp:cNvPr id="0" name=""/>
        <dsp:cNvSpPr/>
      </dsp:nvSpPr>
      <dsp:spPr>
        <a:xfrm>
          <a:off x="1989063" y="425618"/>
          <a:ext cx="1743223" cy="2916562"/>
        </a:xfrm>
        <a:prstGeom prst="rect">
          <a:avLst/>
        </a:prstGeom>
        <a:solidFill>
          <a:srgbClr val="70AD47">
            <a:lumMod val="40000"/>
            <a:lumOff val="60000"/>
            <a:alpha val="9000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ctr" defTabSz="444500">
            <a:lnSpc>
              <a:spcPct val="90000"/>
            </a:lnSpc>
            <a:spcBef>
              <a:spcPct val="0"/>
            </a:spcBef>
            <a:spcAft>
              <a:spcPct val="15000"/>
            </a:spcAft>
            <a:buChar char="••"/>
          </a:pPr>
          <a:r>
            <a:rPr lang="en-US" sz="1000" kern="1200" dirty="0" smtClean="0">
              <a:solidFill>
                <a:sysClr val="windowText" lastClr="000000">
                  <a:hueOff val="0"/>
                  <a:satOff val="0"/>
                  <a:lumOff val="0"/>
                  <a:alphaOff val="0"/>
                </a:sysClr>
              </a:solidFill>
              <a:latin typeface="Calibri" panose="020F0502020204030204"/>
              <a:ea typeface="+mn-ea"/>
              <a:cs typeface="+mn-cs"/>
            </a:rPr>
            <a:t>  K1 The subject material</a:t>
          </a:r>
          <a:endParaRPr lang="en-US" sz="1000" kern="1200" dirty="0">
            <a:solidFill>
              <a:sysClr val="windowText" lastClr="000000">
                <a:hueOff val="0"/>
                <a:satOff val="0"/>
                <a:lumOff val="0"/>
                <a:alphaOff val="0"/>
              </a:sysClr>
            </a:solidFill>
            <a:latin typeface="Calibri" panose="020F0502020204030204"/>
            <a:ea typeface="+mn-ea"/>
            <a:cs typeface="+mn-cs"/>
          </a:endParaRPr>
        </a:p>
        <a:p>
          <a:pPr marL="57150" lvl="1" indent="-57150" algn="ctr" defTabSz="444500">
            <a:lnSpc>
              <a:spcPct val="90000"/>
            </a:lnSpc>
            <a:spcBef>
              <a:spcPct val="0"/>
            </a:spcBef>
            <a:spcAft>
              <a:spcPct val="15000"/>
            </a:spcAft>
            <a:buChar char="••"/>
          </a:pPr>
          <a:r>
            <a:rPr lang="en-GB" sz="1000" kern="1200" dirty="0" smtClean="0">
              <a:solidFill>
                <a:sysClr val="windowText" lastClr="000000">
                  <a:hueOff val="0"/>
                  <a:satOff val="0"/>
                  <a:lumOff val="0"/>
                  <a:alphaOff val="0"/>
                </a:sysClr>
              </a:solidFill>
              <a:latin typeface="Calibri" panose="020F0502020204030204"/>
              <a:ea typeface="+mn-ea"/>
              <a:cs typeface="+mn-cs"/>
            </a:rPr>
            <a:t> K2 Appropriate methods for teaching, learning and assessing in the subject area and at the level of the </a:t>
          </a:r>
          <a:r>
            <a:rPr lang="en-US" sz="1000" kern="1200" dirty="0" smtClean="0">
              <a:solidFill>
                <a:sysClr val="windowText" lastClr="000000">
                  <a:hueOff val="0"/>
                  <a:satOff val="0"/>
                  <a:lumOff val="0"/>
                  <a:alphaOff val="0"/>
                </a:sysClr>
              </a:solidFill>
              <a:latin typeface="Calibri" panose="020F0502020204030204"/>
              <a:ea typeface="+mn-ea"/>
              <a:cs typeface="+mn-cs"/>
            </a:rPr>
            <a:t>academic programme</a:t>
          </a:r>
          <a:endParaRPr lang="en-US" sz="1000" kern="1200" dirty="0">
            <a:solidFill>
              <a:sysClr val="windowText" lastClr="000000">
                <a:hueOff val="0"/>
                <a:satOff val="0"/>
                <a:lumOff val="0"/>
                <a:alphaOff val="0"/>
              </a:sysClr>
            </a:solidFill>
            <a:latin typeface="Calibri" panose="020F0502020204030204"/>
            <a:ea typeface="+mn-ea"/>
            <a:cs typeface="+mn-cs"/>
          </a:endParaRPr>
        </a:p>
        <a:p>
          <a:pPr marL="57150" lvl="1" indent="-57150" algn="ctr" defTabSz="444500">
            <a:lnSpc>
              <a:spcPct val="90000"/>
            </a:lnSpc>
            <a:spcBef>
              <a:spcPct val="0"/>
            </a:spcBef>
            <a:spcAft>
              <a:spcPct val="15000"/>
            </a:spcAft>
            <a:buChar char="••"/>
          </a:pPr>
          <a:r>
            <a:rPr lang="en-GB" sz="1000" kern="1200" dirty="0" smtClean="0">
              <a:solidFill>
                <a:sysClr val="windowText" lastClr="000000">
                  <a:hueOff val="0"/>
                  <a:satOff val="0"/>
                  <a:lumOff val="0"/>
                  <a:alphaOff val="0"/>
                </a:sysClr>
              </a:solidFill>
              <a:latin typeface="Calibri" panose="020F0502020204030204"/>
              <a:ea typeface="+mn-ea"/>
              <a:cs typeface="+mn-cs"/>
            </a:rPr>
            <a:t>  K3 How students learn, both generally and within their subject/</a:t>
          </a:r>
          <a:r>
            <a:rPr lang="en-US" sz="1000" kern="1200" dirty="0" smtClean="0">
              <a:solidFill>
                <a:sysClr val="windowText" lastClr="000000">
                  <a:hueOff val="0"/>
                  <a:satOff val="0"/>
                  <a:lumOff val="0"/>
                  <a:alphaOff val="0"/>
                </a:sysClr>
              </a:solidFill>
              <a:latin typeface="Calibri" panose="020F0502020204030204"/>
              <a:ea typeface="+mn-ea"/>
              <a:cs typeface="+mn-cs"/>
            </a:rPr>
            <a:t>disciplinary area(s)</a:t>
          </a:r>
          <a:endParaRPr lang="en-US" sz="1000" kern="1200" dirty="0">
            <a:solidFill>
              <a:sysClr val="windowText" lastClr="000000">
                <a:hueOff val="0"/>
                <a:satOff val="0"/>
                <a:lumOff val="0"/>
                <a:alphaOff val="0"/>
              </a:sysClr>
            </a:solidFill>
            <a:latin typeface="Calibri" panose="020F0502020204030204"/>
            <a:ea typeface="+mn-ea"/>
            <a:cs typeface="+mn-cs"/>
          </a:endParaRPr>
        </a:p>
        <a:p>
          <a:pPr marL="57150" lvl="1" indent="-57150" algn="ctr" defTabSz="444500">
            <a:lnSpc>
              <a:spcPct val="90000"/>
            </a:lnSpc>
            <a:spcBef>
              <a:spcPct val="0"/>
            </a:spcBef>
            <a:spcAft>
              <a:spcPct val="15000"/>
            </a:spcAft>
            <a:buChar char="••"/>
          </a:pPr>
          <a:r>
            <a:rPr lang="en-GB" sz="1000" kern="1200" dirty="0" smtClean="0">
              <a:solidFill>
                <a:sysClr val="windowText" lastClr="000000">
                  <a:hueOff val="0"/>
                  <a:satOff val="0"/>
                  <a:lumOff val="0"/>
                  <a:alphaOff val="0"/>
                </a:sysClr>
              </a:solidFill>
              <a:latin typeface="Calibri" panose="020F0502020204030204"/>
              <a:ea typeface="+mn-ea"/>
              <a:cs typeface="+mn-cs"/>
            </a:rPr>
            <a:t> K4 The use and value of appropriate </a:t>
          </a:r>
          <a:r>
            <a:rPr lang="en-US" sz="1000" kern="1200" dirty="0" smtClean="0">
              <a:solidFill>
                <a:sysClr val="windowText" lastClr="000000">
                  <a:hueOff val="0"/>
                  <a:satOff val="0"/>
                  <a:lumOff val="0"/>
                  <a:alphaOff val="0"/>
                </a:sysClr>
              </a:solidFill>
              <a:latin typeface="Calibri" panose="020F0502020204030204"/>
              <a:ea typeface="+mn-ea"/>
              <a:cs typeface="+mn-cs"/>
            </a:rPr>
            <a:t>learning technologies</a:t>
          </a:r>
          <a:endParaRPr lang="en-US" sz="1000" kern="1200" dirty="0">
            <a:solidFill>
              <a:sysClr val="windowText" lastClr="000000">
                <a:hueOff val="0"/>
                <a:satOff val="0"/>
                <a:lumOff val="0"/>
                <a:alphaOff val="0"/>
              </a:sysClr>
            </a:solidFill>
            <a:latin typeface="Calibri" panose="020F0502020204030204"/>
            <a:ea typeface="+mn-ea"/>
            <a:cs typeface="+mn-cs"/>
          </a:endParaRPr>
        </a:p>
        <a:p>
          <a:pPr marL="57150" lvl="1" indent="-57150" algn="ctr" defTabSz="444500">
            <a:lnSpc>
              <a:spcPct val="90000"/>
            </a:lnSpc>
            <a:spcBef>
              <a:spcPct val="0"/>
            </a:spcBef>
            <a:spcAft>
              <a:spcPct val="15000"/>
            </a:spcAft>
            <a:buChar char="••"/>
          </a:pPr>
          <a:r>
            <a:rPr lang="en-GB" sz="1000" kern="1200" dirty="0" smtClean="0">
              <a:solidFill>
                <a:sysClr val="windowText" lastClr="000000">
                  <a:hueOff val="0"/>
                  <a:satOff val="0"/>
                  <a:lumOff val="0"/>
                  <a:alphaOff val="0"/>
                </a:sysClr>
              </a:solidFill>
              <a:latin typeface="Calibri" panose="020F0502020204030204"/>
              <a:ea typeface="+mn-ea"/>
              <a:cs typeface="+mn-cs"/>
            </a:rPr>
            <a:t> K5 Methods for evaluating the </a:t>
          </a:r>
          <a:r>
            <a:rPr lang="en-US" sz="1000" kern="1200" dirty="0" smtClean="0">
              <a:solidFill>
                <a:sysClr val="windowText" lastClr="000000">
                  <a:hueOff val="0"/>
                  <a:satOff val="0"/>
                  <a:lumOff val="0"/>
                  <a:alphaOff val="0"/>
                </a:sysClr>
              </a:solidFill>
              <a:latin typeface="Calibri" panose="020F0502020204030204"/>
              <a:ea typeface="+mn-ea"/>
              <a:cs typeface="+mn-cs"/>
            </a:rPr>
            <a:t>effectiveness of teaching</a:t>
          </a:r>
          <a:endParaRPr lang="en-US" sz="1000" kern="1200" dirty="0">
            <a:solidFill>
              <a:sysClr val="windowText" lastClr="000000">
                <a:hueOff val="0"/>
                <a:satOff val="0"/>
                <a:lumOff val="0"/>
                <a:alphaOff val="0"/>
              </a:sysClr>
            </a:solidFill>
            <a:latin typeface="Calibri" panose="020F0502020204030204"/>
            <a:ea typeface="+mn-ea"/>
            <a:cs typeface="+mn-cs"/>
          </a:endParaRPr>
        </a:p>
        <a:p>
          <a:pPr marL="57150" lvl="1" indent="-57150" algn="ctr" defTabSz="444500">
            <a:lnSpc>
              <a:spcPct val="90000"/>
            </a:lnSpc>
            <a:spcBef>
              <a:spcPct val="0"/>
            </a:spcBef>
            <a:spcAft>
              <a:spcPct val="15000"/>
            </a:spcAft>
            <a:buChar char="••"/>
          </a:pPr>
          <a:r>
            <a:rPr lang="en-GB" sz="1000" kern="1200" dirty="0" smtClean="0">
              <a:solidFill>
                <a:sysClr val="windowText" lastClr="000000">
                  <a:hueOff val="0"/>
                  <a:satOff val="0"/>
                  <a:lumOff val="0"/>
                  <a:alphaOff val="0"/>
                </a:sysClr>
              </a:solidFill>
              <a:latin typeface="Calibri" panose="020F0502020204030204"/>
              <a:ea typeface="+mn-ea"/>
              <a:cs typeface="+mn-cs"/>
            </a:rPr>
            <a:t> K6 The implications of quality assurance </a:t>
          </a:r>
          <a:r>
            <a:rPr lang="en-US" sz="1000" kern="1200" dirty="0" smtClean="0">
              <a:solidFill>
                <a:sysClr val="windowText" lastClr="000000">
                  <a:hueOff val="0"/>
                  <a:satOff val="0"/>
                  <a:lumOff val="0"/>
                  <a:alphaOff val="0"/>
                </a:sysClr>
              </a:solidFill>
              <a:latin typeface="Calibri" panose="020F0502020204030204"/>
              <a:ea typeface="+mn-ea"/>
              <a:cs typeface="+mn-cs"/>
            </a:rPr>
            <a:t>and quality enhancement for academic and professional practice </a:t>
          </a:r>
          <a:r>
            <a:rPr lang="en-GB" sz="1000" kern="1200" dirty="0" smtClean="0">
              <a:solidFill>
                <a:sysClr val="windowText" lastClr="000000">
                  <a:hueOff val="0"/>
                  <a:satOff val="0"/>
                  <a:lumOff val="0"/>
                  <a:alphaOff val="0"/>
                </a:sysClr>
              </a:solidFill>
              <a:latin typeface="Calibri" panose="020F0502020204030204"/>
              <a:ea typeface="+mn-ea"/>
              <a:cs typeface="+mn-cs"/>
            </a:rPr>
            <a:t>with a particular focus on teaching</a:t>
          </a:r>
          <a:endParaRPr lang="en-US" sz="1000" kern="1200" dirty="0">
            <a:solidFill>
              <a:sysClr val="windowText" lastClr="000000">
                <a:hueOff val="0"/>
                <a:satOff val="0"/>
                <a:lumOff val="0"/>
                <a:alphaOff val="0"/>
              </a:sysClr>
            </a:solidFill>
            <a:latin typeface="Calibri" panose="020F0502020204030204"/>
            <a:ea typeface="+mn-ea"/>
            <a:cs typeface="+mn-cs"/>
          </a:endParaRPr>
        </a:p>
      </dsp:txBody>
      <dsp:txXfrm>
        <a:off x="1989063" y="425618"/>
        <a:ext cx="1743223" cy="2916562"/>
      </dsp:txXfrm>
    </dsp:sp>
    <dsp:sp modelId="{FFC2BD67-2632-44AF-8443-761D6CFDAA67}">
      <dsp:nvSpPr>
        <dsp:cNvPr id="0" name=""/>
        <dsp:cNvSpPr/>
      </dsp:nvSpPr>
      <dsp:spPr>
        <a:xfrm>
          <a:off x="3976338" y="137618"/>
          <a:ext cx="1743223" cy="288000"/>
        </a:xfrm>
        <a:prstGeom prst="rect">
          <a:avLst/>
        </a:prstGeom>
        <a:solidFill>
          <a:srgbClr val="FFC000">
            <a:lumMod val="7500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dirty="0" smtClean="0">
              <a:solidFill>
                <a:sysClr val="window" lastClr="FFFFFF"/>
              </a:solidFill>
              <a:latin typeface="Calibri" panose="020F0502020204030204"/>
              <a:ea typeface="+mn-ea"/>
              <a:cs typeface="+mn-cs"/>
            </a:rPr>
            <a:t>Professional Values</a:t>
          </a:r>
          <a:endParaRPr lang="en-US" sz="1000" kern="1200" dirty="0">
            <a:solidFill>
              <a:sysClr val="window" lastClr="FFFFFF"/>
            </a:solidFill>
            <a:latin typeface="Calibri" panose="020F0502020204030204"/>
            <a:ea typeface="+mn-ea"/>
            <a:cs typeface="+mn-cs"/>
          </a:endParaRPr>
        </a:p>
      </dsp:txBody>
      <dsp:txXfrm>
        <a:off x="3976338" y="137618"/>
        <a:ext cx="1743223" cy="288000"/>
      </dsp:txXfrm>
    </dsp:sp>
    <dsp:sp modelId="{0E33A2AF-82CA-4ED0-A26E-2B025FB16D82}">
      <dsp:nvSpPr>
        <dsp:cNvPr id="0" name=""/>
        <dsp:cNvSpPr/>
      </dsp:nvSpPr>
      <dsp:spPr>
        <a:xfrm>
          <a:off x="3976338" y="425618"/>
          <a:ext cx="1743223" cy="2916562"/>
        </a:xfrm>
        <a:prstGeom prst="rect">
          <a:avLst/>
        </a:prstGeom>
        <a:solidFill>
          <a:srgbClr val="FFC000">
            <a:lumMod val="40000"/>
            <a:lumOff val="60000"/>
            <a:alpha val="9000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ctr" defTabSz="444500">
            <a:lnSpc>
              <a:spcPct val="90000"/>
            </a:lnSpc>
            <a:spcBef>
              <a:spcPct val="0"/>
            </a:spcBef>
            <a:spcAft>
              <a:spcPct val="15000"/>
            </a:spcAft>
            <a:buChar char="••"/>
          </a:pPr>
          <a:r>
            <a:rPr lang="en-GB" sz="1000" kern="1200" dirty="0" smtClean="0">
              <a:solidFill>
                <a:sysClr val="windowText" lastClr="000000">
                  <a:hueOff val="0"/>
                  <a:satOff val="0"/>
                  <a:lumOff val="0"/>
                  <a:alphaOff val="0"/>
                </a:sysClr>
              </a:solidFill>
              <a:latin typeface="Calibri" panose="020F0502020204030204"/>
              <a:ea typeface="+mn-ea"/>
              <a:cs typeface="+mn-cs"/>
            </a:rPr>
            <a:t> V1 Respect individual learners and </a:t>
          </a:r>
          <a:r>
            <a:rPr lang="en-US" sz="1000" kern="1200" dirty="0" smtClean="0">
              <a:solidFill>
                <a:sysClr val="windowText" lastClr="000000">
                  <a:hueOff val="0"/>
                  <a:satOff val="0"/>
                  <a:lumOff val="0"/>
                  <a:alphaOff val="0"/>
                </a:sysClr>
              </a:solidFill>
              <a:latin typeface="Calibri" panose="020F0502020204030204"/>
              <a:ea typeface="+mn-ea"/>
              <a:cs typeface="+mn-cs"/>
            </a:rPr>
            <a:t>diverse learning communities</a:t>
          </a:r>
          <a:endParaRPr lang="en-US" sz="1000" kern="1200" dirty="0">
            <a:solidFill>
              <a:sysClr val="windowText" lastClr="000000">
                <a:hueOff val="0"/>
                <a:satOff val="0"/>
                <a:lumOff val="0"/>
                <a:alphaOff val="0"/>
              </a:sysClr>
            </a:solidFill>
            <a:latin typeface="Calibri" panose="020F0502020204030204"/>
            <a:ea typeface="+mn-ea"/>
            <a:cs typeface="+mn-cs"/>
          </a:endParaRPr>
        </a:p>
        <a:p>
          <a:pPr marL="57150" lvl="1" indent="-57150" algn="ctr" defTabSz="444500">
            <a:lnSpc>
              <a:spcPct val="90000"/>
            </a:lnSpc>
            <a:spcBef>
              <a:spcPct val="0"/>
            </a:spcBef>
            <a:spcAft>
              <a:spcPct val="15000"/>
            </a:spcAft>
            <a:buChar char="••"/>
          </a:pPr>
          <a:r>
            <a:rPr lang="en-GB" sz="1000" kern="1200" dirty="0" smtClean="0">
              <a:solidFill>
                <a:sysClr val="windowText" lastClr="000000">
                  <a:hueOff val="0"/>
                  <a:satOff val="0"/>
                  <a:lumOff val="0"/>
                  <a:alphaOff val="0"/>
                </a:sysClr>
              </a:solidFill>
              <a:latin typeface="Calibri" panose="020F0502020204030204"/>
              <a:ea typeface="+mn-ea"/>
              <a:cs typeface="+mn-cs"/>
            </a:rPr>
            <a:t> V2 Promote participation in higher </a:t>
          </a:r>
          <a:r>
            <a:rPr lang="en-US" sz="1000" kern="1200" dirty="0" smtClean="0">
              <a:solidFill>
                <a:sysClr val="windowText" lastClr="000000">
                  <a:hueOff val="0"/>
                  <a:satOff val="0"/>
                  <a:lumOff val="0"/>
                  <a:alphaOff val="0"/>
                </a:sysClr>
              </a:solidFill>
              <a:latin typeface="Calibri" panose="020F0502020204030204"/>
              <a:ea typeface="+mn-ea"/>
              <a:cs typeface="+mn-cs"/>
            </a:rPr>
            <a:t>education and equality of opportunity for learners</a:t>
          </a:r>
          <a:endParaRPr lang="en-US" sz="1000" kern="1200" dirty="0">
            <a:solidFill>
              <a:sysClr val="windowText" lastClr="000000">
                <a:hueOff val="0"/>
                <a:satOff val="0"/>
                <a:lumOff val="0"/>
                <a:alphaOff val="0"/>
              </a:sysClr>
            </a:solidFill>
            <a:latin typeface="Calibri" panose="020F0502020204030204"/>
            <a:ea typeface="+mn-ea"/>
            <a:cs typeface="+mn-cs"/>
          </a:endParaRPr>
        </a:p>
        <a:p>
          <a:pPr marL="57150" lvl="1" indent="-57150" algn="ctr" defTabSz="444500">
            <a:lnSpc>
              <a:spcPct val="90000"/>
            </a:lnSpc>
            <a:spcBef>
              <a:spcPct val="0"/>
            </a:spcBef>
            <a:spcAft>
              <a:spcPct val="15000"/>
            </a:spcAft>
            <a:buChar char="••"/>
          </a:pPr>
          <a:r>
            <a:rPr lang="en-US" sz="1000" kern="1200" dirty="0" smtClean="0">
              <a:solidFill>
                <a:sysClr val="windowText" lastClr="000000">
                  <a:hueOff val="0"/>
                  <a:satOff val="0"/>
                  <a:lumOff val="0"/>
                  <a:alphaOff val="0"/>
                </a:sysClr>
              </a:solidFill>
              <a:latin typeface="Calibri" panose="020F0502020204030204"/>
              <a:ea typeface="+mn-ea"/>
              <a:cs typeface="+mn-cs"/>
            </a:rPr>
            <a:t> V3 Use evidence-informed approaches </a:t>
          </a:r>
          <a:r>
            <a:rPr lang="en-GB" sz="1000" kern="1200" dirty="0" smtClean="0">
              <a:solidFill>
                <a:sysClr val="windowText" lastClr="000000">
                  <a:hueOff val="0"/>
                  <a:satOff val="0"/>
                  <a:lumOff val="0"/>
                  <a:alphaOff val="0"/>
                </a:sysClr>
              </a:solidFill>
              <a:latin typeface="Calibri" panose="020F0502020204030204"/>
              <a:ea typeface="+mn-ea"/>
              <a:cs typeface="+mn-cs"/>
            </a:rPr>
            <a:t>and the outcomes from research, </a:t>
          </a:r>
          <a:r>
            <a:rPr lang="en-US" sz="1000" kern="1200" dirty="0" smtClean="0">
              <a:solidFill>
                <a:sysClr val="windowText" lastClr="000000">
                  <a:hueOff val="0"/>
                  <a:satOff val="0"/>
                  <a:lumOff val="0"/>
                  <a:alphaOff val="0"/>
                </a:sysClr>
              </a:solidFill>
              <a:latin typeface="Calibri" panose="020F0502020204030204"/>
              <a:ea typeface="+mn-ea"/>
              <a:cs typeface="+mn-cs"/>
            </a:rPr>
            <a:t>scholarship and continuing professional development</a:t>
          </a:r>
          <a:endParaRPr lang="en-US" sz="1000" kern="1200" dirty="0">
            <a:solidFill>
              <a:sysClr val="windowText" lastClr="000000">
                <a:hueOff val="0"/>
                <a:satOff val="0"/>
                <a:lumOff val="0"/>
                <a:alphaOff val="0"/>
              </a:sysClr>
            </a:solidFill>
            <a:latin typeface="Calibri" panose="020F0502020204030204"/>
            <a:ea typeface="+mn-ea"/>
            <a:cs typeface="+mn-cs"/>
          </a:endParaRPr>
        </a:p>
        <a:p>
          <a:pPr marL="57150" lvl="1" indent="-57150" algn="ctr" defTabSz="444500">
            <a:lnSpc>
              <a:spcPct val="90000"/>
            </a:lnSpc>
            <a:spcBef>
              <a:spcPct val="0"/>
            </a:spcBef>
            <a:spcAft>
              <a:spcPct val="15000"/>
            </a:spcAft>
            <a:buChar char="••"/>
          </a:pPr>
          <a:r>
            <a:rPr lang="en-GB" sz="1000" kern="1200" dirty="0" smtClean="0">
              <a:solidFill>
                <a:sysClr val="windowText" lastClr="000000">
                  <a:hueOff val="0"/>
                  <a:satOff val="0"/>
                  <a:lumOff val="0"/>
                  <a:alphaOff val="0"/>
                </a:sysClr>
              </a:solidFill>
              <a:latin typeface="Calibri" panose="020F0502020204030204"/>
              <a:ea typeface="+mn-ea"/>
              <a:cs typeface="+mn-cs"/>
            </a:rPr>
            <a:t> V4 Acknowledge the wider context in </a:t>
          </a:r>
          <a:r>
            <a:rPr lang="en-US" sz="1000" kern="1200" dirty="0" smtClean="0">
              <a:solidFill>
                <a:sysClr val="windowText" lastClr="000000">
                  <a:hueOff val="0"/>
                  <a:satOff val="0"/>
                  <a:lumOff val="0"/>
                  <a:alphaOff val="0"/>
                </a:sysClr>
              </a:solidFill>
              <a:latin typeface="Calibri" panose="020F0502020204030204"/>
              <a:ea typeface="+mn-ea"/>
              <a:cs typeface="+mn-cs"/>
            </a:rPr>
            <a:t>which higher education operates recognizing the implications for professional practice </a:t>
          </a:r>
          <a:endParaRPr lang="en-US" sz="1000" kern="1200" dirty="0">
            <a:solidFill>
              <a:sysClr val="windowText" lastClr="000000">
                <a:hueOff val="0"/>
                <a:satOff val="0"/>
                <a:lumOff val="0"/>
                <a:alphaOff val="0"/>
              </a:sysClr>
            </a:solidFill>
            <a:latin typeface="Calibri" panose="020F0502020204030204"/>
            <a:ea typeface="+mn-ea"/>
            <a:cs typeface="+mn-cs"/>
          </a:endParaRPr>
        </a:p>
      </dsp:txBody>
      <dsp:txXfrm>
        <a:off x="3976338" y="425618"/>
        <a:ext cx="1743223" cy="2916562"/>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ABCB3FD586E54E98BD9BE942995551" ma:contentTypeVersion="12" ma:contentTypeDescription="Create a new document." ma:contentTypeScope="" ma:versionID="e8007928c3982fcadfb6162948d15450">
  <xsd:schema xmlns:xsd="http://www.w3.org/2001/XMLSchema" xmlns:xs="http://www.w3.org/2001/XMLSchema" xmlns:p="http://schemas.microsoft.com/office/2006/metadata/properties" xmlns:ns3="06dbe06d-762f-4a86-91ef-daf08afd07f0" xmlns:ns4="f92c0650-d32b-4ab0-8a2d-18b3dc69d6ae" targetNamespace="http://schemas.microsoft.com/office/2006/metadata/properties" ma:root="true" ma:fieldsID="7486d9e486e9b960850d7f631f87047a" ns3:_="" ns4:_="">
    <xsd:import namespace="06dbe06d-762f-4a86-91ef-daf08afd07f0"/>
    <xsd:import namespace="f92c0650-d32b-4ab0-8a2d-18b3dc69d6a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dbe06d-762f-4a86-91ef-daf08afd07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2c0650-d32b-4ab0-8a2d-18b3dc69d6a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F07EF-D90A-42ED-B7CD-B0DF9B750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dbe06d-762f-4a86-91ef-daf08afd07f0"/>
    <ds:schemaRef ds:uri="f92c0650-d32b-4ab0-8a2d-18b3dc69d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C611EA-8CEF-4983-9613-590F20588C75}">
  <ds:schemaRefs>
    <ds:schemaRef ds:uri="http://schemas.microsoft.com/sharepoint/v3/contenttype/forms"/>
  </ds:schemaRefs>
</ds:datastoreItem>
</file>

<file path=customXml/itemProps3.xml><?xml version="1.0" encoding="utf-8"?>
<ds:datastoreItem xmlns:ds="http://schemas.openxmlformats.org/officeDocument/2006/customXml" ds:itemID="{1210E575-EA86-42E8-B892-19BD0674773D}">
  <ds:schemaRefs>
    <ds:schemaRef ds:uri="06dbe06d-762f-4a86-91ef-daf08afd07f0"/>
    <ds:schemaRef ds:uri="http://purl.org/dc/terms/"/>
    <ds:schemaRef ds:uri="http://schemas.openxmlformats.org/package/2006/metadata/core-properties"/>
    <ds:schemaRef ds:uri="f92c0650-d32b-4ab0-8a2d-18b3dc69d6ae"/>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1AA63C8-1D29-4C2E-B0E2-49BECB2D1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6530</Words>
  <Characters>37224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43667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Anderson</dc:creator>
  <cp:keywords/>
  <dc:description/>
  <cp:lastModifiedBy>Carole Anderson</cp:lastModifiedBy>
  <cp:revision>5</cp:revision>
  <cp:lastPrinted>2019-08-16T08:30:00Z</cp:lastPrinted>
  <dcterms:created xsi:type="dcterms:W3CDTF">2021-05-06T09:55:00Z</dcterms:created>
  <dcterms:modified xsi:type="dcterms:W3CDTF">2021-06-01T08:04:00Z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0x0101001AABCB3FD586E54E98BD9BE942995551</vt:lpwstr>
  </property>
</Properties>
</file>