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BFF7" w14:textId="25BEA869" w:rsidR="00A76AB6" w:rsidRDefault="00A76AB6">
      <w:bookmarkStart w:id="0" w:name="_Hlk107382997"/>
    </w:p>
    <w:sdt>
      <w:sdtPr>
        <w:id w:val="-427823117"/>
        <w:docPartObj>
          <w:docPartGallery w:val="Cover Pages"/>
          <w:docPartUnique/>
        </w:docPartObj>
      </w:sdtPr>
      <w:sdtEndPr>
        <w:rPr>
          <w:b/>
          <w:bCs/>
          <w:sz w:val="32"/>
          <w:szCs w:val="32"/>
        </w:rPr>
      </w:sdtEndPr>
      <w:sdtContent>
        <w:p w14:paraId="2F482230" w14:textId="47CF1233" w:rsidR="00016D52" w:rsidRDefault="00016D52">
          <w:r>
            <w:rPr>
              <w:noProof/>
            </w:rPr>
            <mc:AlternateContent>
              <mc:Choice Requires="wpg">
                <w:drawing>
                  <wp:anchor distT="0" distB="0" distL="114300" distR="114300" simplePos="0" relativeHeight="251658241" behindDoc="0" locked="0" layoutInCell="1" allowOverlap="1" wp14:anchorId="7D544F65" wp14:editId="2676CC3B">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C14F17" id="Group 149" o:spid="_x0000_s1026" style="position:absolute;margin-left:0;margin-top:0;width:8in;height:95.7pt;z-index:251658241;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3685B4B2" wp14:editId="4271F285">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E1CB5" w14:textId="7065F036" w:rsidR="00016D52" w:rsidRDefault="00016D52">
                                <w:pPr>
                                  <w:pStyle w:val="NoSpacing"/>
                                  <w:jc w:val="right"/>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685B4B2" id="_x0000_t202" coordsize="21600,21600" o:spt="202" path="m,l,21600r21600,l21600,xe">
                    <v:stroke joinstyle="miter"/>
                    <v:path gradientshapeok="t" o:connecttype="rect"/>
                  </v:shapetype>
                  <v:shape id="Text Box 152" o:spid="_x0000_s1026" type="#_x0000_t202" style="position:absolute;margin-left:0;margin-top:0;width:8in;height:1in;z-index:25165824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7CFE1CB5" w14:textId="7065F036" w:rsidR="00016D52" w:rsidRDefault="00016D52">
                          <w:pPr>
                            <w:pStyle w:val="NoSpacing"/>
                            <w:jc w:val="right"/>
                            <w:rPr>
                              <w:color w:val="595959" w:themeColor="text1" w:themeTint="A6"/>
                              <w:sz w:val="28"/>
                              <w:szCs w:val="28"/>
                            </w:rPr>
                          </w:pPr>
                        </w:p>
                      </w:txbxContent>
                    </v:textbox>
                    <w10:wrap type="square" anchorx="page" anchory="page"/>
                  </v:shape>
                </w:pict>
              </mc:Fallback>
            </mc:AlternateContent>
          </w:r>
        </w:p>
        <w:p w14:paraId="690FA27A" w14:textId="246F30F9" w:rsidR="0041353C" w:rsidRDefault="0041353C">
          <w:pPr>
            <w:rPr>
              <w:b/>
              <w:bCs/>
              <w:sz w:val="32"/>
              <w:szCs w:val="32"/>
            </w:rPr>
          </w:pPr>
        </w:p>
        <w:p w14:paraId="26A7046F" w14:textId="3C41BDE3" w:rsidR="00016D52" w:rsidRDefault="004525B2">
          <w:pPr>
            <w:rPr>
              <w:b/>
              <w:bCs/>
              <w:sz w:val="32"/>
              <w:szCs w:val="32"/>
            </w:rPr>
          </w:pPr>
          <w:r>
            <w:rPr>
              <w:b/>
              <w:bCs/>
              <w:noProof/>
              <w:sz w:val="32"/>
              <w:szCs w:val="32"/>
            </w:rPr>
            <w:drawing>
              <wp:anchor distT="0" distB="0" distL="114300" distR="114300" simplePos="0" relativeHeight="251658244" behindDoc="0" locked="0" layoutInCell="1" allowOverlap="1" wp14:anchorId="68E20326" wp14:editId="26F59951">
                <wp:simplePos x="0" y="0"/>
                <wp:positionH relativeFrom="column">
                  <wp:posOffset>5791200</wp:posOffset>
                </wp:positionH>
                <wp:positionV relativeFrom="paragraph">
                  <wp:posOffset>1447165</wp:posOffset>
                </wp:positionV>
                <wp:extent cx="2419350" cy="2667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8243" behindDoc="1" locked="0" layoutInCell="1" allowOverlap="1" wp14:anchorId="419FBCB8" wp14:editId="44079890">
                <wp:simplePos x="0" y="0"/>
                <wp:positionH relativeFrom="column">
                  <wp:posOffset>5334000</wp:posOffset>
                </wp:positionH>
                <wp:positionV relativeFrom="paragraph">
                  <wp:posOffset>1440815</wp:posOffset>
                </wp:positionV>
                <wp:extent cx="3467100" cy="3009900"/>
                <wp:effectExtent l="0" t="0" r="0" b="0"/>
                <wp:wrapTight wrapText="bothSides">
                  <wp:wrapPolygon edited="0">
                    <wp:start x="2967" y="0"/>
                    <wp:lineTo x="1187" y="273"/>
                    <wp:lineTo x="0" y="1094"/>
                    <wp:lineTo x="0" y="17635"/>
                    <wp:lineTo x="119" y="20233"/>
                    <wp:lineTo x="1305" y="21053"/>
                    <wp:lineTo x="2018" y="21327"/>
                    <wp:lineTo x="19820" y="21327"/>
                    <wp:lineTo x="21244" y="20096"/>
                    <wp:lineTo x="21481" y="17635"/>
                    <wp:lineTo x="21363" y="1641"/>
                    <wp:lineTo x="20413" y="273"/>
                    <wp:lineTo x="19701" y="0"/>
                    <wp:lineTo x="29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A22" w:rsidRPr="00E05A47">
            <w:rPr>
              <w:noProof/>
            </w:rPr>
            <mc:AlternateContent>
              <mc:Choice Requires="wps">
                <w:drawing>
                  <wp:anchor distT="0" distB="0" distL="114300" distR="114300" simplePos="0" relativeHeight="251658242" behindDoc="0" locked="0" layoutInCell="1" allowOverlap="1" wp14:anchorId="1223F5A5" wp14:editId="08937C48">
                    <wp:simplePos x="0" y="0"/>
                    <wp:positionH relativeFrom="column">
                      <wp:posOffset>0</wp:posOffset>
                    </wp:positionH>
                    <wp:positionV relativeFrom="paragraph">
                      <wp:posOffset>18415</wp:posOffset>
                    </wp:positionV>
                    <wp:extent cx="4810539" cy="1094133"/>
                    <wp:effectExtent l="0" t="19050" r="9525" b="10795"/>
                    <wp:wrapNone/>
                    <wp:docPr id="2" name="Text Box 2"/>
                    <wp:cNvGraphicFramePr/>
                    <a:graphic xmlns:a="http://schemas.openxmlformats.org/drawingml/2006/main">
                      <a:graphicData uri="http://schemas.microsoft.com/office/word/2010/wordprocessingShape">
                        <wps:wsp>
                          <wps:cNvSpPr txBox="1"/>
                          <wps:spPr>
                            <a:xfrm>
                              <a:off x="0" y="0"/>
                              <a:ext cx="4810539" cy="1094133"/>
                            </a:xfrm>
                            <a:prstGeom prst="rect">
                              <a:avLst/>
                            </a:prstGeom>
                            <a:noFill/>
                            <a:ln w="38100">
                              <a:noFill/>
                            </a:ln>
                            <a:effectLst>
                              <a:outerShdw blurRad="50800" dist="38100" algn="l" rotWithShape="0">
                                <a:prstClr val="black">
                                  <a:alpha val="40000"/>
                                </a:prstClr>
                              </a:outerShdw>
                            </a:effectLst>
                          </wps:spPr>
                          <wps:txbx>
                            <w:txbxContent>
                              <w:p w14:paraId="7AA3FB85" w14:textId="77777777" w:rsidR="00502A22" w:rsidRPr="00A54672" w:rsidRDefault="00502A22" w:rsidP="00502A22">
                                <w:pPr>
                                  <w:shd w:val="clear" w:color="auto" w:fill="D9E2F3" w:themeFill="accent1" w:themeFillTint="33"/>
                                  <w:spacing w:after="0"/>
                                  <w:jc w:val="center"/>
                                  <w:rPr>
                                    <w:sz w:val="56"/>
                                    <w:szCs w:val="56"/>
                                  </w:rPr>
                                </w:pPr>
                                <w:r>
                                  <w:rPr>
                                    <w:sz w:val="56"/>
                                    <w:szCs w:val="56"/>
                                  </w:rPr>
                                  <w:t>BA</w:t>
                                </w:r>
                                <w:r w:rsidRPr="00A54672">
                                  <w:rPr>
                                    <w:sz w:val="56"/>
                                    <w:szCs w:val="56"/>
                                  </w:rPr>
                                  <w:t xml:space="preserve"> Primary &amp; Early Years</w:t>
                                </w:r>
                              </w:p>
                              <w:p w14:paraId="7FF50D7B" w14:textId="77777777" w:rsidR="00502A22" w:rsidRPr="00A54672" w:rsidRDefault="00502A22" w:rsidP="00502A22">
                                <w:pPr>
                                  <w:shd w:val="clear" w:color="auto" w:fill="D9E2F3" w:themeFill="accent1" w:themeFillTint="33"/>
                                  <w:spacing w:after="0"/>
                                  <w:jc w:val="center"/>
                                  <w:rPr>
                                    <w:sz w:val="56"/>
                                    <w:szCs w:val="56"/>
                                  </w:rPr>
                                </w:pPr>
                                <w:r w:rsidRPr="00A54672">
                                  <w:rPr>
                                    <w:sz w:val="56"/>
                                    <w:szCs w:val="56"/>
                                  </w:rPr>
                                  <w:t>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F5A5" id="Text Box 2" o:spid="_x0000_s1027" type="#_x0000_t202" style="position:absolute;margin-left:0;margin-top:1.45pt;width:378.8pt;height:86.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" filled="f" stroked="f" strokeweight="3pt">
                    <v:shadow on="t" color="black" opacity="26214f" origin="-.5" offset="3pt,0"/>
                    <v:textbox>
                      <w:txbxContent>
                        <w:p w14:paraId="7AA3FB85" w14:textId="77777777" w:rsidR="00502A22" w:rsidRPr="00A54672" w:rsidRDefault="00502A22" w:rsidP="00502A22">
                          <w:pPr>
                            <w:shd w:val="clear" w:color="auto" w:fill="D9E2F3" w:themeFill="accent1" w:themeFillTint="33"/>
                            <w:spacing w:after="0"/>
                            <w:jc w:val="center"/>
                            <w:rPr>
                              <w:sz w:val="56"/>
                              <w:szCs w:val="56"/>
                            </w:rPr>
                          </w:pPr>
                          <w:r>
                            <w:rPr>
                              <w:sz w:val="56"/>
                              <w:szCs w:val="56"/>
                            </w:rPr>
                            <w:t>BA</w:t>
                          </w:r>
                          <w:r w:rsidRPr="00A54672">
                            <w:rPr>
                              <w:sz w:val="56"/>
                              <w:szCs w:val="56"/>
                            </w:rPr>
                            <w:t xml:space="preserve"> Primary &amp; Early Years</w:t>
                          </w:r>
                        </w:p>
                        <w:p w14:paraId="7FF50D7B" w14:textId="77777777" w:rsidR="00502A22" w:rsidRPr="00A54672" w:rsidRDefault="00502A22" w:rsidP="00502A22">
                          <w:pPr>
                            <w:shd w:val="clear" w:color="auto" w:fill="D9E2F3" w:themeFill="accent1" w:themeFillTint="33"/>
                            <w:spacing w:after="0"/>
                            <w:jc w:val="center"/>
                            <w:rPr>
                              <w:sz w:val="56"/>
                              <w:szCs w:val="56"/>
                            </w:rPr>
                          </w:pPr>
                          <w:r w:rsidRPr="00A54672">
                            <w:rPr>
                              <w:sz w:val="56"/>
                              <w:szCs w:val="56"/>
                            </w:rPr>
                            <w:t>Curriculum</w:t>
                          </w:r>
                        </w:p>
                      </w:txbxContent>
                    </v:textbox>
                  </v:shape>
                </w:pict>
              </mc:Fallback>
            </mc:AlternateContent>
          </w:r>
          <w:r w:rsidR="00016D52">
            <w:rPr>
              <w:b/>
              <w:bCs/>
              <w:sz w:val="32"/>
              <w:szCs w:val="32"/>
            </w:rPr>
            <w:br w:type="page"/>
          </w:r>
        </w:p>
      </w:sdtContent>
    </w:sdt>
    <w:bookmarkEnd w:id="0"/>
    <w:p w14:paraId="7715624D" w14:textId="6CF041F7" w:rsidR="00AA511B" w:rsidRDefault="00AA511B">
      <w:pPr>
        <w:rPr>
          <w:b/>
          <w:bCs/>
          <w:color w:val="C00000"/>
          <w:sz w:val="48"/>
          <w:szCs w:val="48"/>
        </w:rPr>
      </w:pPr>
    </w:p>
    <w:p w14:paraId="6933569C" w14:textId="77777777" w:rsidR="00AA511B" w:rsidRDefault="00AA511B">
      <w:pPr>
        <w:rPr>
          <w:b/>
          <w:bCs/>
          <w:color w:val="C00000"/>
          <w:sz w:val="48"/>
          <w:szCs w:val="48"/>
        </w:rPr>
      </w:pPr>
      <w:r>
        <w:rPr>
          <w:b/>
          <w:bCs/>
          <w:color w:val="C00000"/>
          <w:sz w:val="48"/>
          <w:szCs w:val="48"/>
        </w:rPr>
        <w:t>Contents Page</w:t>
      </w:r>
    </w:p>
    <w:p w14:paraId="1DB3530E" w14:textId="77777777" w:rsidR="002D3647" w:rsidRDefault="002D3647" w:rsidP="002D3647"/>
    <w:bookmarkStart w:id="1" w:name="Art_Design"/>
    <w:p w14:paraId="12E64E83" w14:textId="62E62CC1" w:rsidR="00EB3016" w:rsidRPr="00BD4788" w:rsidRDefault="00522E9A" w:rsidP="00BD4788">
      <w:pPr>
        <w:rPr>
          <w:sz w:val="28"/>
          <w:szCs w:val="28"/>
        </w:rPr>
      </w:pPr>
      <w:r w:rsidRPr="00522E9A">
        <w:fldChar w:fldCharType="begin"/>
      </w:r>
      <w:r w:rsidR="007D3F4A">
        <w:rPr>
          <w:sz w:val="28"/>
          <w:szCs w:val="28"/>
        </w:rPr>
        <w:instrText>HYPERLINK  \l "artanddesign"</w:instrText>
      </w:r>
      <w:r w:rsidRPr="00522E9A">
        <w:fldChar w:fldCharType="separate"/>
      </w:r>
      <w:r w:rsidR="002D3647" w:rsidRPr="00522E9A">
        <w:t>A</w:t>
      </w:r>
      <w:r w:rsidR="002D3647">
        <w:rPr>
          <w:sz w:val="28"/>
          <w:szCs w:val="28"/>
        </w:rPr>
        <w:t>r</w:t>
      </w:r>
      <w:r w:rsidR="002D3647" w:rsidRPr="00522E9A">
        <w:rPr>
          <w:rStyle w:val="Hyperlink"/>
          <w:sz w:val="28"/>
          <w:szCs w:val="28"/>
        </w:rPr>
        <w:t>t &amp; Design</w:t>
      </w:r>
      <w:bookmarkStart w:id="2" w:name="_Hlk113631043"/>
      <w:r w:rsidR="00BD4788" w:rsidRPr="00522E9A">
        <w:rPr>
          <w:rStyle w:val="Hyperlink"/>
          <w:sz w:val="28"/>
          <w:szCs w:val="28"/>
        </w:rPr>
        <w:tab/>
      </w:r>
      <w:bookmarkEnd w:id="1"/>
      <w:r w:rsidRPr="00522E9A">
        <w:rPr>
          <w:rStyle w:val="Hyperlink"/>
          <w:sz w:val="28"/>
          <w:szCs w:val="28"/>
        </w:rPr>
        <w:fldChar w:fldCharType="end"/>
      </w:r>
      <w:r w:rsidR="00BD4788" w:rsidRPr="00522E9A">
        <w:rPr>
          <w:rStyle w:val="Hyperlink"/>
          <w:sz w:val="28"/>
          <w:szCs w:val="28"/>
        </w:rPr>
        <w:tab/>
      </w:r>
      <w:r w:rsidR="00BD4788">
        <w:rPr>
          <w:sz w:val="28"/>
          <w:szCs w:val="28"/>
        </w:rPr>
        <w:t>`</w:t>
      </w:r>
      <w:r w:rsidR="00BD4788">
        <w:rPr>
          <w:sz w:val="28"/>
          <w:szCs w:val="28"/>
        </w:rPr>
        <w:tab/>
      </w:r>
      <w:r w:rsidR="00A32456">
        <w:rPr>
          <w:sz w:val="28"/>
          <w:szCs w:val="28"/>
        </w:rPr>
        <w:tab/>
      </w:r>
      <w:bookmarkStart w:id="3" w:name="A_D1"/>
      <w:r w:rsidR="005E4109" w:rsidRPr="005E4109">
        <w:rPr>
          <w:sz w:val="28"/>
          <w:szCs w:val="28"/>
        </w:rPr>
        <w:fldChar w:fldCharType="begin"/>
      </w:r>
      <w:r w:rsidR="007D3F4A" w:rsidRPr="005E4109">
        <w:rPr>
          <w:sz w:val="28"/>
          <w:szCs w:val="28"/>
        </w:rPr>
        <w:instrText>H</w:instrText>
      </w:r>
      <w:r w:rsidR="007D3F4A">
        <w:rPr>
          <w:sz w:val="24"/>
          <w:szCs w:val="24"/>
        </w:rPr>
        <w:instrText>YPERLINK  \l "artanddesign"</w:instrText>
      </w:r>
      <w:r w:rsidR="005E4109">
        <w:rPr>
          <w:sz w:val="24"/>
          <w:szCs w:val="24"/>
        </w:rPr>
        <w:fldChar w:fldCharType="separate"/>
      </w:r>
      <w:r w:rsidR="00EB3016" w:rsidRPr="005E4109">
        <w:rPr>
          <w:sz w:val="28"/>
          <w:szCs w:val="28"/>
        </w:rPr>
        <w:t>P</w:t>
      </w:r>
      <w:r w:rsidR="00EB3016" w:rsidRPr="005E4109">
        <w:t>h</w:t>
      </w:r>
      <w:r w:rsidR="00EB3016">
        <w:rPr>
          <w:sz w:val="24"/>
          <w:szCs w:val="24"/>
        </w:rPr>
        <w:t>as</w:t>
      </w:r>
      <w:r w:rsidR="00EB3016" w:rsidRPr="005E4109">
        <w:rPr>
          <w:rStyle w:val="Hyperlink"/>
          <w:sz w:val="24"/>
          <w:szCs w:val="24"/>
        </w:rPr>
        <w:t>e 1</w:t>
      </w:r>
      <w:bookmarkEnd w:id="3"/>
      <w:r w:rsidR="005E4109" w:rsidRPr="005E4109">
        <w:rPr>
          <w:rStyle w:val="Hyperlink"/>
          <w:sz w:val="24"/>
          <w:szCs w:val="24"/>
        </w:rPr>
        <w:fldChar w:fldCharType="end"/>
      </w:r>
      <w:r w:rsidR="00BD4788" w:rsidRPr="005E4109">
        <w:rPr>
          <w:rStyle w:val="Hyperlink"/>
          <w:sz w:val="24"/>
          <w:szCs w:val="24"/>
        </w:rPr>
        <w:tab/>
      </w:r>
      <w:hyperlink w:anchor="A_D2" w:history="1">
        <w:r w:rsidR="00EB3016">
          <w:t>Ph</w:t>
        </w:r>
        <w:r w:rsidR="00EB3016" w:rsidRPr="005E4109">
          <w:rPr>
            <w:rStyle w:val="Hyperlink"/>
            <w:sz w:val="24"/>
            <w:szCs w:val="24"/>
          </w:rPr>
          <w:t>ase 2</w:t>
        </w:r>
      </w:hyperlink>
      <w:r w:rsidR="00BD4788">
        <w:rPr>
          <w:rStyle w:val="Hyperlink"/>
          <w:sz w:val="24"/>
          <w:szCs w:val="24"/>
        </w:rPr>
        <w:tab/>
      </w:r>
      <w:hyperlink w:anchor="A_D3" w:history="1">
        <w:r w:rsidR="00EB3016" w:rsidRPr="005E4109">
          <w:rPr>
            <w:rStyle w:val="Hyperlink"/>
            <w:sz w:val="24"/>
            <w:szCs w:val="24"/>
          </w:rPr>
          <w:t>Phase 3</w:t>
        </w:r>
      </w:hyperlink>
    </w:p>
    <w:bookmarkEnd w:id="2"/>
    <w:p w14:paraId="485C43FE" w14:textId="77777777" w:rsidR="008C6CC7" w:rsidRDefault="008C6CC7" w:rsidP="002D3647">
      <w:pPr>
        <w:rPr>
          <w:sz w:val="28"/>
          <w:szCs w:val="28"/>
        </w:rPr>
      </w:pPr>
    </w:p>
    <w:p w14:paraId="653FBDCB" w14:textId="5FBFCDF7" w:rsidR="00EB3016" w:rsidRPr="00EB3016" w:rsidRDefault="00D43CA5" w:rsidP="00A32456">
      <w:pPr>
        <w:rPr>
          <w:sz w:val="28"/>
          <w:szCs w:val="28"/>
        </w:rPr>
      </w:pPr>
      <w:hyperlink w:anchor="Computing" w:history="1">
        <w:r w:rsidR="00B73FF7" w:rsidRPr="004D582B">
          <w:rPr>
            <w:rStyle w:val="Hyperlink"/>
            <w:sz w:val="28"/>
            <w:szCs w:val="28"/>
          </w:rPr>
          <w:t>Computing</w:t>
        </w:r>
      </w:hyperlink>
      <w:r w:rsidR="00BD4788" w:rsidRPr="004D582B">
        <w:rPr>
          <w:sz w:val="28"/>
          <w:szCs w:val="28"/>
        </w:rPr>
        <w:tab/>
      </w:r>
      <w:r w:rsidR="00BD4788">
        <w:rPr>
          <w:sz w:val="28"/>
          <w:szCs w:val="28"/>
        </w:rPr>
        <w:tab/>
      </w:r>
      <w:r w:rsidR="00A32456">
        <w:rPr>
          <w:sz w:val="28"/>
          <w:szCs w:val="28"/>
        </w:rPr>
        <w:tab/>
      </w:r>
      <w:r w:rsidR="00A32456">
        <w:rPr>
          <w:sz w:val="28"/>
          <w:szCs w:val="28"/>
        </w:rPr>
        <w:tab/>
      </w:r>
      <w:bookmarkStart w:id="4" w:name="_Hlk113631345"/>
      <w:r w:rsidR="004D582B">
        <w:rPr>
          <w:rFonts w:ascii="Calibri" w:hAnsi="Calibri" w:cs="Calibri"/>
          <w:sz w:val="24"/>
          <w:szCs w:val="24"/>
        </w:rPr>
        <w:fldChar w:fldCharType="begin"/>
      </w:r>
      <w:r w:rsidR="004D582B">
        <w:rPr>
          <w:rFonts w:ascii="Calibri" w:hAnsi="Calibri" w:cs="Calibri"/>
          <w:sz w:val="24"/>
          <w:szCs w:val="24"/>
        </w:rPr>
        <w:instrText xml:space="preserve"> HYPERLINK  \l "Comp1" </w:instrText>
      </w:r>
      <w:r w:rsidR="004D582B">
        <w:rPr>
          <w:rFonts w:ascii="Calibri" w:hAnsi="Calibri" w:cs="Calibri"/>
          <w:sz w:val="24"/>
          <w:szCs w:val="24"/>
        </w:rPr>
        <w:fldChar w:fldCharType="separate"/>
      </w:r>
      <w:r w:rsidR="00EB3016" w:rsidRPr="00EB3016">
        <w:rPr>
          <w:rStyle w:val="Hyperlink"/>
          <w:rFonts w:ascii="Calibri" w:hAnsi="Calibri" w:cs="Calibri"/>
          <w:sz w:val="24"/>
          <w:szCs w:val="24"/>
        </w:rPr>
        <w:t>Phase 1</w:t>
      </w:r>
      <w:r w:rsidR="004D582B">
        <w:rPr>
          <w:rFonts w:ascii="Calibri" w:hAnsi="Calibri" w:cs="Calibri"/>
          <w:sz w:val="24"/>
          <w:szCs w:val="24"/>
        </w:rPr>
        <w:fldChar w:fldCharType="end"/>
      </w:r>
      <w:bookmarkEnd w:id="4"/>
      <w:r w:rsidR="00A32456">
        <w:rPr>
          <w:sz w:val="28"/>
          <w:szCs w:val="28"/>
        </w:rPr>
        <w:tab/>
      </w:r>
      <w:hyperlink w:anchor="Comp2" w:history="1">
        <w:r w:rsidR="00EB3016" w:rsidRPr="00EB3016">
          <w:rPr>
            <w:rStyle w:val="Hyperlink"/>
            <w:rFonts w:ascii="Calibri" w:hAnsi="Calibri" w:cs="Calibri"/>
            <w:sz w:val="24"/>
            <w:szCs w:val="24"/>
          </w:rPr>
          <w:t>Phase 2</w:t>
        </w:r>
      </w:hyperlink>
      <w:r w:rsidR="00A32456">
        <w:rPr>
          <w:sz w:val="28"/>
          <w:szCs w:val="28"/>
        </w:rPr>
        <w:tab/>
      </w:r>
      <w:hyperlink w:anchor="Comp3" w:history="1">
        <w:r w:rsidR="00EB3016" w:rsidRPr="00EB3016">
          <w:rPr>
            <w:rStyle w:val="Hyperlink"/>
            <w:rFonts w:ascii="Calibri" w:hAnsi="Calibri" w:cs="Calibri"/>
            <w:sz w:val="24"/>
            <w:szCs w:val="24"/>
          </w:rPr>
          <w:t>Phase 3</w:t>
        </w:r>
      </w:hyperlink>
    </w:p>
    <w:p w14:paraId="19E9F2D9" w14:textId="77777777" w:rsidR="008C6CC7" w:rsidRDefault="008C6CC7" w:rsidP="002D3647">
      <w:pPr>
        <w:rPr>
          <w:sz w:val="24"/>
          <w:szCs w:val="24"/>
        </w:rPr>
      </w:pPr>
    </w:p>
    <w:p w14:paraId="560BA9F3" w14:textId="243DD89D" w:rsidR="00BD4788" w:rsidRDefault="00D43CA5" w:rsidP="002D3647">
      <w:pPr>
        <w:rPr>
          <w:sz w:val="28"/>
          <w:szCs w:val="28"/>
        </w:rPr>
      </w:pPr>
      <w:hyperlink w:anchor="D_T" w:history="1">
        <w:r w:rsidR="00B73FF7" w:rsidRPr="00475520">
          <w:rPr>
            <w:rStyle w:val="Hyperlink"/>
            <w:sz w:val="28"/>
            <w:szCs w:val="28"/>
          </w:rPr>
          <w:t>Design &amp; Technology</w:t>
        </w:r>
      </w:hyperlink>
      <w:r w:rsidR="00133ADD">
        <w:rPr>
          <w:sz w:val="28"/>
          <w:szCs w:val="28"/>
        </w:rPr>
        <w:tab/>
      </w:r>
      <w:r w:rsidR="00133ADD">
        <w:rPr>
          <w:sz w:val="28"/>
          <w:szCs w:val="28"/>
        </w:rPr>
        <w:tab/>
      </w:r>
      <w:hyperlink w:anchor="D_T1" w:history="1">
        <w:r w:rsidR="00133ADD" w:rsidRPr="00EB3016">
          <w:rPr>
            <w:rStyle w:val="Hyperlink"/>
            <w:rFonts w:ascii="Calibri" w:hAnsi="Calibri" w:cs="Calibri"/>
            <w:sz w:val="24"/>
            <w:szCs w:val="24"/>
          </w:rPr>
          <w:t>Phase 1</w:t>
        </w:r>
      </w:hyperlink>
      <w:r w:rsidR="00133ADD">
        <w:rPr>
          <w:sz w:val="28"/>
          <w:szCs w:val="28"/>
        </w:rPr>
        <w:tab/>
      </w:r>
      <w:hyperlink w:anchor="D_T2" w:history="1">
        <w:r w:rsidR="00133ADD" w:rsidRPr="00EB3016">
          <w:rPr>
            <w:rStyle w:val="Hyperlink"/>
            <w:rFonts w:ascii="Calibri" w:hAnsi="Calibri" w:cs="Calibri"/>
            <w:sz w:val="24"/>
            <w:szCs w:val="24"/>
          </w:rPr>
          <w:t>Phase 2</w:t>
        </w:r>
      </w:hyperlink>
      <w:r w:rsidR="00133ADD">
        <w:rPr>
          <w:sz w:val="28"/>
          <w:szCs w:val="28"/>
        </w:rPr>
        <w:tab/>
      </w:r>
      <w:hyperlink w:anchor="D_T3" w:history="1">
        <w:r w:rsidR="00133ADD" w:rsidRPr="00EB3016">
          <w:rPr>
            <w:rStyle w:val="Hyperlink"/>
            <w:rFonts w:ascii="Calibri" w:hAnsi="Calibri" w:cs="Calibri"/>
            <w:sz w:val="24"/>
            <w:szCs w:val="24"/>
          </w:rPr>
          <w:t>Phase 3</w:t>
        </w:r>
      </w:hyperlink>
    </w:p>
    <w:p w14:paraId="0D1A0FCF" w14:textId="77777777" w:rsidR="00133ADD" w:rsidRDefault="00133ADD" w:rsidP="002D3647">
      <w:pPr>
        <w:rPr>
          <w:sz w:val="28"/>
          <w:szCs w:val="28"/>
        </w:rPr>
      </w:pPr>
    </w:p>
    <w:p w14:paraId="0EF8B59F" w14:textId="21C30019" w:rsidR="00BD4788" w:rsidRDefault="00D43CA5" w:rsidP="002D3647">
      <w:pPr>
        <w:rPr>
          <w:rFonts w:ascii="Calibri" w:hAnsi="Calibri" w:cs="Calibri"/>
          <w:sz w:val="24"/>
          <w:szCs w:val="24"/>
        </w:rPr>
      </w:pPr>
      <w:hyperlink w:anchor="English" w:history="1">
        <w:r w:rsidR="00B73FF7" w:rsidRPr="00384E75">
          <w:rPr>
            <w:rStyle w:val="Hyperlink"/>
            <w:sz w:val="28"/>
            <w:szCs w:val="28"/>
          </w:rPr>
          <w:t>English</w:t>
        </w:r>
      </w:hyperlink>
      <w:r w:rsidR="00133ADD">
        <w:rPr>
          <w:sz w:val="28"/>
          <w:szCs w:val="28"/>
        </w:rPr>
        <w:tab/>
      </w:r>
      <w:r w:rsidR="00133ADD">
        <w:rPr>
          <w:sz w:val="28"/>
          <w:szCs w:val="28"/>
        </w:rPr>
        <w:tab/>
      </w:r>
      <w:r w:rsidR="00133ADD">
        <w:rPr>
          <w:sz w:val="28"/>
          <w:szCs w:val="28"/>
        </w:rPr>
        <w:tab/>
      </w:r>
      <w:r w:rsidR="00133ADD">
        <w:rPr>
          <w:sz w:val="28"/>
          <w:szCs w:val="28"/>
        </w:rPr>
        <w:tab/>
      </w:r>
      <w:hyperlink w:anchor="E1" w:history="1">
        <w:r w:rsidR="00311514" w:rsidRPr="00EB3016">
          <w:rPr>
            <w:rStyle w:val="Hyperlink"/>
            <w:rFonts w:ascii="Calibri" w:hAnsi="Calibri" w:cs="Calibri"/>
            <w:sz w:val="24"/>
            <w:szCs w:val="24"/>
          </w:rPr>
          <w:t>Phase 1</w:t>
        </w:r>
      </w:hyperlink>
      <w:r w:rsidR="00311514">
        <w:rPr>
          <w:sz w:val="28"/>
          <w:szCs w:val="28"/>
        </w:rPr>
        <w:tab/>
      </w:r>
      <w:hyperlink w:anchor="E2" w:history="1">
        <w:r w:rsidR="00311514" w:rsidRPr="00EB3016">
          <w:rPr>
            <w:rStyle w:val="Hyperlink"/>
            <w:rFonts w:ascii="Calibri" w:hAnsi="Calibri" w:cs="Calibri"/>
            <w:sz w:val="24"/>
            <w:szCs w:val="24"/>
          </w:rPr>
          <w:t>Phase 2</w:t>
        </w:r>
      </w:hyperlink>
      <w:r w:rsidR="00311514">
        <w:rPr>
          <w:sz w:val="28"/>
          <w:szCs w:val="28"/>
        </w:rPr>
        <w:tab/>
      </w:r>
      <w:hyperlink w:anchor="E3" w:history="1">
        <w:r w:rsidR="00311514" w:rsidRPr="00EB3016">
          <w:rPr>
            <w:rStyle w:val="Hyperlink"/>
            <w:rFonts w:ascii="Calibri" w:hAnsi="Calibri" w:cs="Calibri"/>
            <w:sz w:val="24"/>
            <w:szCs w:val="24"/>
          </w:rPr>
          <w:t>Phase 3</w:t>
        </w:r>
      </w:hyperlink>
    </w:p>
    <w:p w14:paraId="2298E54B" w14:textId="77777777" w:rsidR="00311514" w:rsidRPr="00311514" w:rsidRDefault="00311514" w:rsidP="002D3647">
      <w:pPr>
        <w:rPr>
          <w:sz w:val="28"/>
          <w:szCs w:val="28"/>
        </w:rPr>
      </w:pPr>
    </w:p>
    <w:p w14:paraId="7480314B" w14:textId="543948DB" w:rsidR="00BF58C5" w:rsidRDefault="00DA50E2" w:rsidP="002D3647">
      <w:pPr>
        <w:rPr>
          <w:sz w:val="28"/>
          <w:szCs w:val="28"/>
        </w:rPr>
      </w:pPr>
      <w:hyperlink w:anchor="Foreign_Lang">
        <w:r w:rsidR="00BF58C5" w:rsidRPr="29BE0EB3">
          <w:rPr>
            <w:rStyle w:val="Hyperlink"/>
            <w:sz w:val="28"/>
            <w:szCs w:val="28"/>
          </w:rPr>
          <w:t>Foreign Languages</w:t>
        </w:r>
      </w:hyperlink>
      <w:r w:rsidR="00311514" w:rsidRPr="29BE0EB3">
        <w:rPr>
          <w:rFonts w:ascii="Calibri" w:hAnsi="Calibri" w:cs="Calibri"/>
          <w:sz w:val="24"/>
          <w:szCs w:val="24"/>
        </w:rPr>
        <w:t xml:space="preserve"> </w:t>
      </w:r>
      <w:r w:rsidR="00A800B3">
        <w:tab/>
      </w:r>
      <w:r w:rsidR="00A800B3">
        <w:tab/>
      </w:r>
      <w:r w:rsidR="00A800B3">
        <w:tab/>
      </w:r>
      <w:hyperlink w:anchor="FL1">
        <w:r w:rsidR="00311514" w:rsidRPr="29BE0EB3">
          <w:rPr>
            <w:rStyle w:val="Hyperlink"/>
            <w:rFonts w:ascii="Calibri" w:hAnsi="Calibri" w:cs="Calibri"/>
            <w:sz w:val="24"/>
            <w:szCs w:val="24"/>
          </w:rPr>
          <w:t>Phase 1</w:t>
        </w:r>
      </w:hyperlink>
      <w:r w:rsidR="00A800B3">
        <w:tab/>
      </w:r>
      <w:hyperlink w:anchor="FL2">
        <w:r w:rsidR="00311514" w:rsidRPr="29BE0EB3">
          <w:rPr>
            <w:rStyle w:val="Hyperlink"/>
            <w:rFonts w:ascii="Calibri" w:hAnsi="Calibri" w:cs="Calibri"/>
            <w:sz w:val="24"/>
            <w:szCs w:val="24"/>
          </w:rPr>
          <w:t>Phase 2</w:t>
        </w:r>
      </w:hyperlink>
      <w:r w:rsidR="00A800B3">
        <w:tab/>
      </w:r>
      <w:hyperlink w:anchor="FL3">
        <w:r w:rsidR="00311514" w:rsidRPr="29BE0EB3">
          <w:rPr>
            <w:rStyle w:val="Hyperlink"/>
            <w:rFonts w:ascii="Calibri" w:hAnsi="Calibri" w:cs="Calibri"/>
            <w:sz w:val="24"/>
            <w:szCs w:val="24"/>
          </w:rPr>
          <w:t>Phase 3</w:t>
        </w:r>
      </w:hyperlink>
    </w:p>
    <w:p w14:paraId="0DB9988C" w14:textId="77777777" w:rsidR="00BD4788" w:rsidRDefault="00BD4788" w:rsidP="002D3647">
      <w:pPr>
        <w:rPr>
          <w:sz w:val="28"/>
          <w:szCs w:val="28"/>
        </w:rPr>
      </w:pPr>
    </w:p>
    <w:p w14:paraId="4F68D4C5" w14:textId="4F670FF1" w:rsidR="00BF58C5" w:rsidRDefault="00D43CA5" w:rsidP="002D3647">
      <w:pPr>
        <w:rPr>
          <w:sz w:val="28"/>
          <w:szCs w:val="28"/>
        </w:rPr>
      </w:pPr>
      <w:hyperlink w:anchor="Geography" w:history="1">
        <w:r w:rsidR="00BF58C5" w:rsidRPr="00676859">
          <w:rPr>
            <w:rStyle w:val="Hyperlink"/>
            <w:sz w:val="28"/>
            <w:szCs w:val="28"/>
          </w:rPr>
          <w:t>Geography</w:t>
        </w:r>
      </w:hyperlink>
      <w:r w:rsidR="00986334" w:rsidRPr="00986334">
        <w:rPr>
          <w:rFonts w:ascii="Calibri" w:hAnsi="Calibri" w:cs="Calibri"/>
          <w:sz w:val="24"/>
          <w:szCs w:val="24"/>
        </w:rPr>
        <w:t xml:space="preserve"> </w:t>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hyperlink w:anchor="G1" w:history="1">
        <w:r w:rsidR="00986334" w:rsidRPr="00EB3016">
          <w:rPr>
            <w:rStyle w:val="Hyperlink"/>
            <w:rFonts w:ascii="Calibri" w:hAnsi="Calibri" w:cs="Calibri"/>
            <w:sz w:val="24"/>
            <w:szCs w:val="24"/>
          </w:rPr>
          <w:t>Phase 1</w:t>
        </w:r>
      </w:hyperlink>
      <w:r w:rsidR="00986334">
        <w:rPr>
          <w:sz w:val="28"/>
          <w:szCs w:val="28"/>
        </w:rPr>
        <w:tab/>
      </w:r>
      <w:hyperlink w:anchor="G2" w:history="1">
        <w:r w:rsidR="00986334" w:rsidRPr="00EB3016">
          <w:rPr>
            <w:rStyle w:val="Hyperlink"/>
            <w:rFonts w:ascii="Calibri" w:hAnsi="Calibri" w:cs="Calibri"/>
            <w:sz w:val="24"/>
            <w:szCs w:val="24"/>
          </w:rPr>
          <w:t>Phase 2</w:t>
        </w:r>
      </w:hyperlink>
      <w:r w:rsidR="00986334">
        <w:rPr>
          <w:sz w:val="28"/>
          <w:szCs w:val="28"/>
        </w:rPr>
        <w:tab/>
      </w:r>
      <w:hyperlink w:anchor="G3" w:history="1">
        <w:r w:rsidR="00986334" w:rsidRPr="00EB3016">
          <w:rPr>
            <w:rStyle w:val="Hyperlink"/>
            <w:rFonts w:ascii="Calibri" w:hAnsi="Calibri" w:cs="Calibri"/>
            <w:sz w:val="24"/>
            <w:szCs w:val="24"/>
          </w:rPr>
          <w:t>Phase 3</w:t>
        </w:r>
      </w:hyperlink>
    </w:p>
    <w:p w14:paraId="1D89BCC8" w14:textId="77777777" w:rsidR="00BD4788" w:rsidRDefault="00BD4788" w:rsidP="002D3647">
      <w:pPr>
        <w:rPr>
          <w:sz w:val="28"/>
          <w:szCs w:val="28"/>
        </w:rPr>
      </w:pPr>
    </w:p>
    <w:p w14:paraId="24575154" w14:textId="77777777" w:rsidR="00986334" w:rsidRDefault="00986334" w:rsidP="002D3647">
      <w:pPr>
        <w:rPr>
          <w:sz w:val="28"/>
          <w:szCs w:val="28"/>
        </w:rPr>
      </w:pPr>
    </w:p>
    <w:p w14:paraId="1AE2FB29" w14:textId="44D58E86" w:rsidR="00BD4788" w:rsidRDefault="00D43CA5" w:rsidP="002D3647">
      <w:pPr>
        <w:rPr>
          <w:sz w:val="28"/>
          <w:szCs w:val="28"/>
        </w:rPr>
      </w:pPr>
      <w:hyperlink w:anchor="History" w:history="1">
        <w:r w:rsidR="00BF58C5" w:rsidRPr="00676859">
          <w:rPr>
            <w:rStyle w:val="Hyperlink"/>
            <w:sz w:val="28"/>
            <w:szCs w:val="28"/>
          </w:rPr>
          <w:t>History</w:t>
        </w:r>
      </w:hyperlink>
      <w:r w:rsidR="00986334" w:rsidRPr="00986334">
        <w:rPr>
          <w:rFonts w:ascii="Calibri" w:hAnsi="Calibri" w:cs="Calibri"/>
          <w:sz w:val="24"/>
          <w:szCs w:val="24"/>
        </w:rPr>
        <w:t xml:space="preserve"> </w:t>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r w:rsidR="00986334">
        <w:rPr>
          <w:rFonts w:ascii="Calibri" w:hAnsi="Calibri" w:cs="Calibri"/>
          <w:sz w:val="24"/>
          <w:szCs w:val="24"/>
        </w:rPr>
        <w:tab/>
      </w:r>
      <w:hyperlink w:anchor="H1" w:history="1">
        <w:r w:rsidR="00986334" w:rsidRPr="00EB3016">
          <w:rPr>
            <w:rStyle w:val="Hyperlink"/>
            <w:rFonts w:ascii="Calibri" w:hAnsi="Calibri" w:cs="Calibri"/>
            <w:sz w:val="24"/>
            <w:szCs w:val="24"/>
          </w:rPr>
          <w:t>Phase 1</w:t>
        </w:r>
      </w:hyperlink>
      <w:r w:rsidR="00986334">
        <w:rPr>
          <w:sz w:val="28"/>
          <w:szCs w:val="28"/>
        </w:rPr>
        <w:tab/>
      </w:r>
      <w:hyperlink w:anchor="H2" w:history="1">
        <w:r w:rsidR="00986334" w:rsidRPr="00EB3016">
          <w:rPr>
            <w:rStyle w:val="Hyperlink"/>
            <w:rFonts w:ascii="Calibri" w:hAnsi="Calibri" w:cs="Calibri"/>
            <w:sz w:val="24"/>
            <w:szCs w:val="24"/>
          </w:rPr>
          <w:t>Phase 2</w:t>
        </w:r>
      </w:hyperlink>
      <w:r w:rsidR="00986334">
        <w:rPr>
          <w:sz w:val="28"/>
          <w:szCs w:val="28"/>
        </w:rPr>
        <w:tab/>
      </w:r>
      <w:hyperlink w:anchor="H3" w:history="1">
        <w:r w:rsidR="00986334" w:rsidRPr="00EB3016">
          <w:rPr>
            <w:rStyle w:val="Hyperlink"/>
            <w:rFonts w:ascii="Calibri" w:hAnsi="Calibri" w:cs="Calibri"/>
            <w:sz w:val="24"/>
            <w:szCs w:val="24"/>
          </w:rPr>
          <w:t>Phase 3</w:t>
        </w:r>
      </w:hyperlink>
    </w:p>
    <w:p w14:paraId="2D7F4971" w14:textId="77777777" w:rsidR="00BD4788" w:rsidRDefault="00BD4788" w:rsidP="002D3647">
      <w:pPr>
        <w:rPr>
          <w:sz w:val="28"/>
          <w:szCs w:val="28"/>
        </w:rPr>
      </w:pPr>
    </w:p>
    <w:p w14:paraId="5843B89B" w14:textId="5EE58882" w:rsidR="00BF58C5" w:rsidRDefault="00D43CA5" w:rsidP="002D3647">
      <w:pPr>
        <w:rPr>
          <w:sz w:val="28"/>
          <w:szCs w:val="28"/>
        </w:rPr>
      </w:pPr>
      <w:hyperlink w:anchor="Maths" w:history="1">
        <w:r w:rsidR="00BF58C5" w:rsidRPr="00676859">
          <w:rPr>
            <w:rStyle w:val="Hyperlink"/>
            <w:sz w:val="28"/>
            <w:szCs w:val="28"/>
          </w:rPr>
          <w:t>Maths</w:t>
        </w:r>
      </w:hyperlink>
      <w:r w:rsidR="00986334" w:rsidRPr="00986334">
        <w:rPr>
          <w:rFonts w:ascii="Calibri" w:hAnsi="Calibri" w:cs="Calibri"/>
          <w:sz w:val="24"/>
          <w:szCs w:val="24"/>
        </w:rPr>
        <w:t xml:space="preserve"> </w:t>
      </w:r>
      <w:r w:rsidR="00E13B2F">
        <w:rPr>
          <w:rFonts w:ascii="Calibri" w:hAnsi="Calibri" w:cs="Calibri"/>
          <w:sz w:val="24"/>
          <w:szCs w:val="24"/>
        </w:rPr>
        <w:tab/>
      </w:r>
      <w:r w:rsidR="00E13B2F">
        <w:rPr>
          <w:rFonts w:ascii="Calibri" w:hAnsi="Calibri" w:cs="Calibri"/>
          <w:sz w:val="24"/>
          <w:szCs w:val="24"/>
        </w:rPr>
        <w:tab/>
      </w:r>
      <w:r w:rsidR="00E13B2F">
        <w:rPr>
          <w:rFonts w:ascii="Calibri" w:hAnsi="Calibri" w:cs="Calibri"/>
          <w:sz w:val="24"/>
          <w:szCs w:val="24"/>
        </w:rPr>
        <w:tab/>
      </w:r>
      <w:r w:rsidR="00E13B2F">
        <w:rPr>
          <w:rFonts w:ascii="Calibri" w:hAnsi="Calibri" w:cs="Calibri"/>
          <w:sz w:val="24"/>
          <w:szCs w:val="24"/>
        </w:rPr>
        <w:tab/>
      </w:r>
      <w:hyperlink w:anchor="M1" w:history="1">
        <w:r w:rsidR="00986334" w:rsidRPr="00EB3016">
          <w:rPr>
            <w:rStyle w:val="Hyperlink"/>
            <w:rFonts w:ascii="Calibri" w:hAnsi="Calibri" w:cs="Calibri"/>
            <w:sz w:val="24"/>
            <w:szCs w:val="24"/>
          </w:rPr>
          <w:t>Phase 1</w:t>
        </w:r>
      </w:hyperlink>
      <w:r w:rsidR="00986334">
        <w:rPr>
          <w:sz w:val="28"/>
          <w:szCs w:val="28"/>
        </w:rPr>
        <w:tab/>
      </w:r>
      <w:hyperlink w:anchor="M2" w:history="1">
        <w:r w:rsidR="00986334" w:rsidRPr="00EB3016">
          <w:rPr>
            <w:rStyle w:val="Hyperlink"/>
            <w:rFonts w:ascii="Calibri" w:hAnsi="Calibri" w:cs="Calibri"/>
            <w:sz w:val="24"/>
            <w:szCs w:val="24"/>
          </w:rPr>
          <w:t>Phase 2</w:t>
        </w:r>
      </w:hyperlink>
      <w:r w:rsidR="00986334">
        <w:rPr>
          <w:sz w:val="28"/>
          <w:szCs w:val="28"/>
        </w:rPr>
        <w:tab/>
      </w:r>
      <w:hyperlink w:anchor="M3" w:history="1">
        <w:r w:rsidR="00986334" w:rsidRPr="00EB3016">
          <w:rPr>
            <w:rStyle w:val="Hyperlink"/>
            <w:rFonts w:ascii="Calibri" w:hAnsi="Calibri" w:cs="Calibri"/>
            <w:sz w:val="24"/>
            <w:szCs w:val="24"/>
          </w:rPr>
          <w:t>Phase 3</w:t>
        </w:r>
      </w:hyperlink>
    </w:p>
    <w:p w14:paraId="0A2F8DE0" w14:textId="77777777" w:rsidR="00BD4788" w:rsidRDefault="00BD4788" w:rsidP="002D3647">
      <w:pPr>
        <w:rPr>
          <w:sz w:val="28"/>
          <w:szCs w:val="28"/>
        </w:rPr>
      </w:pPr>
    </w:p>
    <w:p w14:paraId="7B8A4812" w14:textId="12F215E5" w:rsidR="00BF58C5" w:rsidRDefault="00D43CA5" w:rsidP="002D3647">
      <w:pPr>
        <w:rPr>
          <w:sz w:val="28"/>
          <w:szCs w:val="28"/>
        </w:rPr>
      </w:pPr>
      <w:hyperlink w:anchor="Music" w:history="1">
        <w:r w:rsidR="00BF58C5" w:rsidRPr="00676859">
          <w:rPr>
            <w:rStyle w:val="Hyperlink"/>
            <w:sz w:val="28"/>
            <w:szCs w:val="28"/>
          </w:rPr>
          <w:t>Music</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hyperlink w:anchor="Music1" w:history="1">
        <w:r w:rsidR="00CF0493" w:rsidRPr="00EB3016">
          <w:rPr>
            <w:rStyle w:val="Hyperlink"/>
            <w:rFonts w:ascii="Calibri" w:hAnsi="Calibri" w:cs="Calibri"/>
            <w:sz w:val="24"/>
            <w:szCs w:val="24"/>
          </w:rPr>
          <w:t>Phase 1</w:t>
        </w:r>
      </w:hyperlink>
      <w:r w:rsidR="00CF0493">
        <w:rPr>
          <w:sz w:val="28"/>
          <w:szCs w:val="28"/>
        </w:rPr>
        <w:tab/>
      </w:r>
      <w:hyperlink w:anchor="Music2" w:history="1">
        <w:r w:rsidR="00CF0493" w:rsidRPr="00EB3016">
          <w:rPr>
            <w:rStyle w:val="Hyperlink"/>
            <w:rFonts w:ascii="Calibri" w:hAnsi="Calibri" w:cs="Calibri"/>
            <w:sz w:val="24"/>
            <w:szCs w:val="24"/>
          </w:rPr>
          <w:t>Phase 2</w:t>
        </w:r>
      </w:hyperlink>
      <w:r w:rsidR="00CF0493">
        <w:rPr>
          <w:sz w:val="28"/>
          <w:szCs w:val="28"/>
        </w:rPr>
        <w:tab/>
      </w:r>
      <w:hyperlink w:anchor="Music3" w:history="1">
        <w:r w:rsidR="00CF0493" w:rsidRPr="00EB3016">
          <w:rPr>
            <w:rStyle w:val="Hyperlink"/>
            <w:rFonts w:ascii="Calibri" w:hAnsi="Calibri" w:cs="Calibri"/>
            <w:sz w:val="24"/>
            <w:szCs w:val="24"/>
          </w:rPr>
          <w:t>Phase 3</w:t>
        </w:r>
      </w:hyperlink>
    </w:p>
    <w:p w14:paraId="245EC8CE" w14:textId="77777777" w:rsidR="00BD4788" w:rsidRDefault="00BD4788" w:rsidP="002D3647">
      <w:pPr>
        <w:rPr>
          <w:sz w:val="28"/>
          <w:szCs w:val="28"/>
        </w:rPr>
      </w:pPr>
    </w:p>
    <w:p w14:paraId="4DCE64D0" w14:textId="32DEE48A" w:rsidR="00BF58C5" w:rsidRDefault="00DA50E2" w:rsidP="002D3647">
      <w:pPr>
        <w:rPr>
          <w:sz w:val="28"/>
          <w:szCs w:val="28"/>
        </w:rPr>
      </w:pPr>
      <w:hyperlink w:anchor="PE">
        <w:r w:rsidR="00BF58C5" w:rsidRPr="29BE0EB3">
          <w:rPr>
            <w:rStyle w:val="Hyperlink"/>
            <w:sz w:val="28"/>
            <w:szCs w:val="28"/>
          </w:rPr>
          <w:t>Physical Education</w:t>
        </w:r>
      </w:hyperlink>
      <w:r w:rsidR="00CF0493" w:rsidRPr="29BE0EB3">
        <w:rPr>
          <w:rFonts w:ascii="Calibri" w:hAnsi="Calibri" w:cs="Calibri"/>
          <w:sz w:val="24"/>
          <w:szCs w:val="24"/>
        </w:rPr>
        <w:t xml:space="preserve"> </w:t>
      </w:r>
      <w:r w:rsidR="00A800B3">
        <w:tab/>
      </w:r>
      <w:r w:rsidR="00A800B3">
        <w:tab/>
      </w:r>
      <w:r w:rsidR="00A800B3">
        <w:tab/>
      </w:r>
      <w:hyperlink w:anchor="PE1">
        <w:r w:rsidR="00CF0493" w:rsidRPr="29BE0EB3">
          <w:rPr>
            <w:rStyle w:val="Hyperlink"/>
            <w:rFonts w:ascii="Calibri" w:hAnsi="Calibri" w:cs="Calibri"/>
            <w:sz w:val="24"/>
            <w:szCs w:val="24"/>
          </w:rPr>
          <w:t>Phase 1</w:t>
        </w:r>
      </w:hyperlink>
      <w:r w:rsidR="00A800B3">
        <w:tab/>
      </w:r>
      <w:hyperlink w:anchor="PE2">
        <w:r w:rsidR="00CF0493" w:rsidRPr="29BE0EB3">
          <w:rPr>
            <w:rStyle w:val="Hyperlink"/>
            <w:rFonts w:ascii="Calibri" w:hAnsi="Calibri" w:cs="Calibri"/>
            <w:sz w:val="24"/>
            <w:szCs w:val="24"/>
          </w:rPr>
          <w:t>Phase 2</w:t>
        </w:r>
      </w:hyperlink>
      <w:r w:rsidR="00A800B3">
        <w:tab/>
      </w:r>
      <w:hyperlink w:anchor="PE3">
        <w:r w:rsidR="00CF0493" w:rsidRPr="29BE0EB3">
          <w:rPr>
            <w:rStyle w:val="Hyperlink"/>
            <w:rFonts w:ascii="Calibri" w:hAnsi="Calibri" w:cs="Calibri"/>
            <w:sz w:val="24"/>
            <w:szCs w:val="24"/>
          </w:rPr>
          <w:t>Phase 3</w:t>
        </w:r>
      </w:hyperlink>
    </w:p>
    <w:p w14:paraId="14B32961" w14:textId="77777777" w:rsidR="00BD4788" w:rsidRDefault="00BD4788" w:rsidP="002D3647">
      <w:pPr>
        <w:rPr>
          <w:sz w:val="28"/>
          <w:szCs w:val="28"/>
        </w:rPr>
      </w:pPr>
    </w:p>
    <w:p w14:paraId="36C5EADF" w14:textId="22A5904A" w:rsidR="00BF58C5" w:rsidRDefault="00D43CA5" w:rsidP="002D3647">
      <w:pPr>
        <w:rPr>
          <w:sz w:val="28"/>
          <w:szCs w:val="28"/>
        </w:rPr>
      </w:pPr>
      <w:hyperlink w:anchor="RE" w:history="1">
        <w:r w:rsidR="00174AA6" w:rsidRPr="00CA0647">
          <w:rPr>
            <w:rStyle w:val="Hyperlink"/>
            <w:sz w:val="28"/>
            <w:szCs w:val="28"/>
          </w:rPr>
          <w:t>Religious Education</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hyperlink w:anchor="RE1" w:history="1">
        <w:r w:rsidR="00CF0493" w:rsidRPr="00EB3016">
          <w:rPr>
            <w:rStyle w:val="Hyperlink"/>
            <w:rFonts w:ascii="Calibri" w:hAnsi="Calibri" w:cs="Calibri"/>
            <w:sz w:val="24"/>
            <w:szCs w:val="24"/>
          </w:rPr>
          <w:t>Phase 1</w:t>
        </w:r>
      </w:hyperlink>
      <w:r w:rsidR="00CF0493">
        <w:rPr>
          <w:sz w:val="28"/>
          <w:szCs w:val="28"/>
        </w:rPr>
        <w:tab/>
      </w:r>
      <w:hyperlink w:anchor="RE2" w:history="1">
        <w:r w:rsidR="00CF0493" w:rsidRPr="00EB3016">
          <w:rPr>
            <w:rStyle w:val="Hyperlink"/>
            <w:rFonts w:ascii="Calibri" w:hAnsi="Calibri" w:cs="Calibri"/>
            <w:sz w:val="24"/>
            <w:szCs w:val="24"/>
          </w:rPr>
          <w:t>Phase 2</w:t>
        </w:r>
      </w:hyperlink>
      <w:r w:rsidR="00CF0493">
        <w:rPr>
          <w:sz w:val="28"/>
          <w:szCs w:val="28"/>
        </w:rPr>
        <w:tab/>
      </w:r>
      <w:hyperlink w:anchor="RE3" w:history="1">
        <w:r w:rsidR="00CF0493" w:rsidRPr="00EB3016">
          <w:rPr>
            <w:rStyle w:val="Hyperlink"/>
            <w:rFonts w:ascii="Calibri" w:hAnsi="Calibri" w:cs="Calibri"/>
            <w:sz w:val="24"/>
            <w:szCs w:val="24"/>
          </w:rPr>
          <w:t>Phase 3</w:t>
        </w:r>
      </w:hyperlink>
    </w:p>
    <w:p w14:paraId="76966545" w14:textId="77777777" w:rsidR="00BD4788" w:rsidRDefault="00BD4788" w:rsidP="002D3647">
      <w:pPr>
        <w:rPr>
          <w:sz w:val="28"/>
          <w:szCs w:val="28"/>
        </w:rPr>
      </w:pPr>
    </w:p>
    <w:p w14:paraId="490FF630" w14:textId="4437912D" w:rsidR="00BD4788" w:rsidRDefault="00D43CA5" w:rsidP="002D3647">
      <w:pPr>
        <w:rPr>
          <w:sz w:val="28"/>
          <w:szCs w:val="28"/>
        </w:rPr>
      </w:pPr>
      <w:hyperlink w:anchor="Science" w:history="1">
        <w:r w:rsidR="00174AA6" w:rsidRPr="00480308">
          <w:rPr>
            <w:rStyle w:val="Hyperlink"/>
            <w:sz w:val="28"/>
            <w:szCs w:val="28"/>
          </w:rPr>
          <w:t>Science</w:t>
        </w:r>
      </w:hyperlink>
      <w:r w:rsidR="00CF0493" w:rsidRPr="00CF0493">
        <w:rPr>
          <w:rFonts w:ascii="Calibri" w:hAnsi="Calibri" w:cs="Calibri"/>
          <w:sz w:val="24"/>
          <w:szCs w:val="24"/>
        </w:rPr>
        <w:t xml:space="preserve"> </w:t>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r w:rsidR="00CF0493">
        <w:rPr>
          <w:rFonts w:ascii="Calibri" w:hAnsi="Calibri" w:cs="Calibri"/>
          <w:sz w:val="24"/>
          <w:szCs w:val="24"/>
        </w:rPr>
        <w:tab/>
      </w:r>
      <w:hyperlink w:anchor="Sc1" w:history="1">
        <w:r w:rsidR="00CF0493" w:rsidRPr="00480308">
          <w:rPr>
            <w:rStyle w:val="Hyperlink"/>
            <w:rFonts w:ascii="Calibri" w:hAnsi="Calibri" w:cs="Calibri"/>
            <w:sz w:val="24"/>
            <w:szCs w:val="24"/>
          </w:rPr>
          <w:t>Phase 1</w:t>
        </w:r>
      </w:hyperlink>
      <w:r w:rsidR="00CF0493">
        <w:rPr>
          <w:sz w:val="28"/>
          <w:szCs w:val="28"/>
        </w:rPr>
        <w:tab/>
      </w:r>
      <w:hyperlink w:anchor="Sc2" w:history="1">
        <w:r w:rsidR="00CF0493" w:rsidRPr="00480308">
          <w:rPr>
            <w:rStyle w:val="Hyperlink"/>
            <w:rFonts w:ascii="Calibri" w:hAnsi="Calibri" w:cs="Calibri"/>
            <w:sz w:val="24"/>
            <w:szCs w:val="24"/>
          </w:rPr>
          <w:t>Phase 2</w:t>
        </w:r>
      </w:hyperlink>
      <w:r w:rsidR="00CF0493">
        <w:rPr>
          <w:sz w:val="28"/>
          <w:szCs w:val="28"/>
        </w:rPr>
        <w:tab/>
      </w:r>
      <w:hyperlink w:anchor="Sc3" w:history="1">
        <w:r w:rsidR="00CF0493" w:rsidRPr="003626E5">
          <w:rPr>
            <w:rStyle w:val="Hyperlink"/>
            <w:rFonts w:ascii="Calibri" w:hAnsi="Calibri" w:cs="Calibri"/>
            <w:sz w:val="24"/>
            <w:szCs w:val="24"/>
          </w:rPr>
          <w:t>Phase 3</w:t>
        </w:r>
      </w:hyperlink>
    </w:p>
    <w:p w14:paraId="581F8176" w14:textId="67B4F638" w:rsidR="00AA511B" w:rsidRDefault="00AA511B" w:rsidP="002D3647">
      <w:r>
        <w:br w:type="page"/>
      </w:r>
    </w:p>
    <w:p w14:paraId="57E940A2" w14:textId="76183508" w:rsidR="00C71BE9" w:rsidRDefault="00C71BE9" w:rsidP="00C71BE9">
      <w:pPr>
        <w:spacing w:line="257" w:lineRule="auto"/>
        <w:rPr>
          <w:rFonts w:ascii="Calibri" w:eastAsia="Calibri" w:hAnsi="Calibri" w:cs="Calibri"/>
          <w:b/>
          <w:bCs/>
          <w:color w:val="C00000"/>
          <w:sz w:val="48"/>
          <w:szCs w:val="48"/>
        </w:rPr>
      </w:pPr>
      <w:r>
        <w:rPr>
          <w:rFonts w:ascii="Calibri" w:eastAsia="Calibri" w:hAnsi="Calibri" w:cs="Calibri"/>
          <w:b/>
          <w:bCs/>
          <w:color w:val="C00000"/>
          <w:sz w:val="48"/>
          <w:szCs w:val="48"/>
        </w:rPr>
        <w:t>Art and Design</w:t>
      </w:r>
    </w:p>
    <w:tbl>
      <w:tblPr>
        <w:tblStyle w:val="TableGrid"/>
        <w:tblW w:w="13750" w:type="dxa"/>
        <w:tblInd w:w="132" w:type="dxa"/>
        <w:tblLayout w:type="fixed"/>
        <w:tblLook w:val="04A0" w:firstRow="1" w:lastRow="0" w:firstColumn="1" w:lastColumn="0" w:noHBand="0" w:noVBand="1"/>
      </w:tblPr>
      <w:tblGrid>
        <w:gridCol w:w="6946"/>
        <w:gridCol w:w="6804"/>
      </w:tblGrid>
      <w:tr w:rsidR="00FC64CF" w14:paraId="0EA86F72" w14:textId="77777777" w:rsidTr="00C83621">
        <w:trPr>
          <w:trHeight w:val="375"/>
        </w:trPr>
        <w:tc>
          <w:tcPr>
            <w:tcW w:w="694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2789002" w14:textId="0396EA7F" w:rsidR="00FC64CF" w:rsidRDefault="00FC64CF" w:rsidP="00BB259C">
            <w:r w:rsidRPr="4D941559">
              <w:rPr>
                <w:rFonts w:ascii="Calibri" w:eastAsia="Calibri" w:hAnsi="Calibri" w:cs="Calibri"/>
                <w:b/>
                <w:bCs/>
                <w:sz w:val="40"/>
                <w:szCs w:val="40"/>
              </w:rPr>
              <w:t>PHASE 1</w:t>
            </w:r>
            <w:bookmarkStart w:id="5" w:name="artanddesign"/>
            <w:bookmarkEnd w:id="5"/>
          </w:p>
          <w:p w14:paraId="1EBBB3B2" w14:textId="4DBC69BA" w:rsidR="00FC64CF" w:rsidRDefault="00FC64CF" w:rsidP="00BB259C">
            <w:r w:rsidRPr="4D941559">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B528B18" w14:textId="21419649" w:rsidR="00FC64CF" w:rsidRDefault="00FC64CF" w:rsidP="00BB259C">
            <w:r w:rsidRPr="4D941559">
              <w:rPr>
                <w:rFonts w:ascii="Calibri" w:eastAsia="Calibri" w:hAnsi="Calibri" w:cs="Calibri"/>
              </w:rPr>
              <w:t xml:space="preserve"> </w:t>
            </w:r>
          </w:p>
          <w:p w14:paraId="19976098" w14:textId="5DFCFACD" w:rsidR="00FC64CF" w:rsidRDefault="00FC64CF" w:rsidP="00BB259C">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r>
      <w:tr w:rsidR="00FC64CF" w14:paraId="720CF226" w14:textId="77777777" w:rsidTr="00C83621">
        <w:trPr>
          <w:trHeight w:val="375"/>
        </w:trPr>
        <w:tc>
          <w:tcPr>
            <w:tcW w:w="694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65C3E47" w14:textId="041CB672" w:rsidR="00FC64CF" w:rsidRDefault="00FC64CF">
            <w:r w:rsidRPr="4D941559">
              <w:rPr>
                <w:rFonts w:ascii="Calibri" w:eastAsia="Calibri" w:hAnsi="Calibri" w:cs="Calibri"/>
                <w:color w:val="000000" w:themeColor="text1"/>
              </w:rPr>
              <w:t>I have learned that:</w:t>
            </w:r>
          </w:p>
        </w:tc>
        <w:tc>
          <w:tcPr>
            <w:tcW w:w="6804" w:type="dxa"/>
            <w:vMerge/>
            <w:vAlign w:val="center"/>
          </w:tcPr>
          <w:p w14:paraId="181CFA3F" w14:textId="77777777" w:rsidR="00FC64CF" w:rsidRDefault="00FC64CF"/>
        </w:tc>
      </w:tr>
      <w:tr w:rsidR="00FC64CF" w14:paraId="228968BD" w14:textId="77777777" w:rsidTr="00C83621">
        <w:trPr>
          <w:trHeight w:val="1125"/>
        </w:trPr>
        <w:tc>
          <w:tcPr>
            <w:tcW w:w="694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9B3C8E5" w14:textId="0E0C5AE0" w:rsidR="00FC64CF" w:rsidRDefault="00FC64CF">
            <w:r w:rsidRPr="4D941559">
              <w:rPr>
                <w:rFonts w:ascii="Calibri" w:eastAsia="Calibri" w:hAnsi="Calibri" w:cs="Calibri"/>
                <w:color w:val="000000" w:themeColor="text1"/>
              </w:rPr>
              <w:t>The National Curriculum Programme of Study for Art and Design has 4 overarching aims (ideas, make, evaluate, knowledge) and that these underpin planning, teaching and assessment in Key Stages 1 and 2. That subject content includes: materials, processes, visual elements and contextual understanding</w:t>
            </w:r>
          </w:p>
        </w:tc>
        <w:tc>
          <w:tcPr>
            <w:tcW w:w="6804" w:type="dxa"/>
            <w:vMerge w:val="restart"/>
            <w:tcBorders>
              <w:top w:val="nil"/>
              <w:left w:val="single" w:sz="8" w:space="0" w:color="auto"/>
              <w:bottom w:val="single" w:sz="8" w:space="0" w:color="auto"/>
              <w:right w:val="single" w:sz="8" w:space="0" w:color="auto"/>
            </w:tcBorders>
          </w:tcPr>
          <w:p w14:paraId="3ABAEAEF" w14:textId="245016C1" w:rsidR="00FC64CF" w:rsidRDefault="00FC64CF">
            <w:r w:rsidRPr="4D941559">
              <w:rPr>
                <w:rFonts w:ascii="Calibri" w:eastAsia="Calibri" w:hAnsi="Calibri" w:cs="Calibri"/>
              </w:rPr>
              <w:t>Use the aims/ content of the KS1 and KS2 POS to support planning and teaching of Art and Design</w:t>
            </w:r>
          </w:p>
        </w:tc>
      </w:tr>
      <w:tr w:rsidR="00FC64CF" w14:paraId="3DC6FADB" w14:textId="77777777" w:rsidTr="00C83621">
        <w:trPr>
          <w:trHeight w:val="1467"/>
        </w:trPr>
        <w:tc>
          <w:tcPr>
            <w:tcW w:w="6946" w:type="dxa"/>
            <w:vMerge/>
            <w:vAlign w:val="center"/>
          </w:tcPr>
          <w:p w14:paraId="173A4D23" w14:textId="77777777" w:rsidR="00FC64CF" w:rsidRDefault="00FC64CF"/>
        </w:tc>
        <w:tc>
          <w:tcPr>
            <w:tcW w:w="6804" w:type="dxa"/>
            <w:vMerge/>
            <w:vAlign w:val="center"/>
          </w:tcPr>
          <w:p w14:paraId="563A8053" w14:textId="77777777" w:rsidR="00FC64CF" w:rsidRDefault="00FC64CF"/>
        </w:tc>
      </w:tr>
      <w:tr w:rsidR="00FC64CF" w14:paraId="4E6D12A2" w14:textId="77777777" w:rsidTr="00C83621">
        <w:trPr>
          <w:trHeight w:val="269"/>
        </w:trPr>
        <w:tc>
          <w:tcPr>
            <w:tcW w:w="6946" w:type="dxa"/>
            <w:vMerge/>
            <w:vAlign w:val="center"/>
          </w:tcPr>
          <w:p w14:paraId="073EF315" w14:textId="77777777" w:rsidR="00FC64CF" w:rsidRDefault="00FC64CF"/>
        </w:tc>
        <w:tc>
          <w:tcPr>
            <w:tcW w:w="6804" w:type="dxa"/>
            <w:vMerge/>
            <w:vAlign w:val="center"/>
          </w:tcPr>
          <w:p w14:paraId="6B63CE8C" w14:textId="77777777" w:rsidR="00FC64CF" w:rsidRDefault="00FC64CF"/>
        </w:tc>
      </w:tr>
      <w:tr w:rsidR="00FC64CF" w14:paraId="63BC3B20" w14:textId="77777777" w:rsidTr="00C83621">
        <w:trPr>
          <w:trHeight w:val="1035"/>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29310310" w14:textId="38077008" w:rsidR="00FC64CF" w:rsidRDefault="00FC64CF">
            <w:r w:rsidRPr="4D941559">
              <w:rPr>
                <w:rFonts w:ascii="Calibri" w:eastAsia="Calibri" w:hAnsi="Calibri" w:cs="Calibri"/>
                <w:color w:val="000000" w:themeColor="text1"/>
              </w:rPr>
              <w:t>The most relevant statements for Art and Design in EYFS are taken from the following Areas of Learning: Expressive Arts and Design (ELGs Creating with Materials, Being Imaginative and Expressive) &amp; Physical Development (ELG Fine Motor Skills)</w:t>
            </w:r>
          </w:p>
        </w:tc>
        <w:tc>
          <w:tcPr>
            <w:tcW w:w="6804" w:type="dxa"/>
            <w:vMerge w:val="restart"/>
            <w:tcBorders>
              <w:top w:val="nil"/>
              <w:left w:val="single" w:sz="8" w:space="0" w:color="auto"/>
              <w:bottom w:val="single" w:sz="8" w:space="0" w:color="auto"/>
              <w:right w:val="single" w:sz="8" w:space="0" w:color="auto"/>
            </w:tcBorders>
          </w:tcPr>
          <w:p w14:paraId="0E4B2E1E" w14:textId="1FC6FBE6" w:rsidR="00FC64CF" w:rsidRPr="00FC64CF" w:rsidRDefault="00FC64CF" w:rsidP="4D941559">
            <w:r w:rsidRPr="4D941559">
              <w:rPr>
                <w:rFonts w:ascii="Calibri" w:eastAsia="Calibri" w:hAnsi="Calibri" w:cs="Calibri"/>
              </w:rPr>
              <w:t>Use the Areas of Learning and Early Learning Goals most relevant to Art and Design to support planning and teaching.</w:t>
            </w:r>
          </w:p>
        </w:tc>
      </w:tr>
      <w:tr w:rsidR="00FC64CF" w14:paraId="1CCD2162" w14:textId="77777777" w:rsidTr="00C83621">
        <w:trPr>
          <w:trHeight w:val="1470"/>
        </w:trPr>
        <w:tc>
          <w:tcPr>
            <w:tcW w:w="6946" w:type="dxa"/>
            <w:vMerge/>
            <w:vAlign w:val="center"/>
          </w:tcPr>
          <w:p w14:paraId="104AC301" w14:textId="77777777" w:rsidR="00FC64CF" w:rsidRDefault="00FC64CF"/>
        </w:tc>
        <w:tc>
          <w:tcPr>
            <w:tcW w:w="6804" w:type="dxa"/>
            <w:vMerge/>
            <w:vAlign w:val="center"/>
          </w:tcPr>
          <w:p w14:paraId="1335B86F" w14:textId="77777777" w:rsidR="00FC64CF" w:rsidRDefault="00FC64CF"/>
        </w:tc>
      </w:tr>
      <w:tr w:rsidR="00FC64CF" w14:paraId="661CAA33" w14:textId="77777777" w:rsidTr="00C83621">
        <w:trPr>
          <w:trHeight w:val="330"/>
        </w:trPr>
        <w:tc>
          <w:tcPr>
            <w:tcW w:w="6946" w:type="dxa"/>
            <w:vMerge/>
            <w:vAlign w:val="center"/>
          </w:tcPr>
          <w:p w14:paraId="42E56D73" w14:textId="77777777" w:rsidR="00FC64CF" w:rsidRDefault="00FC64CF"/>
        </w:tc>
        <w:tc>
          <w:tcPr>
            <w:tcW w:w="6804" w:type="dxa"/>
            <w:vMerge/>
            <w:vAlign w:val="center"/>
          </w:tcPr>
          <w:p w14:paraId="293428CC" w14:textId="77777777" w:rsidR="00FC64CF" w:rsidRDefault="00FC64CF"/>
        </w:tc>
      </w:tr>
      <w:tr w:rsidR="00FC64CF" w14:paraId="11673AD8"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2A86EBE" w14:textId="6CF900EB" w:rsidR="00FC64CF" w:rsidRDefault="00FC64CF">
            <w:r w:rsidRPr="4D941559">
              <w:rPr>
                <w:rFonts w:ascii="Calibri" w:eastAsia="Calibri" w:hAnsi="Calibri" w:cs="Calibri"/>
                <w:color w:val="000000" w:themeColor="text1"/>
              </w:rPr>
              <w:t>Mark making can be applied on different surfaces with different tools. It supports children’s early drawing and drawing outcomes.</w:t>
            </w:r>
          </w:p>
          <w:p w14:paraId="3AECD074" w14:textId="27E10BC7" w:rsidR="00FC64CF" w:rsidRDefault="00FC64CF">
            <w:r w:rsidRPr="4D941559">
              <w:rPr>
                <w:rFonts w:ascii="Calibri" w:eastAsia="Calibri" w:hAnsi="Calibri" w:cs="Calibri"/>
                <w:color w:val="000000" w:themeColor="text1"/>
              </w:rPr>
              <w:t>It supports the communication of their emotions and thinking, the development of their ideas and individuality. It develops their fine and gross motor skills and hand/eye coordination. It can be gestural, purposeful and experimental.</w:t>
            </w:r>
          </w:p>
        </w:tc>
        <w:tc>
          <w:tcPr>
            <w:tcW w:w="6804" w:type="dxa"/>
            <w:vMerge w:val="restart"/>
            <w:tcBorders>
              <w:top w:val="nil"/>
              <w:left w:val="single" w:sz="8" w:space="0" w:color="auto"/>
              <w:bottom w:val="single" w:sz="8" w:space="0" w:color="auto"/>
              <w:right w:val="single" w:sz="8" w:space="0" w:color="auto"/>
            </w:tcBorders>
          </w:tcPr>
          <w:p w14:paraId="1C54F521" w14:textId="2FBCCD70" w:rsidR="00FC64CF" w:rsidRDefault="00FC64CF">
            <w:r w:rsidRPr="4D941559">
              <w:rPr>
                <w:rFonts w:ascii="Calibri" w:eastAsia="Calibri" w:hAnsi="Calibri" w:cs="Calibri"/>
              </w:rPr>
              <w:t>Plan/Teach activities that support and develop:</w:t>
            </w:r>
          </w:p>
          <w:p w14:paraId="1A1F7542" w14:textId="0FC39045" w:rsidR="00FC64CF" w:rsidRDefault="00FC64CF">
            <w:r w:rsidRPr="4D941559">
              <w:rPr>
                <w:rFonts w:ascii="Calibri" w:eastAsia="Calibri" w:hAnsi="Calibri" w:cs="Calibri"/>
              </w:rPr>
              <w:t xml:space="preserve">Mark making in response to different stimuli </w:t>
            </w:r>
          </w:p>
          <w:p w14:paraId="6C89CC80" w14:textId="4AD9C189" w:rsidR="00FC64CF" w:rsidRDefault="00FC64CF">
            <w:r w:rsidRPr="4D941559">
              <w:rPr>
                <w:rFonts w:ascii="Calibri" w:eastAsia="Calibri" w:hAnsi="Calibri" w:cs="Calibri"/>
              </w:rPr>
              <w:t>Use of thoughtful and gestural mark making</w:t>
            </w:r>
          </w:p>
          <w:p w14:paraId="639BD8BF" w14:textId="75F9E953" w:rsidR="00FC64CF" w:rsidRDefault="00FC64CF">
            <w:r w:rsidRPr="4D941559">
              <w:rPr>
                <w:rFonts w:ascii="Calibri" w:eastAsia="Calibri" w:hAnsi="Calibri" w:cs="Calibri"/>
              </w:rPr>
              <w:t>Expressing and communicating emotion through mark making/ drawing</w:t>
            </w:r>
          </w:p>
          <w:p w14:paraId="705C2627" w14:textId="1655B428" w:rsidR="00FC64CF" w:rsidRDefault="00FC64CF">
            <w:r w:rsidRPr="4D941559">
              <w:rPr>
                <w:rFonts w:ascii="Calibri" w:eastAsia="Calibri" w:hAnsi="Calibri" w:cs="Calibri"/>
              </w:rPr>
              <w:t>Fine motor control</w:t>
            </w:r>
          </w:p>
          <w:p w14:paraId="7753D82B" w14:textId="2FC81DCA" w:rsidR="00FC64CF" w:rsidRDefault="00FC64CF">
            <w:r w:rsidRPr="4D941559">
              <w:rPr>
                <w:rFonts w:ascii="Calibri" w:eastAsia="Calibri" w:hAnsi="Calibri" w:cs="Calibri"/>
                <w:color w:val="1F3864" w:themeColor="accent1" w:themeShade="80"/>
              </w:rPr>
              <w:t xml:space="preserve"> </w:t>
            </w:r>
          </w:p>
        </w:tc>
      </w:tr>
      <w:tr w:rsidR="00FC64CF" w14:paraId="6F833832" w14:textId="77777777" w:rsidTr="00C83621">
        <w:trPr>
          <w:trHeight w:val="269"/>
        </w:trPr>
        <w:tc>
          <w:tcPr>
            <w:tcW w:w="6946" w:type="dxa"/>
            <w:vMerge/>
            <w:vAlign w:val="center"/>
          </w:tcPr>
          <w:p w14:paraId="47564A9E" w14:textId="77777777" w:rsidR="00FC64CF" w:rsidRDefault="00FC64CF"/>
        </w:tc>
        <w:tc>
          <w:tcPr>
            <w:tcW w:w="6804" w:type="dxa"/>
            <w:vMerge/>
            <w:vAlign w:val="center"/>
          </w:tcPr>
          <w:p w14:paraId="793F94F0" w14:textId="77777777" w:rsidR="00FC64CF" w:rsidRDefault="00FC64CF"/>
        </w:tc>
      </w:tr>
      <w:tr w:rsidR="00FC64CF" w14:paraId="1B8046CB" w14:textId="77777777" w:rsidTr="00C83621">
        <w:trPr>
          <w:trHeight w:val="269"/>
        </w:trPr>
        <w:tc>
          <w:tcPr>
            <w:tcW w:w="6946" w:type="dxa"/>
            <w:vMerge/>
            <w:vAlign w:val="center"/>
          </w:tcPr>
          <w:p w14:paraId="7B903843" w14:textId="77777777" w:rsidR="00FC64CF" w:rsidRDefault="00FC64CF"/>
        </w:tc>
        <w:tc>
          <w:tcPr>
            <w:tcW w:w="6804" w:type="dxa"/>
            <w:vMerge/>
            <w:vAlign w:val="center"/>
          </w:tcPr>
          <w:p w14:paraId="1E7F7DE4" w14:textId="77777777" w:rsidR="00FC64CF" w:rsidRDefault="00FC64CF"/>
        </w:tc>
      </w:tr>
      <w:tr w:rsidR="00FC64CF" w14:paraId="7DD53B13" w14:textId="77777777" w:rsidTr="00C83621">
        <w:trPr>
          <w:trHeight w:val="810"/>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49EDC33B" w14:textId="280FD597" w:rsidR="00FC64CF" w:rsidRDefault="00FC64CF">
            <w:r w:rsidRPr="4D941559">
              <w:rPr>
                <w:rFonts w:ascii="Calibri" w:eastAsia="Calibri" w:hAnsi="Calibri" w:cs="Calibri"/>
                <w:color w:val="000000" w:themeColor="text1"/>
              </w:rPr>
              <w:t>Drawing supports children’s capacities for perception, communication, invention, action</w:t>
            </w:r>
          </w:p>
        </w:tc>
        <w:tc>
          <w:tcPr>
            <w:tcW w:w="6804" w:type="dxa"/>
            <w:vMerge w:val="restart"/>
            <w:tcBorders>
              <w:top w:val="nil"/>
              <w:left w:val="single" w:sz="8" w:space="0" w:color="auto"/>
              <w:bottom w:val="single" w:sz="8" w:space="0" w:color="auto"/>
              <w:right w:val="single" w:sz="8" w:space="0" w:color="auto"/>
            </w:tcBorders>
          </w:tcPr>
          <w:p w14:paraId="64C47A2B" w14:textId="217CD0DF" w:rsidR="00FC64CF" w:rsidRDefault="00FC64CF">
            <w:r w:rsidRPr="4D941559">
              <w:rPr>
                <w:rFonts w:ascii="Calibri" w:eastAsia="Calibri" w:hAnsi="Calibri" w:cs="Calibri"/>
              </w:rPr>
              <w:t>Plan/Teach activities that support the development of drawing:</w:t>
            </w:r>
          </w:p>
          <w:p w14:paraId="6E9B3DEA" w14:textId="39D12990" w:rsidR="00FC64CF" w:rsidRDefault="00FC64CF">
            <w:r w:rsidRPr="4D941559">
              <w:rPr>
                <w:rFonts w:ascii="Calibri" w:eastAsia="Calibri" w:hAnsi="Calibri" w:cs="Calibri"/>
              </w:rPr>
              <w:t xml:space="preserve">Drawing warm-ups </w:t>
            </w:r>
          </w:p>
          <w:p w14:paraId="074E517D" w14:textId="1F1F653B" w:rsidR="00FC64CF" w:rsidRDefault="00FC64CF">
            <w:r w:rsidRPr="4D941559">
              <w:rPr>
                <w:rFonts w:ascii="Calibri" w:eastAsia="Calibri" w:hAnsi="Calibri" w:cs="Calibri"/>
              </w:rPr>
              <w:t>Exploration of tone</w:t>
            </w:r>
          </w:p>
          <w:p w14:paraId="7C5900EA" w14:textId="6F5EF063" w:rsidR="00FC64CF" w:rsidRDefault="00FC64CF">
            <w:r w:rsidRPr="4D941559">
              <w:rPr>
                <w:rFonts w:ascii="Calibri" w:eastAsia="Calibri" w:hAnsi="Calibri" w:cs="Calibri"/>
              </w:rPr>
              <w:t>Drawing from observation</w:t>
            </w:r>
          </w:p>
        </w:tc>
      </w:tr>
      <w:tr w:rsidR="00FC64CF" w14:paraId="62CC7609" w14:textId="77777777" w:rsidTr="00C83621">
        <w:trPr>
          <w:trHeight w:val="810"/>
        </w:trPr>
        <w:tc>
          <w:tcPr>
            <w:tcW w:w="6946" w:type="dxa"/>
            <w:vMerge/>
            <w:vAlign w:val="center"/>
          </w:tcPr>
          <w:p w14:paraId="7306365B" w14:textId="77777777" w:rsidR="00FC64CF" w:rsidRDefault="00FC64CF"/>
        </w:tc>
        <w:tc>
          <w:tcPr>
            <w:tcW w:w="6804" w:type="dxa"/>
            <w:vMerge/>
            <w:vAlign w:val="center"/>
          </w:tcPr>
          <w:p w14:paraId="4C89F3BE" w14:textId="77777777" w:rsidR="00FC64CF" w:rsidRDefault="00FC64CF"/>
        </w:tc>
      </w:tr>
      <w:tr w:rsidR="00FC64CF" w14:paraId="6C7F08E6" w14:textId="77777777" w:rsidTr="00C83621">
        <w:trPr>
          <w:trHeight w:val="269"/>
        </w:trPr>
        <w:tc>
          <w:tcPr>
            <w:tcW w:w="6946" w:type="dxa"/>
            <w:vMerge/>
            <w:vAlign w:val="center"/>
          </w:tcPr>
          <w:p w14:paraId="0D535D0A" w14:textId="77777777" w:rsidR="00FC64CF" w:rsidRDefault="00FC64CF"/>
        </w:tc>
        <w:tc>
          <w:tcPr>
            <w:tcW w:w="6804" w:type="dxa"/>
            <w:vMerge/>
            <w:vAlign w:val="center"/>
          </w:tcPr>
          <w:p w14:paraId="2E536EA3" w14:textId="77777777" w:rsidR="00FC64CF" w:rsidRDefault="00FC64CF"/>
        </w:tc>
      </w:tr>
      <w:tr w:rsidR="00FC64CF" w14:paraId="3B2D616B" w14:textId="77777777" w:rsidTr="00C83621">
        <w:trPr>
          <w:trHeight w:val="270"/>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560444EE" w14:textId="09FADE86" w:rsidR="00FC64CF" w:rsidRDefault="00FC64CF">
            <w:r w:rsidRPr="4D941559">
              <w:rPr>
                <w:rFonts w:ascii="Calibri" w:eastAsia="Calibri" w:hAnsi="Calibri" w:cs="Calibri"/>
                <w:color w:val="000000" w:themeColor="text1"/>
              </w:rPr>
              <w:t>The seven elements of art (space, shape, colour, form, line, tone, texture) are the building blocks of art.  Meanings, ideas and intentions can be communicated through visual and tactile language using the formal elements of art</w:t>
            </w:r>
          </w:p>
          <w:p w14:paraId="435301A7" w14:textId="5BA3227C" w:rsidR="00FC64CF" w:rsidRDefault="00FC64CF">
            <w:r w:rsidRPr="4D941559">
              <w:rPr>
                <w:rFonts w:ascii="Calibri" w:eastAsia="Calibri" w:hAnsi="Calibri" w:cs="Calibri"/>
              </w:rPr>
              <w:t xml:space="preserve"> </w:t>
            </w:r>
          </w:p>
          <w:p w14:paraId="47DEC49F" w14:textId="499D6A14" w:rsidR="00FC64CF" w:rsidRDefault="00FC64CF">
            <w:r w:rsidRPr="4D941559">
              <w:rPr>
                <w:rFonts w:ascii="Calibri" w:eastAsia="Calibri" w:hAnsi="Calibri" w:cs="Calibri"/>
                <w:color w:val="000000" w:themeColor="text1"/>
              </w:rPr>
              <w:t>The principles of art (movement, rhythm, pattern, emphasis, balance, unity, harmony, variety, contrast) are how children can apply the elements of art in their art making.</w:t>
            </w:r>
          </w:p>
          <w:p w14:paraId="708DEA0F" w14:textId="0E6CB9CB" w:rsidR="00FC64CF" w:rsidRDefault="00FC64CF">
            <w:r w:rsidRPr="4D941559">
              <w:rPr>
                <w:rFonts w:ascii="Calibri" w:eastAsia="Calibri" w:hAnsi="Calibri" w:cs="Calibri"/>
                <w:color w:val="1F3864" w:themeColor="accent1" w:themeShade="80"/>
              </w:rPr>
              <w:t xml:space="preserve"> </w:t>
            </w:r>
          </w:p>
        </w:tc>
        <w:tc>
          <w:tcPr>
            <w:tcW w:w="6804" w:type="dxa"/>
            <w:vMerge w:val="restart"/>
            <w:tcBorders>
              <w:top w:val="nil"/>
              <w:left w:val="single" w:sz="8" w:space="0" w:color="auto"/>
              <w:bottom w:val="single" w:sz="8" w:space="0" w:color="auto"/>
              <w:right w:val="single" w:sz="8" w:space="0" w:color="auto"/>
            </w:tcBorders>
          </w:tcPr>
          <w:p w14:paraId="0BDCBB23" w14:textId="32853FF9" w:rsidR="00FC64CF" w:rsidRDefault="00FC64CF">
            <w:r w:rsidRPr="4D941559">
              <w:rPr>
                <w:rFonts w:ascii="Calibri" w:eastAsia="Calibri" w:hAnsi="Calibri" w:cs="Calibri"/>
              </w:rPr>
              <w:t>Plan/Teach activities that support the development of children’s knowledge of:</w:t>
            </w:r>
          </w:p>
          <w:p w14:paraId="16197D45" w14:textId="64BB2765" w:rsidR="00FC64CF" w:rsidRDefault="00FC64CF">
            <w:r w:rsidRPr="4D941559">
              <w:rPr>
                <w:rFonts w:ascii="Calibri" w:eastAsia="Calibri" w:hAnsi="Calibri" w:cs="Calibri"/>
              </w:rPr>
              <w:t xml:space="preserve">Colour theory </w:t>
            </w:r>
          </w:p>
          <w:p w14:paraId="1D423A3F" w14:textId="3A80D7A1" w:rsidR="00FC64CF" w:rsidRDefault="00FC64CF">
            <w:r w:rsidRPr="4D941559">
              <w:rPr>
                <w:rFonts w:ascii="Calibri" w:eastAsia="Calibri" w:hAnsi="Calibri" w:cs="Calibri"/>
              </w:rPr>
              <w:t xml:space="preserve">Using art processes of collage, paint and mark making (mixed media) to respond to an artist’s work (focusing upon the elements of shape and colour, principles of movement and rhythm) </w:t>
            </w:r>
          </w:p>
          <w:p w14:paraId="11E4898D" w14:textId="0EA73CE8" w:rsidR="00FC64CF" w:rsidRDefault="00FC64CF">
            <w:r w:rsidRPr="4D941559">
              <w:rPr>
                <w:rFonts w:ascii="Calibri" w:eastAsia="Calibri" w:hAnsi="Calibri" w:cs="Calibri"/>
              </w:rPr>
              <w:t xml:space="preserve"> </w:t>
            </w:r>
          </w:p>
          <w:p w14:paraId="6708289B" w14:textId="3AFFBEC4" w:rsidR="00FC64CF" w:rsidRDefault="00FC64CF">
            <w:r w:rsidRPr="4D941559">
              <w:rPr>
                <w:rFonts w:ascii="Calibri" w:eastAsia="Calibri" w:hAnsi="Calibri" w:cs="Calibri"/>
              </w:rPr>
              <w:t>Use examples of abstract art to develop children’s understanding of the application of colour and shape, and as an inspiration for their own artwork.</w:t>
            </w:r>
          </w:p>
        </w:tc>
      </w:tr>
      <w:tr w:rsidR="00FC64CF" w14:paraId="40A13630" w14:textId="77777777" w:rsidTr="00C83621">
        <w:trPr>
          <w:trHeight w:val="270"/>
        </w:trPr>
        <w:tc>
          <w:tcPr>
            <w:tcW w:w="6946" w:type="dxa"/>
            <w:vMerge/>
            <w:vAlign w:val="center"/>
          </w:tcPr>
          <w:p w14:paraId="33161DEE" w14:textId="77777777" w:rsidR="00FC64CF" w:rsidRDefault="00FC64CF"/>
        </w:tc>
        <w:tc>
          <w:tcPr>
            <w:tcW w:w="6804" w:type="dxa"/>
            <w:vMerge/>
            <w:vAlign w:val="center"/>
          </w:tcPr>
          <w:p w14:paraId="0153C6CC" w14:textId="77777777" w:rsidR="00FC64CF" w:rsidRDefault="00FC64CF"/>
        </w:tc>
      </w:tr>
      <w:tr w:rsidR="00FC64CF" w14:paraId="6924A425" w14:textId="77777777" w:rsidTr="00C83621">
        <w:trPr>
          <w:trHeight w:val="270"/>
        </w:trPr>
        <w:tc>
          <w:tcPr>
            <w:tcW w:w="6946" w:type="dxa"/>
            <w:vMerge/>
            <w:vAlign w:val="center"/>
          </w:tcPr>
          <w:p w14:paraId="7A65FEFF" w14:textId="77777777" w:rsidR="00FC64CF" w:rsidRDefault="00FC64CF"/>
        </w:tc>
        <w:tc>
          <w:tcPr>
            <w:tcW w:w="6804" w:type="dxa"/>
            <w:vMerge/>
            <w:vAlign w:val="center"/>
          </w:tcPr>
          <w:p w14:paraId="3BF29D86" w14:textId="77777777" w:rsidR="00FC64CF" w:rsidRDefault="00FC64CF"/>
        </w:tc>
      </w:tr>
      <w:tr w:rsidR="00FC64CF" w14:paraId="1C5D9C6C"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25165E2F" w14:textId="4E743211" w:rsidR="00FC64CF" w:rsidRDefault="00FC64CF">
            <w:r w:rsidRPr="4D941559">
              <w:rPr>
                <w:rFonts w:ascii="Calibri" w:eastAsia="Calibri" w:hAnsi="Calibri" w:cs="Calibri"/>
                <w:color w:val="000000" w:themeColor="text1"/>
              </w:rPr>
              <w:t>That the learning environment will have an impact on the progress and behaviour of all pupils when they are developing ideas and making art. It is the role of the teacher to plan what the children will learn and how, and to organise and adapt resources and the learning space (including spaces outside of the classroom) for the needs of the children in their class</w:t>
            </w:r>
          </w:p>
        </w:tc>
        <w:tc>
          <w:tcPr>
            <w:tcW w:w="6804" w:type="dxa"/>
            <w:vMerge w:val="restart"/>
            <w:tcBorders>
              <w:top w:val="nil"/>
              <w:left w:val="single" w:sz="8" w:space="0" w:color="auto"/>
              <w:bottom w:val="single" w:sz="8" w:space="0" w:color="auto"/>
              <w:right w:val="single" w:sz="8" w:space="0" w:color="auto"/>
            </w:tcBorders>
          </w:tcPr>
          <w:p w14:paraId="39BADE25" w14:textId="6879D2F5" w:rsidR="00FC64CF" w:rsidRDefault="00FC64CF">
            <w:r w:rsidRPr="4D941559">
              <w:rPr>
                <w:rFonts w:ascii="Calibri" w:eastAsia="Calibri" w:hAnsi="Calibri" w:cs="Calibri"/>
              </w:rPr>
              <w:t>Carefully consider the organisation of resources and structure of Art and Design lessons based on what the children will be learning, where they will be learning and how (e.g. working experimentally, teacher modelling, guided teaching, gathering ideas)</w:t>
            </w:r>
          </w:p>
        </w:tc>
      </w:tr>
      <w:tr w:rsidR="00FC64CF" w14:paraId="6082D82C" w14:textId="77777777" w:rsidTr="00C83621">
        <w:trPr>
          <w:trHeight w:val="269"/>
        </w:trPr>
        <w:tc>
          <w:tcPr>
            <w:tcW w:w="6946" w:type="dxa"/>
            <w:vMerge/>
            <w:vAlign w:val="center"/>
          </w:tcPr>
          <w:p w14:paraId="6758A2B8" w14:textId="77777777" w:rsidR="00FC64CF" w:rsidRDefault="00FC64CF"/>
        </w:tc>
        <w:tc>
          <w:tcPr>
            <w:tcW w:w="6804" w:type="dxa"/>
            <w:vMerge/>
            <w:vAlign w:val="center"/>
          </w:tcPr>
          <w:p w14:paraId="30D06EBC" w14:textId="77777777" w:rsidR="00FC64CF" w:rsidRDefault="00FC64CF"/>
        </w:tc>
      </w:tr>
      <w:tr w:rsidR="00FC64CF" w14:paraId="2D4E2CA3" w14:textId="77777777" w:rsidTr="00C83621">
        <w:trPr>
          <w:trHeight w:val="269"/>
        </w:trPr>
        <w:tc>
          <w:tcPr>
            <w:tcW w:w="6946" w:type="dxa"/>
            <w:vMerge/>
            <w:vAlign w:val="center"/>
          </w:tcPr>
          <w:p w14:paraId="33708453" w14:textId="77777777" w:rsidR="00FC64CF" w:rsidRDefault="00FC64CF"/>
        </w:tc>
        <w:tc>
          <w:tcPr>
            <w:tcW w:w="6804" w:type="dxa"/>
            <w:vMerge/>
            <w:vAlign w:val="center"/>
          </w:tcPr>
          <w:p w14:paraId="2550B288" w14:textId="77777777" w:rsidR="00FC64CF" w:rsidRDefault="00FC64CF"/>
        </w:tc>
      </w:tr>
      <w:tr w:rsidR="00FC64CF" w14:paraId="2DC142C0"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D99234D" w14:textId="11019935" w:rsidR="00FC64CF" w:rsidRDefault="00FC64CF">
            <w:r w:rsidRPr="4D941559">
              <w:rPr>
                <w:rFonts w:ascii="Calibri" w:eastAsia="Calibri" w:hAnsi="Calibri" w:cs="Calibri"/>
                <w:color w:val="000000" w:themeColor="text1"/>
              </w:rPr>
              <w:t xml:space="preserve">In Early Years’ art children learn by leading their own play, and by taking part in play or focused activity which is guided by adults. </w:t>
            </w:r>
          </w:p>
          <w:p w14:paraId="5DDE20BA" w14:textId="2D84EF62" w:rsidR="00FC64CF" w:rsidRDefault="00FC64CF">
            <w:r w:rsidRPr="4D941559">
              <w:rPr>
                <w:rFonts w:ascii="Calibri" w:eastAsia="Calibri" w:hAnsi="Calibri" w:cs="Calibri"/>
              </w:rPr>
              <w:t xml:space="preserve"> </w:t>
            </w:r>
          </w:p>
          <w:p w14:paraId="08BFDE8C" w14:textId="1D4206D7" w:rsidR="00FC64CF" w:rsidRDefault="00FC64CF">
            <w:r w:rsidRPr="4D941559">
              <w:rPr>
                <w:rFonts w:ascii="Calibri" w:eastAsia="Calibri" w:hAnsi="Calibri" w:cs="Calibri"/>
              </w:rPr>
              <w:t xml:space="preserve"> </w:t>
            </w:r>
          </w:p>
        </w:tc>
        <w:tc>
          <w:tcPr>
            <w:tcW w:w="6804" w:type="dxa"/>
            <w:vMerge w:val="restart"/>
            <w:tcBorders>
              <w:top w:val="nil"/>
              <w:left w:val="single" w:sz="8" w:space="0" w:color="auto"/>
              <w:bottom w:val="single" w:sz="8" w:space="0" w:color="auto"/>
              <w:right w:val="single" w:sz="8" w:space="0" w:color="auto"/>
            </w:tcBorders>
          </w:tcPr>
          <w:p w14:paraId="2282A9F5" w14:textId="20065F08" w:rsidR="00FC64CF" w:rsidRDefault="00FC64CF">
            <w:r w:rsidRPr="4D941559">
              <w:rPr>
                <w:rFonts w:ascii="Calibri" w:eastAsia="Calibri" w:hAnsi="Calibri" w:cs="Calibri"/>
              </w:rPr>
              <w:t xml:space="preserve">Plan activities to support mark making/ control of tools and exploration of media and materials </w:t>
            </w:r>
          </w:p>
        </w:tc>
      </w:tr>
      <w:tr w:rsidR="00FC64CF" w14:paraId="5C2ECBB9" w14:textId="77777777" w:rsidTr="00C83621">
        <w:trPr>
          <w:trHeight w:val="269"/>
        </w:trPr>
        <w:tc>
          <w:tcPr>
            <w:tcW w:w="6946" w:type="dxa"/>
            <w:vMerge/>
            <w:vAlign w:val="center"/>
          </w:tcPr>
          <w:p w14:paraId="16CCFD2C" w14:textId="77777777" w:rsidR="00FC64CF" w:rsidRDefault="00FC64CF"/>
        </w:tc>
        <w:tc>
          <w:tcPr>
            <w:tcW w:w="6804" w:type="dxa"/>
            <w:vMerge/>
            <w:vAlign w:val="center"/>
          </w:tcPr>
          <w:p w14:paraId="2CE0632F" w14:textId="77777777" w:rsidR="00FC64CF" w:rsidRDefault="00FC64CF"/>
        </w:tc>
      </w:tr>
      <w:tr w:rsidR="00FC64CF" w14:paraId="2E781BBF" w14:textId="77777777" w:rsidTr="00C83621">
        <w:trPr>
          <w:trHeight w:val="269"/>
        </w:trPr>
        <w:tc>
          <w:tcPr>
            <w:tcW w:w="6946" w:type="dxa"/>
            <w:vMerge/>
            <w:vAlign w:val="center"/>
          </w:tcPr>
          <w:p w14:paraId="27BC60BA" w14:textId="77777777" w:rsidR="00FC64CF" w:rsidRDefault="00FC64CF"/>
        </w:tc>
        <w:tc>
          <w:tcPr>
            <w:tcW w:w="6804" w:type="dxa"/>
            <w:vMerge/>
            <w:vAlign w:val="center"/>
          </w:tcPr>
          <w:p w14:paraId="2E9374F1" w14:textId="77777777" w:rsidR="00FC64CF" w:rsidRDefault="00FC64CF"/>
        </w:tc>
      </w:tr>
      <w:tr w:rsidR="00FC64CF" w14:paraId="523AEC41" w14:textId="77777777" w:rsidTr="00C83621">
        <w:trPr>
          <w:trHeight w:val="269"/>
        </w:trPr>
        <w:tc>
          <w:tcPr>
            <w:tcW w:w="6946" w:type="dxa"/>
            <w:vMerge w:val="restart"/>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03E5ABEA" w14:textId="1D2E2FE5" w:rsidR="00FC64CF" w:rsidRDefault="00FC64CF">
            <w:r w:rsidRPr="4D941559">
              <w:rPr>
                <w:rFonts w:ascii="Calibri" w:eastAsia="Calibri" w:hAnsi="Calibri" w:cs="Calibri"/>
                <w:color w:val="000000" w:themeColor="text1"/>
              </w:rPr>
              <w:t>That children learn in Art and Design through a combination of process led learning (experimenting/ exploring) and teacher modelling and that this is underpinned by a constructivist theoretical approach. This helps develop their disciplinary knowledge (understanding of how artist’s work)</w:t>
            </w:r>
          </w:p>
          <w:p w14:paraId="1B609E0C" w14:textId="76F344AC" w:rsidR="00FC64CF" w:rsidRDefault="00FC64CF">
            <w:r w:rsidRPr="4D941559">
              <w:rPr>
                <w:rFonts w:ascii="Calibri" w:eastAsia="Calibri" w:hAnsi="Calibri" w:cs="Calibri"/>
              </w:rPr>
              <w:t xml:space="preserve"> </w:t>
            </w:r>
          </w:p>
        </w:tc>
        <w:tc>
          <w:tcPr>
            <w:tcW w:w="6804" w:type="dxa"/>
            <w:vMerge w:val="restart"/>
            <w:tcBorders>
              <w:top w:val="single" w:sz="4" w:space="0" w:color="auto"/>
              <w:left w:val="single" w:sz="8" w:space="0" w:color="auto"/>
              <w:bottom w:val="single" w:sz="4" w:space="0" w:color="auto"/>
              <w:right w:val="single" w:sz="8" w:space="0" w:color="auto"/>
            </w:tcBorders>
          </w:tcPr>
          <w:p w14:paraId="656D0E07" w14:textId="52013DCE" w:rsidR="00FC64CF" w:rsidRDefault="00FC64CF" w:rsidP="4D941559">
            <w:pPr>
              <w:rPr>
                <w:rFonts w:ascii="Calibri" w:eastAsia="Calibri" w:hAnsi="Calibri" w:cs="Calibri"/>
              </w:rPr>
            </w:pPr>
            <w:r w:rsidRPr="4D941559">
              <w:rPr>
                <w:rFonts w:ascii="Calibri" w:eastAsia="Calibri" w:hAnsi="Calibri" w:cs="Calibri"/>
              </w:rPr>
              <w:t>Consider when modelling needs to be used and why, and how it supports children’s learning and progression.</w:t>
            </w:r>
          </w:p>
          <w:p w14:paraId="0129483B" w14:textId="358F690F" w:rsidR="00FC64CF" w:rsidRDefault="00FC64CF">
            <w:r w:rsidRPr="4D941559">
              <w:rPr>
                <w:rFonts w:ascii="Calibri" w:eastAsia="Calibri" w:hAnsi="Calibri" w:cs="Calibri"/>
              </w:rPr>
              <w:t xml:space="preserve"> </w:t>
            </w:r>
          </w:p>
          <w:p w14:paraId="2C94B8A2" w14:textId="45C2DDE1" w:rsidR="00FC64CF" w:rsidRDefault="00FC64CF">
            <w:r w:rsidRPr="4D941559">
              <w:rPr>
                <w:rFonts w:ascii="Calibri" w:eastAsia="Calibri" w:hAnsi="Calibri" w:cs="Calibri"/>
              </w:rPr>
              <w:t xml:space="preserve">That in a sequence of Art and Design lessons children need time to experiment and explore with tools, material and media </w:t>
            </w:r>
          </w:p>
        </w:tc>
      </w:tr>
      <w:tr w:rsidR="00FC64CF" w14:paraId="3E9CA986" w14:textId="77777777" w:rsidTr="00C83621">
        <w:trPr>
          <w:trHeight w:val="269"/>
        </w:trPr>
        <w:tc>
          <w:tcPr>
            <w:tcW w:w="6946" w:type="dxa"/>
            <w:vMerge/>
            <w:vAlign w:val="center"/>
          </w:tcPr>
          <w:p w14:paraId="3B1CEA22" w14:textId="77777777" w:rsidR="00FC64CF" w:rsidRDefault="00FC64CF"/>
        </w:tc>
        <w:tc>
          <w:tcPr>
            <w:tcW w:w="6804" w:type="dxa"/>
            <w:vMerge/>
            <w:vAlign w:val="center"/>
          </w:tcPr>
          <w:p w14:paraId="45D08C9E" w14:textId="77777777" w:rsidR="00FC64CF" w:rsidRDefault="00FC64CF"/>
        </w:tc>
      </w:tr>
      <w:tr w:rsidR="00FC64CF" w14:paraId="13BA85FF" w14:textId="77777777" w:rsidTr="00C83621">
        <w:trPr>
          <w:trHeight w:val="269"/>
        </w:trPr>
        <w:tc>
          <w:tcPr>
            <w:tcW w:w="6946" w:type="dxa"/>
            <w:vMerge/>
            <w:vAlign w:val="center"/>
          </w:tcPr>
          <w:p w14:paraId="73609304" w14:textId="77777777" w:rsidR="00FC64CF" w:rsidRDefault="00FC64CF"/>
        </w:tc>
        <w:tc>
          <w:tcPr>
            <w:tcW w:w="6804" w:type="dxa"/>
            <w:vMerge/>
            <w:vAlign w:val="center"/>
          </w:tcPr>
          <w:p w14:paraId="2D1A83D8" w14:textId="77777777" w:rsidR="00FC64CF" w:rsidRDefault="00FC64CF"/>
        </w:tc>
      </w:tr>
      <w:tr w:rsidR="00FC64CF" w14:paraId="1E10A767"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638B1AF1" w14:textId="121E32F6" w:rsidR="00FC64CF" w:rsidRDefault="00FC64CF">
            <w:r w:rsidRPr="4D941559">
              <w:rPr>
                <w:rFonts w:ascii="Calibri" w:eastAsia="Calibri" w:hAnsi="Calibri" w:cs="Calibri"/>
                <w:color w:val="000000" w:themeColor="text1"/>
              </w:rPr>
              <w:t>Art and Design supports and develops children’s cognitive, social, emotional, physical, creative development</w:t>
            </w:r>
          </w:p>
        </w:tc>
        <w:tc>
          <w:tcPr>
            <w:tcW w:w="6804" w:type="dxa"/>
            <w:vMerge w:val="restart"/>
            <w:tcBorders>
              <w:top w:val="nil"/>
              <w:left w:val="single" w:sz="8" w:space="0" w:color="auto"/>
              <w:bottom w:val="single" w:sz="8" w:space="0" w:color="auto"/>
              <w:right w:val="single" w:sz="8" w:space="0" w:color="auto"/>
            </w:tcBorders>
          </w:tcPr>
          <w:p w14:paraId="6CAB60E8" w14:textId="377FF98F" w:rsidR="00FC64CF" w:rsidRDefault="00FC64CF">
            <w:r w:rsidRPr="4D941559">
              <w:rPr>
                <w:rFonts w:ascii="Calibri" w:eastAsia="Calibri" w:hAnsi="Calibri" w:cs="Calibri"/>
              </w:rPr>
              <w:t>Plan activities that support and develop:</w:t>
            </w:r>
          </w:p>
          <w:p w14:paraId="7F96891D" w14:textId="2A783834" w:rsidR="00FC64CF" w:rsidRDefault="00FC64CF">
            <w:r w:rsidRPr="4D941559">
              <w:rPr>
                <w:rFonts w:ascii="Calibri" w:eastAsia="Calibri" w:hAnsi="Calibri" w:cs="Calibri"/>
              </w:rPr>
              <w:t>Expressing and communicating emotion through mark making/ drawing</w:t>
            </w:r>
          </w:p>
          <w:p w14:paraId="27535900" w14:textId="51F880E9" w:rsidR="00FC64CF" w:rsidRDefault="00FC64CF">
            <w:r w:rsidRPr="4D941559">
              <w:rPr>
                <w:rFonts w:ascii="Calibri" w:eastAsia="Calibri" w:hAnsi="Calibri" w:cs="Calibri"/>
              </w:rPr>
              <w:t>Individual responses to secondary sources</w:t>
            </w:r>
          </w:p>
          <w:p w14:paraId="6246E0D1" w14:textId="4C00E713" w:rsidR="00FC64CF" w:rsidRDefault="00FC64CF">
            <w:r w:rsidRPr="4D941559">
              <w:rPr>
                <w:rFonts w:ascii="Calibri" w:eastAsia="Calibri" w:hAnsi="Calibri" w:cs="Calibri"/>
              </w:rPr>
              <w:t>Fine motor control</w:t>
            </w:r>
          </w:p>
          <w:p w14:paraId="1EF597AD" w14:textId="340A3431" w:rsidR="00FC64CF" w:rsidRDefault="00FC64CF">
            <w:r w:rsidRPr="4D941559">
              <w:rPr>
                <w:rFonts w:ascii="Calibri" w:eastAsia="Calibri" w:hAnsi="Calibri" w:cs="Calibri"/>
              </w:rPr>
              <w:t xml:space="preserve"> </w:t>
            </w:r>
          </w:p>
        </w:tc>
      </w:tr>
      <w:tr w:rsidR="00FC64CF" w14:paraId="701AE9FB" w14:textId="77777777" w:rsidTr="00C83621">
        <w:trPr>
          <w:trHeight w:val="269"/>
        </w:trPr>
        <w:tc>
          <w:tcPr>
            <w:tcW w:w="6946" w:type="dxa"/>
            <w:vMerge/>
            <w:vAlign w:val="center"/>
          </w:tcPr>
          <w:p w14:paraId="17A367B8" w14:textId="77777777" w:rsidR="00FC64CF" w:rsidRDefault="00FC64CF"/>
        </w:tc>
        <w:tc>
          <w:tcPr>
            <w:tcW w:w="6804" w:type="dxa"/>
            <w:vMerge/>
            <w:vAlign w:val="center"/>
          </w:tcPr>
          <w:p w14:paraId="077AA7EB" w14:textId="77777777" w:rsidR="00FC64CF" w:rsidRDefault="00FC64CF"/>
        </w:tc>
      </w:tr>
      <w:tr w:rsidR="00FC64CF" w14:paraId="28A0558E" w14:textId="77777777" w:rsidTr="00C83621">
        <w:trPr>
          <w:trHeight w:val="269"/>
        </w:trPr>
        <w:tc>
          <w:tcPr>
            <w:tcW w:w="6946" w:type="dxa"/>
            <w:vMerge/>
            <w:vAlign w:val="center"/>
          </w:tcPr>
          <w:p w14:paraId="78B14DAB" w14:textId="77777777" w:rsidR="00FC64CF" w:rsidRDefault="00FC64CF"/>
        </w:tc>
        <w:tc>
          <w:tcPr>
            <w:tcW w:w="6804" w:type="dxa"/>
            <w:vMerge/>
            <w:vAlign w:val="center"/>
          </w:tcPr>
          <w:p w14:paraId="5F7510C2" w14:textId="77777777" w:rsidR="00FC64CF" w:rsidRDefault="00FC64CF"/>
        </w:tc>
      </w:tr>
      <w:tr w:rsidR="00FC64CF" w14:paraId="661D137D" w14:textId="77777777" w:rsidTr="00C83621">
        <w:trPr>
          <w:trHeight w:val="269"/>
        </w:trPr>
        <w:tc>
          <w:tcPr>
            <w:tcW w:w="694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2EB607B7" w14:textId="5990B213" w:rsidR="00FC64CF" w:rsidRDefault="00FC64CF">
            <w:r w:rsidRPr="4D941559">
              <w:rPr>
                <w:rFonts w:ascii="Calibri" w:eastAsia="Calibri" w:hAnsi="Calibri" w:cs="Calibri"/>
                <w:color w:val="000000" w:themeColor="text1"/>
              </w:rPr>
              <w:t>When planning a sequence of Art and Design lesson teachers need to consider:</w:t>
            </w:r>
          </w:p>
          <w:p w14:paraId="353B4603" w14:textId="388892A8" w:rsidR="00FC64CF" w:rsidRDefault="00FC64CF">
            <w:r w:rsidRPr="4D941559">
              <w:rPr>
                <w:rFonts w:ascii="Calibri" w:eastAsia="Calibri" w:hAnsi="Calibri" w:cs="Calibri"/>
                <w:color w:val="000000" w:themeColor="text1"/>
              </w:rPr>
              <w:t>Children’s prior learning.</w:t>
            </w:r>
          </w:p>
          <w:p w14:paraId="39077AB2" w14:textId="1043E10D" w:rsidR="00FC64CF" w:rsidRDefault="00FC64CF">
            <w:r w:rsidRPr="4D941559">
              <w:rPr>
                <w:rFonts w:ascii="Calibri" w:eastAsia="Calibri" w:hAnsi="Calibri" w:cs="Calibri"/>
                <w:color w:val="000000" w:themeColor="text1"/>
              </w:rPr>
              <w:t>What will they need to know about or more about?</w:t>
            </w:r>
          </w:p>
          <w:p w14:paraId="07165C36" w14:textId="4F68EDAC" w:rsidR="00FC64CF" w:rsidRDefault="00FC64CF">
            <w:r w:rsidRPr="4D941559">
              <w:rPr>
                <w:rFonts w:ascii="Calibri" w:eastAsia="Calibri" w:hAnsi="Calibri" w:cs="Calibri"/>
                <w:color w:val="000000" w:themeColor="text1"/>
              </w:rPr>
              <w:t>What will they need to be able to do/ do better?</w:t>
            </w:r>
          </w:p>
          <w:p w14:paraId="275D49B3" w14:textId="79AD3124" w:rsidR="00FC64CF" w:rsidRDefault="00FC64CF">
            <w:r w:rsidRPr="4D941559">
              <w:rPr>
                <w:rFonts w:ascii="Calibri" w:eastAsia="Calibri" w:hAnsi="Calibri" w:cs="Calibri"/>
                <w:color w:val="000000" w:themeColor="text1"/>
              </w:rPr>
              <w:t>What will they need to be able to understand or understand more about?</w:t>
            </w:r>
          </w:p>
        </w:tc>
        <w:tc>
          <w:tcPr>
            <w:tcW w:w="6804" w:type="dxa"/>
            <w:vMerge w:val="restart"/>
            <w:tcBorders>
              <w:top w:val="nil"/>
              <w:left w:val="single" w:sz="8" w:space="0" w:color="auto"/>
              <w:bottom w:val="single" w:sz="8" w:space="0" w:color="auto"/>
              <w:right w:val="single" w:sz="8" w:space="0" w:color="auto"/>
            </w:tcBorders>
          </w:tcPr>
          <w:p w14:paraId="142642E9" w14:textId="6255DAB6" w:rsidR="00FC64CF" w:rsidRDefault="00FC64CF">
            <w:r w:rsidRPr="4D941559">
              <w:rPr>
                <w:rFonts w:ascii="Calibri" w:eastAsia="Calibri" w:hAnsi="Calibri" w:cs="Calibri"/>
              </w:rPr>
              <w:t>Plan for a learning sequence within a single lesson (EYFS or KS1/2) considering:</w:t>
            </w:r>
          </w:p>
          <w:p w14:paraId="6E1609C8" w14:textId="489C29C7" w:rsidR="00FC64CF" w:rsidRDefault="00FC64CF">
            <w:r w:rsidRPr="4D941559">
              <w:rPr>
                <w:rFonts w:ascii="Calibri" w:eastAsia="Calibri" w:hAnsi="Calibri" w:cs="Calibri"/>
              </w:rPr>
              <w:t>Guided and independent practice</w:t>
            </w:r>
          </w:p>
          <w:p w14:paraId="7247A84E" w14:textId="1923507C" w:rsidR="00FC64CF" w:rsidRDefault="00FC64CF">
            <w:r w:rsidRPr="4D941559">
              <w:rPr>
                <w:rFonts w:ascii="Calibri" w:eastAsia="Calibri" w:hAnsi="Calibri" w:cs="Calibri"/>
              </w:rPr>
              <w:t>Resources</w:t>
            </w:r>
          </w:p>
          <w:p w14:paraId="3EFA0597" w14:textId="234A1BCB" w:rsidR="00FC64CF" w:rsidRDefault="00FC64CF">
            <w:r w:rsidRPr="4D941559">
              <w:rPr>
                <w:rFonts w:ascii="Calibri" w:eastAsia="Calibri" w:hAnsi="Calibri" w:cs="Calibri"/>
              </w:rPr>
              <w:t>Key vocabulary and questions</w:t>
            </w:r>
          </w:p>
          <w:p w14:paraId="64D9B2B6" w14:textId="09BC03A4" w:rsidR="00FC64CF" w:rsidRDefault="00FC64CF">
            <w:r w:rsidRPr="4D941559">
              <w:rPr>
                <w:rFonts w:ascii="Calibri" w:eastAsia="Calibri" w:hAnsi="Calibri" w:cs="Calibri"/>
              </w:rPr>
              <w:t>Begin to consider adaptive teaching and formative assessment</w:t>
            </w:r>
          </w:p>
          <w:p w14:paraId="4CAC7EFB" w14:textId="57436F3E" w:rsidR="00FC64CF" w:rsidRDefault="00FC64CF">
            <w:r w:rsidRPr="4D941559">
              <w:rPr>
                <w:rFonts w:ascii="Calibri" w:eastAsia="Calibri" w:hAnsi="Calibri" w:cs="Calibri"/>
              </w:rPr>
              <w:t xml:space="preserve"> </w:t>
            </w:r>
          </w:p>
        </w:tc>
      </w:tr>
      <w:tr w:rsidR="00FC64CF" w14:paraId="6DDBE146" w14:textId="77777777" w:rsidTr="00C83621">
        <w:trPr>
          <w:trHeight w:val="269"/>
        </w:trPr>
        <w:tc>
          <w:tcPr>
            <w:tcW w:w="6946" w:type="dxa"/>
            <w:vMerge/>
            <w:vAlign w:val="center"/>
          </w:tcPr>
          <w:p w14:paraId="0C294EB3" w14:textId="77777777" w:rsidR="00FC64CF" w:rsidRDefault="00FC64CF"/>
        </w:tc>
        <w:tc>
          <w:tcPr>
            <w:tcW w:w="6804" w:type="dxa"/>
            <w:vMerge/>
            <w:vAlign w:val="center"/>
          </w:tcPr>
          <w:p w14:paraId="0E3C24B0" w14:textId="77777777" w:rsidR="00FC64CF" w:rsidRDefault="00FC64CF"/>
        </w:tc>
      </w:tr>
      <w:tr w:rsidR="00FC64CF" w14:paraId="5973F8A5" w14:textId="77777777" w:rsidTr="00C83621">
        <w:trPr>
          <w:trHeight w:val="269"/>
        </w:trPr>
        <w:tc>
          <w:tcPr>
            <w:tcW w:w="6946" w:type="dxa"/>
            <w:vMerge/>
            <w:vAlign w:val="center"/>
          </w:tcPr>
          <w:p w14:paraId="21A0612A" w14:textId="77777777" w:rsidR="00FC64CF" w:rsidRDefault="00FC64CF"/>
        </w:tc>
        <w:tc>
          <w:tcPr>
            <w:tcW w:w="6804" w:type="dxa"/>
            <w:vMerge/>
            <w:vAlign w:val="center"/>
          </w:tcPr>
          <w:p w14:paraId="711C48DC" w14:textId="77777777" w:rsidR="00FC64CF" w:rsidRDefault="00FC64CF"/>
        </w:tc>
      </w:tr>
    </w:tbl>
    <w:p w14:paraId="3335FA34" w14:textId="7BB7D91A"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1558A633" w14:textId="5AB6D525" w:rsidR="00B5173B" w:rsidRDefault="00D43CA5" w:rsidP="4D941559">
      <w:pPr>
        <w:spacing w:line="257" w:lineRule="auto"/>
      </w:pPr>
      <w:hyperlink w:anchor="A_D1" w:history="1">
        <w:r w:rsidR="007D3F4A" w:rsidRPr="007D3F4A">
          <w:rPr>
            <w:rStyle w:val="Hyperlink"/>
          </w:rPr>
          <w:t>Home</w:t>
        </w:r>
      </w:hyperlink>
    </w:p>
    <w:p w14:paraId="06026208" w14:textId="77777777" w:rsidR="00B5173B" w:rsidRDefault="00B5173B" w:rsidP="4D941559">
      <w:pPr>
        <w:spacing w:line="257" w:lineRule="auto"/>
      </w:pPr>
    </w:p>
    <w:p w14:paraId="158DF7E9" w14:textId="77777777" w:rsidR="00B5173B" w:rsidRDefault="00B5173B" w:rsidP="4D941559">
      <w:pPr>
        <w:spacing w:line="257" w:lineRule="auto"/>
      </w:pPr>
    </w:p>
    <w:p w14:paraId="106A7A09" w14:textId="77777777" w:rsidR="00B5173B" w:rsidRDefault="00B5173B" w:rsidP="4D941559">
      <w:pPr>
        <w:spacing w:line="257" w:lineRule="auto"/>
      </w:pPr>
    </w:p>
    <w:p w14:paraId="08FA221C" w14:textId="77777777" w:rsidR="00B5173B" w:rsidRDefault="00B5173B" w:rsidP="4D941559">
      <w:pPr>
        <w:spacing w:line="257" w:lineRule="auto"/>
      </w:pPr>
    </w:p>
    <w:p w14:paraId="0A15BA57" w14:textId="77777777" w:rsidR="00B5173B" w:rsidRDefault="00B5173B" w:rsidP="4D941559">
      <w:pPr>
        <w:spacing w:line="257" w:lineRule="auto"/>
      </w:pPr>
    </w:p>
    <w:p w14:paraId="0009B39E" w14:textId="77777777" w:rsidR="00B5173B" w:rsidRDefault="00B5173B" w:rsidP="4D941559">
      <w:pPr>
        <w:spacing w:line="257" w:lineRule="auto"/>
      </w:pPr>
    </w:p>
    <w:p w14:paraId="19D76028" w14:textId="77777777" w:rsidR="00B5173B" w:rsidRDefault="00B5173B" w:rsidP="4D941559">
      <w:pPr>
        <w:spacing w:line="257" w:lineRule="auto"/>
      </w:pPr>
    </w:p>
    <w:p w14:paraId="25724705" w14:textId="77777777" w:rsidR="00B5173B" w:rsidRDefault="00B5173B" w:rsidP="4D941559">
      <w:pPr>
        <w:spacing w:line="257" w:lineRule="auto"/>
      </w:pPr>
    </w:p>
    <w:p w14:paraId="2FFD2935" w14:textId="77777777" w:rsidR="00B5173B" w:rsidRDefault="00B5173B" w:rsidP="4D941559">
      <w:pPr>
        <w:spacing w:line="257" w:lineRule="auto"/>
      </w:pPr>
    </w:p>
    <w:p w14:paraId="31F2EF9A" w14:textId="77777777" w:rsidR="00B5173B" w:rsidRDefault="00B5173B" w:rsidP="4D941559">
      <w:pPr>
        <w:spacing w:line="257" w:lineRule="auto"/>
      </w:pPr>
    </w:p>
    <w:p w14:paraId="2D520AD1" w14:textId="77777777" w:rsidR="00B5173B" w:rsidRDefault="00B5173B" w:rsidP="4D941559">
      <w:pPr>
        <w:spacing w:line="257" w:lineRule="auto"/>
      </w:pPr>
    </w:p>
    <w:tbl>
      <w:tblPr>
        <w:tblStyle w:val="TableGrid"/>
        <w:tblW w:w="13740" w:type="dxa"/>
        <w:tblLayout w:type="fixed"/>
        <w:tblLook w:val="04A0" w:firstRow="1" w:lastRow="0" w:firstColumn="1" w:lastColumn="0" w:noHBand="0" w:noVBand="1"/>
      </w:tblPr>
      <w:tblGrid>
        <w:gridCol w:w="6936"/>
        <w:gridCol w:w="6804"/>
      </w:tblGrid>
      <w:tr w:rsidR="00C83621" w14:paraId="169DD2BA"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9210F84" w14:textId="76AF9A4E" w:rsidR="00C83621" w:rsidRDefault="00C83621" w:rsidP="00BB259C">
            <w:bookmarkStart w:id="6" w:name="A_D2"/>
            <w:r w:rsidRPr="4D941559">
              <w:rPr>
                <w:rFonts w:ascii="Calibri" w:eastAsia="Calibri" w:hAnsi="Calibri" w:cs="Calibri"/>
                <w:b/>
                <w:bCs/>
                <w:sz w:val="40"/>
                <w:szCs w:val="40"/>
              </w:rPr>
              <w:t xml:space="preserve">PHASE </w:t>
            </w:r>
            <w:r w:rsidRPr="4D941559">
              <w:rPr>
                <w:rFonts w:ascii="Calibri" w:eastAsia="Calibri" w:hAnsi="Calibri" w:cs="Calibri"/>
                <w:b/>
                <w:bCs/>
                <w:color w:val="000000" w:themeColor="text1"/>
                <w:sz w:val="40"/>
                <w:szCs w:val="40"/>
              </w:rPr>
              <w:t>2</w:t>
            </w:r>
          </w:p>
          <w:bookmarkEnd w:id="6"/>
          <w:p w14:paraId="4BE27097" w14:textId="4C3601EE" w:rsidR="00C83621" w:rsidRDefault="00C83621" w:rsidP="00BB259C">
            <w:r w:rsidRPr="4D941559">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7F37EB0" w14:textId="21419649" w:rsidR="00C83621" w:rsidRDefault="00C83621" w:rsidP="00BB259C">
            <w:r w:rsidRPr="4D941559">
              <w:rPr>
                <w:rFonts w:ascii="Calibri" w:eastAsia="Calibri" w:hAnsi="Calibri" w:cs="Calibri"/>
              </w:rPr>
              <w:t xml:space="preserve"> </w:t>
            </w:r>
          </w:p>
          <w:p w14:paraId="46D1BEF3" w14:textId="628A041A" w:rsidR="00C83621" w:rsidRDefault="00C83621" w:rsidP="00BB259C">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r>
      <w:tr w:rsidR="00C83621" w14:paraId="11CA41FA"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6EB441B" w14:textId="4EA73546" w:rsidR="00C83621" w:rsidRDefault="00C83621">
            <w:r w:rsidRPr="4D941559">
              <w:rPr>
                <w:rFonts w:ascii="Calibri" w:eastAsia="Calibri" w:hAnsi="Calibri" w:cs="Calibri"/>
                <w:color w:val="000000" w:themeColor="text1"/>
              </w:rPr>
              <w:t>I have learned that:</w:t>
            </w:r>
          </w:p>
        </w:tc>
        <w:tc>
          <w:tcPr>
            <w:tcW w:w="6804" w:type="dxa"/>
            <w:vMerge/>
            <w:vAlign w:val="center"/>
          </w:tcPr>
          <w:p w14:paraId="75C24530" w14:textId="77777777" w:rsidR="00C83621" w:rsidRDefault="00C83621"/>
        </w:tc>
      </w:tr>
      <w:tr w:rsidR="00C83621" w14:paraId="790665FC"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986C3CF" w14:textId="5564FB09" w:rsidR="00C83621" w:rsidRDefault="00C83621">
            <w:r w:rsidRPr="4D941559">
              <w:rPr>
                <w:rFonts w:ascii="Calibri" w:eastAsia="Calibri" w:hAnsi="Calibri" w:cs="Calibri"/>
                <w:color w:val="000000" w:themeColor="text1"/>
              </w:rPr>
              <w:t>Different models of progression can be used to plan and teach Art and Design dependent on what/how the children will learn.</w:t>
            </w:r>
          </w:p>
          <w:p w14:paraId="2BD22CDF" w14:textId="17CA84AB" w:rsidR="00C83621" w:rsidRDefault="00C83621">
            <w:r w:rsidRPr="4D941559">
              <w:rPr>
                <w:rFonts w:ascii="Calibri" w:eastAsia="Calibri" w:hAnsi="Calibri" w:cs="Calibri"/>
                <w:color w:val="000000" w:themeColor="text1"/>
              </w:rPr>
              <w:t>When planning a sequence of Art and Design lesson teachers need to consider:</w:t>
            </w:r>
          </w:p>
          <w:p w14:paraId="42AF8ED6" w14:textId="73BD93C4" w:rsidR="00C83621" w:rsidRDefault="00C83621">
            <w:r w:rsidRPr="4D941559">
              <w:rPr>
                <w:rFonts w:ascii="Calibri" w:eastAsia="Calibri" w:hAnsi="Calibri" w:cs="Calibri"/>
                <w:color w:val="000000" w:themeColor="text1"/>
              </w:rPr>
              <w:t>Children’s prior learning.</w:t>
            </w:r>
          </w:p>
          <w:p w14:paraId="0981239F" w14:textId="3D4F9845" w:rsidR="00C83621" w:rsidRDefault="00C83621">
            <w:r w:rsidRPr="4D941559">
              <w:rPr>
                <w:rFonts w:ascii="Calibri" w:eastAsia="Calibri" w:hAnsi="Calibri" w:cs="Calibri"/>
                <w:color w:val="000000" w:themeColor="text1"/>
              </w:rPr>
              <w:t>What will they need to know about or more about?</w:t>
            </w:r>
          </w:p>
          <w:p w14:paraId="751EF015" w14:textId="0D3D859B" w:rsidR="00C83621" w:rsidRDefault="00C83621">
            <w:r w:rsidRPr="4D941559">
              <w:rPr>
                <w:rFonts w:ascii="Calibri" w:eastAsia="Calibri" w:hAnsi="Calibri" w:cs="Calibri"/>
                <w:color w:val="000000" w:themeColor="text1"/>
              </w:rPr>
              <w:t>What will they need to be able to do/ do better?</w:t>
            </w:r>
          </w:p>
          <w:p w14:paraId="5EEB1BFF" w14:textId="10AF9E4F" w:rsidR="00C83621" w:rsidRDefault="00C83621">
            <w:r w:rsidRPr="4D941559">
              <w:rPr>
                <w:rFonts w:ascii="Calibri" w:eastAsia="Calibri" w:hAnsi="Calibri" w:cs="Calibri"/>
                <w:color w:val="000000" w:themeColor="text1"/>
              </w:rPr>
              <w:t>What will they need to be able to understand or understand more about?</w:t>
            </w:r>
          </w:p>
        </w:tc>
        <w:tc>
          <w:tcPr>
            <w:tcW w:w="6804" w:type="dxa"/>
            <w:vMerge w:val="restart"/>
            <w:tcBorders>
              <w:top w:val="nil"/>
              <w:left w:val="single" w:sz="8" w:space="0" w:color="auto"/>
              <w:bottom w:val="single" w:sz="8" w:space="0" w:color="auto"/>
              <w:right w:val="single" w:sz="8" w:space="0" w:color="auto"/>
            </w:tcBorders>
          </w:tcPr>
          <w:p w14:paraId="388A858B" w14:textId="3C169D53" w:rsidR="00C83621" w:rsidRDefault="00C83621">
            <w:r w:rsidRPr="4D941559">
              <w:rPr>
                <w:rFonts w:ascii="Calibri" w:eastAsia="Calibri" w:hAnsi="Calibri" w:cs="Calibri"/>
              </w:rPr>
              <w:t>Plan for a sequence of Art and Design lessons.</w:t>
            </w:r>
          </w:p>
          <w:p w14:paraId="5A6AE7BD" w14:textId="4D138E37" w:rsidR="00C83621" w:rsidRDefault="00C83621" w:rsidP="4D941559">
            <w:r>
              <w:t>Identify potential misconceptions and plan to avoid these/identify and address misconceptions which may arise</w:t>
            </w:r>
          </w:p>
          <w:p w14:paraId="55ED7FF4" w14:textId="07AD7B39" w:rsidR="00C83621" w:rsidRDefault="00C83621" w:rsidP="4D941559">
            <w:r>
              <w:t>Assess pupils’ knowledge and understanding and identify next steps in learning</w:t>
            </w:r>
          </w:p>
          <w:p w14:paraId="737B091C" w14:textId="3CC3A9CE" w:rsidR="00C83621" w:rsidRDefault="00C83621">
            <w:r>
              <w:t>Adapt teaching to ensure all children are able to access learning and make progress.</w:t>
            </w:r>
          </w:p>
        </w:tc>
      </w:tr>
      <w:tr w:rsidR="00C83621" w14:paraId="40036A52" w14:textId="77777777" w:rsidTr="00C83621">
        <w:trPr>
          <w:trHeight w:val="269"/>
        </w:trPr>
        <w:tc>
          <w:tcPr>
            <w:tcW w:w="6936" w:type="dxa"/>
            <w:vMerge/>
            <w:vAlign w:val="center"/>
          </w:tcPr>
          <w:p w14:paraId="58595C66" w14:textId="77777777" w:rsidR="00C83621" w:rsidRDefault="00C83621"/>
        </w:tc>
        <w:tc>
          <w:tcPr>
            <w:tcW w:w="6804" w:type="dxa"/>
            <w:vMerge/>
            <w:vAlign w:val="center"/>
          </w:tcPr>
          <w:p w14:paraId="0D4F0BCB" w14:textId="77777777" w:rsidR="00C83621" w:rsidRDefault="00C83621"/>
        </w:tc>
      </w:tr>
      <w:tr w:rsidR="00C83621" w14:paraId="6AE25EA7" w14:textId="77777777" w:rsidTr="00C83621">
        <w:trPr>
          <w:trHeight w:val="269"/>
        </w:trPr>
        <w:tc>
          <w:tcPr>
            <w:tcW w:w="6936" w:type="dxa"/>
            <w:vMerge/>
            <w:vAlign w:val="center"/>
          </w:tcPr>
          <w:p w14:paraId="69344DA1" w14:textId="77777777" w:rsidR="00C83621" w:rsidRDefault="00C83621"/>
        </w:tc>
        <w:tc>
          <w:tcPr>
            <w:tcW w:w="6804" w:type="dxa"/>
            <w:vMerge/>
            <w:vAlign w:val="center"/>
          </w:tcPr>
          <w:p w14:paraId="3EF8B2B7" w14:textId="77777777" w:rsidR="00C83621" w:rsidRDefault="00C83621"/>
        </w:tc>
      </w:tr>
      <w:tr w:rsidR="00C83621" w14:paraId="5BC05AE2" w14:textId="77777777" w:rsidTr="00C83621">
        <w:trPr>
          <w:trHeight w:val="269"/>
        </w:trPr>
        <w:tc>
          <w:tcPr>
            <w:tcW w:w="6936" w:type="dxa"/>
            <w:vMerge w:val="restart"/>
            <w:tcBorders>
              <w:top w:val="single" w:sz="4" w:space="0" w:color="auto"/>
              <w:left w:val="single" w:sz="8" w:space="0" w:color="auto"/>
              <w:bottom w:val="single" w:sz="4" w:space="0" w:color="auto"/>
              <w:right w:val="single" w:sz="8" w:space="0" w:color="auto"/>
            </w:tcBorders>
            <w:shd w:val="clear" w:color="auto" w:fill="FFE599" w:themeFill="accent4" w:themeFillTint="66"/>
          </w:tcPr>
          <w:p w14:paraId="511BBCFE" w14:textId="79111054" w:rsidR="00C83621" w:rsidRDefault="00C83621">
            <w:r w:rsidRPr="4D941559">
              <w:rPr>
                <w:rFonts w:ascii="Calibri" w:eastAsia="Calibri" w:hAnsi="Calibri" w:cs="Calibri"/>
                <w:color w:val="000000" w:themeColor="text1"/>
              </w:rPr>
              <w:t>Using the work of artists, craftspeople and designers can provide children with inspiration for their own making; can develop their ability to think critically, to talk and about art and to deepen their knowledge and understanding of art.</w:t>
            </w:r>
          </w:p>
          <w:p w14:paraId="7500449E" w14:textId="2F753AA7" w:rsidR="00C83621" w:rsidRDefault="00C83621">
            <w:r w:rsidRPr="4D941559">
              <w:rPr>
                <w:rFonts w:ascii="Calibri" w:eastAsia="Calibri" w:hAnsi="Calibri" w:cs="Calibri"/>
                <w:color w:val="1F3864" w:themeColor="accent1" w:themeShade="80"/>
              </w:rPr>
              <w:t xml:space="preserve"> </w:t>
            </w:r>
          </w:p>
          <w:p w14:paraId="7D74ED8D" w14:textId="57682EC1" w:rsidR="00C83621" w:rsidRDefault="00C83621">
            <w:r w:rsidRPr="4D941559">
              <w:rPr>
                <w:rFonts w:ascii="Calibri" w:eastAsia="Calibri" w:hAnsi="Calibri" w:cs="Calibri"/>
                <w:color w:val="1F3864" w:themeColor="accent1" w:themeShade="80"/>
              </w:rPr>
              <w:t xml:space="preserve"> </w:t>
            </w:r>
          </w:p>
        </w:tc>
        <w:tc>
          <w:tcPr>
            <w:tcW w:w="6804" w:type="dxa"/>
            <w:vMerge w:val="restart"/>
            <w:tcBorders>
              <w:top w:val="single" w:sz="4" w:space="0" w:color="auto"/>
              <w:left w:val="single" w:sz="8" w:space="0" w:color="auto"/>
              <w:bottom w:val="single" w:sz="4" w:space="0" w:color="auto"/>
              <w:right w:val="single" w:sz="8" w:space="0" w:color="auto"/>
            </w:tcBorders>
          </w:tcPr>
          <w:p w14:paraId="511D4EE0" w14:textId="1B822103" w:rsidR="00C83621" w:rsidRDefault="00C83621">
            <w:r w:rsidRPr="4D941559">
              <w:rPr>
                <w:rFonts w:ascii="Calibri" w:eastAsia="Calibri" w:hAnsi="Calibri" w:cs="Calibri"/>
              </w:rPr>
              <w:t>Plan activities that develop children’s knowledge and understanding of art, craft and design by evaluating and analysing art and craft works.</w:t>
            </w:r>
          </w:p>
          <w:p w14:paraId="53D91332" w14:textId="737E9D87" w:rsidR="00C83621" w:rsidRDefault="00C83621">
            <w:r w:rsidRPr="4D941559">
              <w:rPr>
                <w:rFonts w:ascii="Calibri" w:eastAsia="Calibri" w:hAnsi="Calibri" w:cs="Calibri"/>
              </w:rPr>
              <w:t>Use questions and prompts to support children and include any specific vocabulary needed to discuss the work.</w:t>
            </w:r>
          </w:p>
        </w:tc>
      </w:tr>
      <w:tr w:rsidR="00C83621" w14:paraId="435C71E5" w14:textId="77777777" w:rsidTr="00C83621">
        <w:trPr>
          <w:trHeight w:val="269"/>
        </w:trPr>
        <w:tc>
          <w:tcPr>
            <w:tcW w:w="6936" w:type="dxa"/>
            <w:vMerge/>
            <w:vAlign w:val="center"/>
          </w:tcPr>
          <w:p w14:paraId="6B0D6B8E" w14:textId="77777777" w:rsidR="00C83621" w:rsidRDefault="00C83621"/>
        </w:tc>
        <w:tc>
          <w:tcPr>
            <w:tcW w:w="6804" w:type="dxa"/>
            <w:vMerge/>
            <w:vAlign w:val="center"/>
          </w:tcPr>
          <w:p w14:paraId="34FC3B4E" w14:textId="77777777" w:rsidR="00C83621" w:rsidRDefault="00C83621"/>
        </w:tc>
      </w:tr>
      <w:tr w:rsidR="00C83621" w14:paraId="09E72923" w14:textId="77777777" w:rsidTr="00C83621">
        <w:trPr>
          <w:trHeight w:val="269"/>
        </w:trPr>
        <w:tc>
          <w:tcPr>
            <w:tcW w:w="6936" w:type="dxa"/>
            <w:vMerge/>
            <w:vAlign w:val="center"/>
          </w:tcPr>
          <w:p w14:paraId="6D7C1FEB" w14:textId="77777777" w:rsidR="00C83621" w:rsidRDefault="00C83621"/>
        </w:tc>
        <w:tc>
          <w:tcPr>
            <w:tcW w:w="6804" w:type="dxa"/>
            <w:vMerge/>
            <w:vAlign w:val="center"/>
          </w:tcPr>
          <w:p w14:paraId="52BE204D" w14:textId="77777777" w:rsidR="00C83621" w:rsidRDefault="00C83621"/>
        </w:tc>
      </w:tr>
      <w:tr w:rsidR="00C83621" w14:paraId="03CBDD93"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126FCE45" w14:textId="42C295D8" w:rsidR="00C83621" w:rsidRDefault="00C83621">
            <w:r w:rsidRPr="4D941559">
              <w:rPr>
                <w:rFonts w:ascii="Calibri" w:eastAsia="Calibri" w:hAnsi="Calibri" w:cs="Calibri"/>
                <w:color w:val="000000" w:themeColor="text1"/>
              </w:rPr>
              <w:t xml:space="preserve">Progress in art and design is assessed through a variety of means and uses different kinds of evidence. Consideration needs to be given to the quality of the products that children make, the ideas they develop, the skills/ knowledge they exhibit as they use tools, media and processes, and their knowledge of the world of art, craft and design. </w:t>
            </w:r>
          </w:p>
        </w:tc>
        <w:tc>
          <w:tcPr>
            <w:tcW w:w="6804" w:type="dxa"/>
            <w:vMerge w:val="restart"/>
            <w:tcBorders>
              <w:top w:val="nil"/>
              <w:left w:val="single" w:sz="8" w:space="0" w:color="auto"/>
              <w:bottom w:val="single" w:sz="8" w:space="0" w:color="auto"/>
              <w:right w:val="single" w:sz="8" w:space="0" w:color="auto"/>
            </w:tcBorders>
          </w:tcPr>
          <w:p w14:paraId="75647719" w14:textId="2587806C" w:rsidR="00C83621" w:rsidRDefault="00C83621">
            <w:r w:rsidRPr="4D941559">
              <w:rPr>
                <w:rFonts w:ascii="Calibri" w:eastAsia="Calibri" w:hAnsi="Calibri" w:cs="Calibri"/>
              </w:rPr>
              <w:t>Use a range of formative strategies to assess children’s progress in Early art/ Art and Design.</w:t>
            </w:r>
          </w:p>
          <w:p w14:paraId="178D3B1E" w14:textId="0530D59A" w:rsidR="00C83621" w:rsidRDefault="00C83621">
            <w:r w:rsidRPr="4D941559">
              <w:rPr>
                <w:rFonts w:ascii="Calibri" w:eastAsia="Calibri" w:hAnsi="Calibri" w:cs="Calibri"/>
              </w:rPr>
              <w:t>Consider types of evidence which can be used to make a summative judgement of children’s progress in Early art/ Art and Design</w:t>
            </w:r>
          </w:p>
        </w:tc>
      </w:tr>
      <w:tr w:rsidR="00C83621" w14:paraId="6B334DC2" w14:textId="77777777" w:rsidTr="00C83621">
        <w:trPr>
          <w:trHeight w:val="269"/>
        </w:trPr>
        <w:tc>
          <w:tcPr>
            <w:tcW w:w="6936" w:type="dxa"/>
            <w:vMerge/>
            <w:vAlign w:val="center"/>
          </w:tcPr>
          <w:p w14:paraId="0E54B1E5" w14:textId="77777777" w:rsidR="00C83621" w:rsidRDefault="00C83621"/>
        </w:tc>
        <w:tc>
          <w:tcPr>
            <w:tcW w:w="6804" w:type="dxa"/>
            <w:vMerge/>
            <w:vAlign w:val="center"/>
          </w:tcPr>
          <w:p w14:paraId="271AC8A9" w14:textId="77777777" w:rsidR="00C83621" w:rsidRDefault="00C83621"/>
        </w:tc>
      </w:tr>
      <w:tr w:rsidR="00C83621" w14:paraId="50227C72" w14:textId="77777777" w:rsidTr="00C83621">
        <w:trPr>
          <w:trHeight w:val="269"/>
        </w:trPr>
        <w:tc>
          <w:tcPr>
            <w:tcW w:w="6936" w:type="dxa"/>
            <w:vMerge/>
            <w:vAlign w:val="center"/>
          </w:tcPr>
          <w:p w14:paraId="55A8D776" w14:textId="77777777" w:rsidR="00C83621" w:rsidRDefault="00C83621"/>
        </w:tc>
        <w:tc>
          <w:tcPr>
            <w:tcW w:w="6804" w:type="dxa"/>
            <w:vMerge/>
            <w:vAlign w:val="center"/>
          </w:tcPr>
          <w:p w14:paraId="62ECFBA9" w14:textId="77777777" w:rsidR="00C83621" w:rsidRDefault="00C83621"/>
        </w:tc>
      </w:tr>
      <w:tr w:rsidR="00C83621" w14:paraId="18A3EC48" w14:textId="77777777" w:rsidTr="00C83621">
        <w:trPr>
          <w:trHeight w:val="269"/>
        </w:trPr>
        <w:tc>
          <w:tcPr>
            <w:tcW w:w="6936" w:type="dxa"/>
            <w:vMerge w:val="restart"/>
            <w:tcBorders>
              <w:top w:val="single" w:sz="4" w:space="0" w:color="auto"/>
              <w:left w:val="single" w:sz="8" w:space="0" w:color="auto"/>
              <w:bottom w:val="single" w:sz="4" w:space="0" w:color="auto"/>
              <w:right w:val="single" w:sz="8" w:space="0" w:color="auto"/>
            </w:tcBorders>
            <w:shd w:val="clear" w:color="auto" w:fill="FFE599" w:themeFill="accent4" w:themeFillTint="66"/>
          </w:tcPr>
          <w:p w14:paraId="1BF765DD" w14:textId="48F3D188" w:rsidR="00C83621" w:rsidRDefault="00C83621">
            <w:r w:rsidRPr="4D941559">
              <w:rPr>
                <w:rFonts w:ascii="Calibri" w:eastAsia="Calibri" w:hAnsi="Calibri" w:cs="Calibri"/>
                <w:color w:val="000000" w:themeColor="text1"/>
              </w:rPr>
              <w:t>Learning and development goals in Art and Design need to accessible and inclusive for all learners. Potential barriers to learning for individuals should be anticipated alongside a pathway to ensure these children can actively participate in the best possible way.</w:t>
            </w:r>
          </w:p>
          <w:p w14:paraId="74BB55E8" w14:textId="2A0145BA" w:rsidR="00C83621" w:rsidRDefault="00C83621">
            <w:r w:rsidRPr="4D941559">
              <w:rPr>
                <w:rFonts w:ascii="Calibri" w:eastAsia="Calibri" w:hAnsi="Calibri" w:cs="Calibri"/>
                <w:color w:val="1F3864" w:themeColor="accent1" w:themeShade="80"/>
              </w:rPr>
              <w:t xml:space="preserve"> </w:t>
            </w:r>
          </w:p>
        </w:tc>
        <w:tc>
          <w:tcPr>
            <w:tcW w:w="6804" w:type="dxa"/>
            <w:vMerge w:val="restart"/>
            <w:tcBorders>
              <w:top w:val="single" w:sz="4" w:space="0" w:color="auto"/>
              <w:left w:val="single" w:sz="8" w:space="0" w:color="auto"/>
              <w:bottom w:val="single" w:sz="4" w:space="0" w:color="auto"/>
              <w:right w:val="single" w:sz="8" w:space="0" w:color="auto"/>
            </w:tcBorders>
          </w:tcPr>
          <w:p w14:paraId="7B82D8CA" w14:textId="730BB78B" w:rsidR="00C83621" w:rsidRDefault="00C83621">
            <w:r w:rsidRPr="4D941559">
              <w:rPr>
                <w:rFonts w:ascii="Calibri" w:eastAsia="Calibri" w:hAnsi="Calibri" w:cs="Calibri"/>
              </w:rPr>
              <w:t>Adapt teaching in an Art and Design</w:t>
            </w:r>
            <w:r w:rsidRPr="4D941559">
              <w:rPr>
                <w:rFonts w:ascii="Calibri" w:eastAsia="Calibri" w:hAnsi="Calibri" w:cs="Calibri"/>
                <w:color w:val="000000" w:themeColor="text1"/>
              </w:rPr>
              <w:t xml:space="preserve"> lesson according to the needs of child/ren (SEND/ EAL).</w:t>
            </w:r>
          </w:p>
          <w:p w14:paraId="41925240" w14:textId="3782FBC5" w:rsidR="00C83621" w:rsidRDefault="00C83621">
            <w:r w:rsidRPr="4D941559">
              <w:rPr>
                <w:rFonts w:ascii="Calibri" w:eastAsia="Calibri" w:hAnsi="Calibri" w:cs="Calibri"/>
                <w:color w:val="000000" w:themeColor="text1"/>
              </w:rPr>
              <w:t>Examples of adaptive teaching include:</w:t>
            </w:r>
          </w:p>
          <w:p w14:paraId="712F7E22" w14:textId="1B4BFAB1" w:rsidR="00C83621" w:rsidRDefault="00C83621">
            <w:r w:rsidRPr="4D941559">
              <w:rPr>
                <w:rFonts w:ascii="Calibri" w:eastAsia="Calibri" w:hAnsi="Calibri" w:cs="Calibri"/>
                <w:color w:val="000000" w:themeColor="text1"/>
              </w:rPr>
              <w:t>teacher modelling of exploration and experimentation, teacher modelling of an art process, use of tools, use of instructional prompts (visual or text), verbal reminders, exemplar art works, adapted mediums or tools and consideration of working environment.</w:t>
            </w:r>
          </w:p>
        </w:tc>
      </w:tr>
      <w:tr w:rsidR="00C83621" w14:paraId="277AADE0" w14:textId="77777777" w:rsidTr="00C83621">
        <w:trPr>
          <w:trHeight w:val="269"/>
        </w:trPr>
        <w:tc>
          <w:tcPr>
            <w:tcW w:w="6936" w:type="dxa"/>
            <w:vMerge/>
            <w:vAlign w:val="center"/>
          </w:tcPr>
          <w:p w14:paraId="035B7C4D" w14:textId="77777777" w:rsidR="00C83621" w:rsidRDefault="00C83621"/>
        </w:tc>
        <w:tc>
          <w:tcPr>
            <w:tcW w:w="6804" w:type="dxa"/>
            <w:vMerge/>
            <w:vAlign w:val="center"/>
          </w:tcPr>
          <w:p w14:paraId="60C311BF" w14:textId="77777777" w:rsidR="00C83621" w:rsidRDefault="00C83621"/>
        </w:tc>
      </w:tr>
      <w:tr w:rsidR="00C83621" w14:paraId="03416D7A" w14:textId="77777777" w:rsidTr="00C83621">
        <w:trPr>
          <w:trHeight w:val="269"/>
        </w:trPr>
        <w:tc>
          <w:tcPr>
            <w:tcW w:w="6936" w:type="dxa"/>
            <w:vMerge/>
            <w:vAlign w:val="center"/>
          </w:tcPr>
          <w:p w14:paraId="0C9B4240" w14:textId="77777777" w:rsidR="00C83621" w:rsidRDefault="00C83621"/>
        </w:tc>
        <w:tc>
          <w:tcPr>
            <w:tcW w:w="6804" w:type="dxa"/>
            <w:vMerge/>
            <w:vAlign w:val="center"/>
          </w:tcPr>
          <w:p w14:paraId="18F39C8E" w14:textId="77777777" w:rsidR="00C83621" w:rsidRDefault="00C83621"/>
        </w:tc>
      </w:tr>
      <w:tr w:rsidR="00C83621" w14:paraId="043E5B41"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00F8F7EC" w14:textId="42BAED86" w:rsidR="00C83621" w:rsidRDefault="00C83621">
            <w:r w:rsidRPr="4D941559">
              <w:rPr>
                <w:rFonts w:ascii="Calibri" w:eastAsia="Calibri" w:hAnsi="Calibri" w:cs="Calibri"/>
                <w:color w:val="000000" w:themeColor="text1"/>
              </w:rPr>
              <w:t xml:space="preserve">Children need to time to explore and experiment so they can develop their own ideas and become familiar with the properties of the materials and tools they will be using in their making. </w:t>
            </w:r>
          </w:p>
          <w:p w14:paraId="2ED564C6" w14:textId="0029CE48" w:rsidR="00C83621" w:rsidRDefault="00C83621">
            <w:r w:rsidRPr="4D941559">
              <w:rPr>
                <w:rFonts w:ascii="Calibri" w:eastAsia="Calibri" w:hAnsi="Calibri" w:cs="Calibri"/>
                <w:color w:val="000000" w:themeColor="text1"/>
              </w:rPr>
              <w:t>Giving children time to practice with materials, media and tools enables teachers to identify any misconceptions, to check understanding and provide support as needed.</w:t>
            </w:r>
          </w:p>
          <w:p w14:paraId="06937160" w14:textId="07C7F94E" w:rsidR="00C83621" w:rsidRDefault="00C83621">
            <w:r w:rsidRPr="4D941559">
              <w:rPr>
                <w:rFonts w:ascii="Calibri" w:eastAsia="Calibri" w:hAnsi="Calibri" w:cs="Calibri"/>
              </w:rPr>
              <w:t xml:space="preserve"> </w:t>
            </w:r>
          </w:p>
        </w:tc>
        <w:tc>
          <w:tcPr>
            <w:tcW w:w="6804" w:type="dxa"/>
            <w:vMerge w:val="restart"/>
            <w:tcBorders>
              <w:top w:val="nil"/>
              <w:left w:val="single" w:sz="8" w:space="0" w:color="auto"/>
              <w:bottom w:val="single" w:sz="8" w:space="0" w:color="auto"/>
              <w:right w:val="single" w:sz="8" w:space="0" w:color="auto"/>
            </w:tcBorders>
          </w:tcPr>
          <w:p w14:paraId="7BE19740" w14:textId="580AC2D2" w:rsidR="00C83621" w:rsidRDefault="00C83621">
            <w:r w:rsidRPr="4D941559">
              <w:rPr>
                <w:rFonts w:ascii="Calibri" w:eastAsia="Calibri" w:hAnsi="Calibri" w:cs="Calibri"/>
              </w:rPr>
              <w:t>Plan/</w:t>
            </w:r>
            <w:r w:rsidRPr="14E3F9AF">
              <w:rPr>
                <w:rFonts w:ascii="Calibri" w:eastAsia="Calibri" w:hAnsi="Calibri" w:cs="Calibri"/>
              </w:rPr>
              <w:t>teach</w:t>
            </w:r>
            <w:r w:rsidRPr="4D941559">
              <w:rPr>
                <w:rFonts w:ascii="Calibri" w:eastAsia="Calibri" w:hAnsi="Calibri" w:cs="Calibri"/>
              </w:rPr>
              <w:t xml:space="preserve"> activities to support and develop children’s knowledge of:</w:t>
            </w:r>
          </w:p>
          <w:p w14:paraId="585E4679" w14:textId="6AAB0860" w:rsidR="00C83621" w:rsidRDefault="00C83621">
            <w:r w:rsidRPr="4D941559">
              <w:rPr>
                <w:rFonts w:ascii="Calibri" w:eastAsia="Calibri" w:hAnsi="Calibri" w:cs="Calibri"/>
              </w:rPr>
              <w:t>Printing techniques, tools and materials</w:t>
            </w:r>
          </w:p>
          <w:p w14:paraId="6604D06C" w14:textId="3591A15C" w:rsidR="00C83621" w:rsidRDefault="00C83621">
            <w:r w:rsidRPr="4D941559">
              <w:rPr>
                <w:rFonts w:ascii="Calibri" w:eastAsia="Calibri" w:hAnsi="Calibri" w:cs="Calibri"/>
              </w:rPr>
              <w:t>The properties of clay, techniques and tools for building and creating art and craft works with clay</w:t>
            </w:r>
          </w:p>
          <w:p w14:paraId="7496964F" w14:textId="0CBFE020" w:rsidR="00C83621" w:rsidRDefault="00C83621">
            <w:r w:rsidRPr="4D941559">
              <w:rPr>
                <w:rFonts w:ascii="Calibri" w:eastAsia="Calibri" w:hAnsi="Calibri" w:cs="Calibri"/>
              </w:rPr>
              <w:t xml:space="preserve">  </w:t>
            </w:r>
          </w:p>
        </w:tc>
      </w:tr>
      <w:tr w:rsidR="00C83621" w14:paraId="7AFF85FB" w14:textId="77777777" w:rsidTr="00C83621">
        <w:trPr>
          <w:trHeight w:val="269"/>
        </w:trPr>
        <w:tc>
          <w:tcPr>
            <w:tcW w:w="6936" w:type="dxa"/>
            <w:vMerge/>
            <w:vAlign w:val="center"/>
          </w:tcPr>
          <w:p w14:paraId="3592F4CC" w14:textId="77777777" w:rsidR="00C83621" w:rsidRDefault="00C83621"/>
        </w:tc>
        <w:tc>
          <w:tcPr>
            <w:tcW w:w="6804" w:type="dxa"/>
            <w:vMerge/>
            <w:vAlign w:val="center"/>
          </w:tcPr>
          <w:p w14:paraId="7BBDD8E5" w14:textId="77777777" w:rsidR="00C83621" w:rsidRDefault="00C83621"/>
        </w:tc>
      </w:tr>
      <w:tr w:rsidR="00C83621" w14:paraId="28D0D9AC" w14:textId="77777777" w:rsidTr="00C83621">
        <w:trPr>
          <w:trHeight w:val="269"/>
        </w:trPr>
        <w:tc>
          <w:tcPr>
            <w:tcW w:w="6936" w:type="dxa"/>
            <w:vMerge/>
            <w:vAlign w:val="center"/>
          </w:tcPr>
          <w:p w14:paraId="6F7BEAAE" w14:textId="77777777" w:rsidR="00C83621" w:rsidRDefault="00C83621"/>
        </w:tc>
        <w:tc>
          <w:tcPr>
            <w:tcW w:w="6804" w:type="dxa"/>
            <w:vMerge/>
            <w:vAlign w:val="center"/>
          </w:tcPr>
          <w:p w14:paraId="27F5C1B0" w14:textId="77777777" w:rsidR="00C83621" w:rsidRDefault="00C83621"/>
        </w:tc>
      </w:tr>
      <w:tr w:rsidR="00C83621" w14:paraId="32EFD4C2" w14:textId="77777777" w:rsidTr="00C83621">
        <w:trPr>
          <w:trHeight w:val="625"/>
        </w:trPr>
        <w:tc>
          <w:tcPr>
            <w:tcW w:w="6936" w:type="dxa"/>
            <w:vMerge w:val="restart"/>
            <w:tcBorders>
              <w:top w:val="single" w:sz="4" w:space="0" w:color="auto"/>
              <w:left w:val="single" w:sz="8" w:space="0" w:color="auto"/>
              <w:right w:val="single" w:sz="8" w:space="0" w:color="auto"/>
            </w:tcBorders>
            <w:shd w:val="clear" w:color="auto" w:fill="FFE599" w:themeFill="accent4" w:themeFillTint="66"/>
          </w:tcPr>
          <w:p w14:paraId="2AFAB45C" w14:textId="6131B472" w:rsidR="00C83621" w:rsidRDefault="00C83621">
            <w:r w:rsidRPr="4D941559">
              <w:rPr>
                <w:rFonts w:ascii="Calibri" w:eastAsia="Calibri" w:hAnsi="Calibri" w:cs="Calibri"/>
                <w:color w:val="000000" w:themeColor="text1"/>
              </w:rPr>
              <w:t>That sketchbooks are a space for children to develop their own ideas, experiment, demonstrate their understanding of art processes, knowledge of art and evidence their evaluations.</w:t>
            </w:r>
          </w:p>
        </w:tc>
        <w:tc>
          <w:tcPr>
            <w:tcW w:w="6804" w:type="dxa"/>
            <w:vMerge w:val="restart"/>
            <w:tcBorders>
              <w:top w:val="single" w:sz="4" w:space="0" w:color="auto"/>
              <w:left w:val="single" w:sz="8" w:space="0" w:color="auto"/>
              <w:right w:val="single" w:sz="8" w:space="0" w:color="auto"/>
            </w:tcBorders>
          </w:tcPr>
          <w:p w14:paraId="34063772" w14:textId="26E9A019" w:rsidR="00C83621" w:rsidRDefault="00C83621">
            <w:r w:rsidRPr="4D941559">
              <w:rPr>
                <w:rFonts w:ascii="Calibri" w:eastAsia="Calibri" w:hAnsi="Calibri" w:cs="Calibri"/>
              </w:rPr>
              <w:t>Plan in opportunities for children to record different stages of their art learning journey and to acknowledge that the process towards an outcome is just as important as the final outcome</w:t>
            </w:r>
          </w:p>
        </w:tc>
      </w:tr>
      <w:tr w:rsidR="00C83621" w14:paraId="726FE6F7" w14:textId="77777777" w:rsidTr="00C83621">
        <w:trPr>
          <w:trHeight w:val="625"/>
        </w:trPr>
        <w:tc>
          <w:tcPr>
            <w:tcW w:w="6936" w:type="dxa"/>
            <w:vMerge/>
          </w:tcPr>
          <w:p w14:paraId="5E1FA317" w14:textId="77777777" w:rsidR="00C83621" w:rsidRPr="4D941559" w:rsidRDefault="00C83621">
            <w:pPr>
              <w:rPr>
                <w:rFonts w:ascii="Calibri" w:eastAsia="Calibri" w:hAnsi="Calibri" w:cs="Calibri"/>
                <w:color w:val="000000" w:themeColor="text1"/>
              </w:rPr>
            </w:pPr>
          </w:p>
        </w:tc>
        <w:tc>
          <w:tcPr>
            <w:tcW w:w="6804" w:type="dxa"/>
            <w:vMerge/>
          </w:tcPr>
          <w:p w14:paraId="7EC0933A" w14:textId="77777777" w:rsidR="00C83621" w:rsidRPr="4D941559" w:rsidRDefault="00C83621">
            <w:pPr>
              <w:rPr>
                <w:rFonts w:ascii="Calibri" w:eastAsia="Calibri" w:hAnsi="Calibri" w:cs="Calibri"/>
              </w:rPr>
            </w:pPr>
          </w:p>
        </w:tc>
      </w:tr>
      <w:tr w:rsidR="00C83621" w14:paraId="1F25DFCF" w14:textId="77777777" w:rsidTr="00C83621">
        <w:trPr>
          <w:trHeight w:val="625"/>
        </w:trPr>
        <w:tc>
          <w:tcPr>
            <w:tcW w:w="6936" w:type="dxa"/>
            <w:vMerge/>
          </w:tcPr>
          <w:p w14:paraId="49FC917C" w14:textId="77777777" w:rsidR="00C83621" w:rsidRPr="4D941559" w:rsidRDefault="00C83621">
            <w:pPr>
              <w:rPr>
                <w:rFonts w:ascii="Calibri" w:eastAsia="Calibri" w:hAnsi="Calibri" w:cs="Calibri"/>
                <w:color w:val="000000" w:themeColor="text1"/>
              </w:rPr>
            </w:pPr>
          </w:p>
        </w:tc>
        <w:tc>
          <w:tcPr>
            <w:tcW w:w="6804" w:type="dxa"/>
            <w:vMerge/>
          </w:tcPr>
          <w:p w14:paraId="79661058" w14:textId="77777777" w:rsidR="00C83621" w:rsidRPr="4D941559" w:rsidRDefault="00C83621">
            <w:pPr>
              <w:rPr>
                <w:rFonts w:ascii="Calibri" w:eastAsia="Calibri" w:hAnsi="Calibri" w:cs="Calibri"/>
              </w:rPr>
            </w:pPr>
          </w:p>
        </w:tc>
      </w:tr>
    </w:tbl>
    <w:p w14:paraId="085FAE2F" w14:textId="194ABE30"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0456B884" w14:textId="4A8C1E92" w:rsidR="004F1FCE" w:rsidRDefault="00D43CA5" w:rsidP="4D941559">
      <w:pPr>
        <w:spacing w:line="257" w:lineRule="auto"/>
      </w:pPr>
      <w:hyperlink w:anchor="A_D1" w:history="1">
        <w:r w:rsidR="00CA5831" w:rsidRPr="00154B67">
          <w:rPr>
            <w:rStyle w:val="Hyperlink"/>
          </w:rPr>
          <w:t>Home</w:t>
        </w:r>
      </w:hyperlink>
    </w:p>
    <w:p w14:paraId="55C454AC" w14:textId="77777777" w:rsidR="0011263A" w:rsidRDefault="0011263A" w:rsidP="4D941559">
      <w:pPr>
        <w:spacing w:line="257" w:lineRule="auto"/>
      </w:pPr>
    </w:p>
    <w:p w14:paraId="450CD85A" w14:textId="77777777" w:rsidR="00B5173B" w:rsidRDefault="00B5173B" w:rsidP="4D941559">
      <w:pPr>
        <w:spacing w:line="257" w:lineRule="auto"/>
      </w:pPr>
    </w:p>
    <w:p w14:paraId="369F93F8" w14:textId="77777777" w:rsidR="00B5173B" w:rsidRDefault="00B5173B" w:rsidP="4D941559">
      <w:pPr>
        <w:spacing w:line="257" w:lineRule="auto"/>
      </w:pPr>
    </w:p>
    <w:p w14:paraId="472C552E" w14:textId="77777777" w:rsidR="00B5173B" w:rsidRDefault="00B5173B" w:rsidP="4D941559">
      <w:pPr>
        <w:spacing w:line="257" w:lineRule="auto"/>
      </w:pPr>
    </w:p>
    <w:p w14:paraId="662EA01C" w14:textId="77777777" w:rsidR="00B5173B" w:rsidRDefault="00B5173B" w:rsidP="4D941559">
      <w:pPr>
        <w:spacing w:line="257" w:lineRule="auto"/>
      </w:pPr>
    </w:p>
    <w:p w14:paraId="017CC157" w14:textId="77777777" w:rsidR="00B5173B" w:rsidRDefault="00B5173B" w:rsidP="4D941559">
      <w:pPr>
        <w:spacing w:line="257" w:lineRule="auto"/>
      </w:pPr>
    </w:p>
    <w:tbl>
      <w:tblPr>
        <w:tblStyle w:val="TableGrid"/>
        <w:tblW w:w="13740" w:type="dxa"/>
        <w:tblLayout w:type="fixed"/>
        <w:tblLook w:val="04A0" w:firstRow="1" w:lastRow="0" w:firstColumn="1" w:lastColumn="0" w:noHBand="0" w:noVBand="1"/>
      </w:tblPr>
      <w:tblGrid>
        <w:gridCol w:w="6936"/>
        <w:gridCol w:w="6804"/>
      </w:tblGrid>
      <w:tr w:rsidR="00C83621" w14:paraId="4888EA8E"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C7734DB" w14:textId="36E58A70" w:rsidR="00C83621" w:rsidRDefault="00C83621" w:rsidP="008F32B5">
            <w:bookmarkStart w:id="7" w:name="A_D3"/>
            <w:r w:rsidRPr="4D941559">
              <w:rPr>
                <w:rFonts w:ascii="Calibri" w:eastAsia="Calibri" w:hAnsi="Calibri" w:cs="Calibri"/>
                <w:b/>
                <w:bCs/>
                <w:sz w:val="40"/>
                <w:szCs w:val="40"/>
              </w:rPr>
              <w:t xml:space="preserve">PHASE </w:t>
            </w:r>
            <w:r w:rsidRPr="4D941559">
              <w:rPr>
                <w:rFonts w:ascii="Calibri" w:eastAsia="Calibri" w:hAnsi="Calibri" w:cs="Calibri"/>
                <w:b/>
                <w:bCs/>
                <w:color w:val="000000" w:themeColor="text1"/>
                <w:sz w:val="40"/>
                <w:szCs w:val="40"/>
              </w:rPr>
              <w:t>3</w:t>
            </w:r>
          </w:p>
          <w:bookmarkEnd w:id="7"/>
          <w:p w14:paraId="5ADDFAF3" w14:textId="5963814D" w:rsidR="00C83621" w:rsidRDefault="00C83621" w:rsidP="008F32B5">
            <w:r w:rsidRPr="4D941559">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DAF63F7" w14:textId="194ABE30" w:rsidR="00C83621" w:rsidRDefault="00C83621" w:rsidP="008F32B5"/>
          <w:p w14:paraId="3C58469B" w14:textId="2DE0276D" w:rsidR="00C83621" w:rsidRDefault="00C83621" w:rsidP="008F32B5">
            <w:r w:rsidRPr="4D941559">
              <w:rPr>
                <w:rFonts w:ascii="Calibri" w:eastAsia="Calibri" w:hAnsi="Calibri" w:cs="Calibri"/>
              </w:rPr>
              <w:t xml:space="preserve"> </w:t>
            </w:r>
            <w:r w:rsidRPr="4D941559">
              <w:rPr>
                <w:rFonts w:ascii="Calibri" w:eastAsia="Calibri" w:hAnsi="Calibri" w:cs="Calibri"/>
                <w:color w:val="000000" w:themeColor="text1"/>
              </w:rPr>
              <w:t>I have learned how to……</w:t>
            </w:r>
          </w:p>
        </w:tc>
      </w:tr>
      <w:tr w:rsidR="00C83621" w14:paraId="561EEF9D"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5DAF6F7" w14:textId="0658FCB9" w:rsidR="00C83621" w:rsidRDefault="00C83621" w:rsidP="00273961">
            <w:r w:rsidRPr="4D941559">
              <w:rPr>
                <w:rFonts w:ascii="Calibri" w:eastAsia="Calibri" w:hAnsi="Calibri" w:cs="Calibri"/>
                <w:color w:val="000000" w:themeColor="text1"/>
              </w:rPr>
              <w:t>I have learned that:</w:t>
            </w:r>
          </w:p>
        </w:tc>
        <w:tc>
          <w:tcPr>
            <w:tcW w:w="6804" w:type="dxa"/>
            <w:vMerge/>
            <w:vAlign w:val="center"/>
          </w:tcPr>
          <w:p w14:paraId="348E0700" w14:textId="77777777" w:rsidR="00C83621" w:rsidRDefault="00C83621" w:rsidP="00273961"/>
        </w:tc>
      </w:tr>
      <w:tr w:rsidR="00C83621" w14:paraId="56C44790"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924F00D" w14:textId="2B2C3AB0" w:rsidR="00C83621" w:rsidRDefault="00C83621" w:rsidP="00C83621">
            <w:r w:rsidRPr="4D941559">
              <w:rPr>
                <w:rFonts w:ascii="Calibri" w:eastAsia="Calibri" w:hAnsi="Calibri" w:cs="Calibri"/>
                <w:color w:val="000000" w:themeColor="text1"/>
              </w:rPr>
              <w:t xml:space="preserve">For art and design to be integrated into the curriculum an effective interdisciplinary connection has to be made. </w:t>
            </w:r>
          </w:p>
        </w:tc>
        <w:tc>
          <w:tcPr>
            <w:tcW w:w="6804" w:type="dxa"/>
            <w:vMerge w:val="restart"/>
            <w:tcBorders>
              <w:top w:val="nil"/>
              <w:left w:val="single" w:sz="8" w:space="0" w:color="auto"/>
              <w:bottom w:val="single" w:sz="8" w:space="0" w:color="auto"/>
              <w:right w:val="single" w:sz="8" w:space="0" w:color="auto"/>
            </w:tcBorders>
          </w:tcPr>
          <w:p w14:paraId="0DAF9341" w14:textId="77777777" w:rsidR="00C83621" w:rsidRDefault="00C83621" w:rsidP="00273961">
            <w:pPr>
              <w:rPr>
                <w:rFonts w:ascii="Calibri" w:eastAsia="Calibri" w:hAnsi="Calibri" w:cs="Calibri"/>
              </w:rPr>
            </w:pPr>
            <w:r w:rsidRPr="14E3F9AF">
              <w:rPr>
                <w:rFonts w:ascii="Calibri" w:eastAsia="Calibri" w:hAnsi="Calibri" w:cs="Calibri"/>
              </w:rPr>
              <w:t>Plan collaboratively</w:t>
            </w:r>
            <w:r w:rsidRPr="4D941559">
              <w:rPr>
                <w:rFonts w:ascii="Calibri" w:eastAsia="Calibri" w:hAnsi="Calibri" w:cs="Calibri"/>
              </w:rPr>
              <w:t xml:space="preserve"> for purposeful curriculum integration of Art and Design</w:t>
            </w:r>
            <w:r w:rsidRPr="14E3F9AF">
              <w:rPr>
                <w:rFonts w:ascii="Calibri" w:eastAsia="Calibri" w:hAnsi="Calibri" w:cs="Calibri"/>
              </w:rPr>
              <w:t>,</w:t>
            </w:r>
            <w:r w:rsidRPr="4D941559">
              <w:rPr>
                <w:rFonts w:ascii="Calibri" w:eastAsia="Calibri" w:hAnsi="Calibri" w:cs="Calibri"/>
              </w:rPr>
              <w:t xml:space="preserve"> which leads to progression and deepening of subject knowledge.</w:t>
            </w:r>
          </w:p>
          <w:p w14:paraId="7D979235" w14:textId="08931594" w:rsidR="00C83621" w:rsidRDefault="00C83621" w:rsidP="00273961">
            <w:pPr>
              <w:rPr>
                <w:rFonts w:ascii="Calibri" w:eastAsia="Calibri" w:hAnsi="Calibri" w:cs="Calibri"/>
              </w:rPr>
            </w:pPr>
          </w:p>
        </w:tc>
      </w:tr>
      <w:tr w:rsidR="00C83621" w14:paraId="0AB2D715" w14:textId="77777777" w:rsidTr="00C83621">
        <w:trPr>
          <w:trHeight w:val="269"/>
        </w:trPr>
        <w:tc>
          <w:tcPr>
            <w:tcW w:w="6936" w:type="dxa"/>
            <w:vMerge/>
            <w:vAlign w:val="center"/>
          </w:tcPr>
          <w:p w14:paraId="38ECC0B2" w14:textId="77777777" w:rsidR="00C83621" w:rsidRDefault="00C83621" w:rsidP="00273961"/>
        </w:tc>
        <w:tc>
          <w:tcPr>
            <w:tcW w:w="6804" w:type="dxa"/>
            <w:vMerge/>
            <w:vAlign w:val="center"/>
          </w:tcPr>
          <w:p w14:paraId="135D83A7" w14:textId="77777777" w:rsidR="00C83621" w:rsidRDefault="00C83621" w:rsidP="00273961"/>
        </w:tc>
      </w:tr>
      <w:tr w:rsidR="00C83621" w14:paraId="1C9FD982" w14:textId="77777777" w:rsidTr="00C83621">
        <w:trPr>
          <w:trHeight w:val="269"/>
        </w:trPr>
        <w:tc>
          <w:tcPr>
            <w:tcW w:w="6936" w:type="dxa"/>
            <w:vMerge/>
            <w:vAlign w:val="center"/>
          </w:tcPr>
          <w:p w14:paraId="1C44D88A" w14:textId="77777777" w:rsidR="00C83621" w:rsidRDefault="00C83621" w:rsidP="00273961"/>
        </w:tc>
        <w:tc>
          <w:tcPr>
            <w:tcW w:w="6804" w:type="dxa"/>
            <w:vMerge/>
            <w:vAlign w:val="center"/>
          </w:tcPr>
          <w:p w14:paraId="6A160746" w14:textId="77777777" w:rsidR="00C83621" w:rsidRDefault="00C83621" w:rsidP="00273961"/>
        </w:tc>
      </w:tr>
      <w:tr w:rsidR="00C83621" w14:paraId="766487C0" w14:textId="77777777" w:rsidTr="00C83621">
        <w:trPr>
          <w:trHeight w:val="269"/>
        </w:trPr>
        <w:tc>
          <w:tcPr>
            <w:tcW w:w="6936" w:type="dxa"/>
            <w:vMerge w:val="restart"/>
            <w:tcBorders>
              <w:top w:val="single" w:sz="4" w:space="0" w:color="auto"/>
              <w:left w:val="single" w:sz="8" w:space="0" w:color="auto"/>
              <w:bottom w:val="single" w:sz="4" w:space="0" w:color="auto"/>
              <w:right w:val="single" w:sz="8" w:space="0" w:color="auto"/>
            </w:tcBorders>
            <w:shd w:val="clear" w:color="auto" w:fill="E2EFD9" w:themeFill="accent6" w:themeFillTint="33"/>
          </w:tcPr>
          <w:p w14:paraId="5A4E2880" w14:textId="2D0CC30D" w:rsidR="00C83621" w:rsidRDefault="00C83621" w:rsidP="00273961">
            <w:r w:rsidRPr="4D941559">
              <w:rPr>
                <w:rFonts w:ascii="Calibri" w:eastAsia="Calibri" w:hAnsi="Calibri" w:cs="Calibri"/>
                <w:color w:val="000000" w:themeColor="text1"/>
              </w:rPr>
              <w:t>Creative approaches can foster the development of children’s cognitive, physical, social and emotional development</w:t>
            </w:r>
          </w:p>
          <w:p w14:paraId="1CE5501D" w14:textId="45931AAD" w:rsidR="00C83621" w:rsidRDefault="00C83621" w:rsidP="00273961">
            <w:r w:rsidRPr="4D941559">
              <w:rPr>
                <w:rFonts w:ascii="Calibri" w:eastAsia="Calibri" w:hAnsi="Calibri" w:cs="Calibri"/>
                <w:color w:val="1F3864" w:themeColor="accent1" w:themeShade="80"/>
              </w:rPr>
              <w:t xml:space="preserve"> </w:t>
            </w:r>
          </w:p>
        </w:tc>
        <w:tc>
          <w:tcPr>
            <w:tcW w:w="6804" w:type="dxa"/>
            <w:vMerge w:val="restart"/>
            <w:tcBorders>
              <w:top w:val="single" w:sz="4" w:space="0" w:color="auto"/>
              <w:left w:val="single" w:sz="8" w:space="0" w:color="auto"/>
              <w:bottom w:val="single" w:sz="4" w:space="0" w:color="auto"/>
              <w:right w:val="single" w:sz="8" w:space="0" w:color="auto"/>
            </w:tcBorders>
          </w:tcPr>
          <w:p w14:paraId="13561B1D" w14:textId="0C97740F" w:rsidR="00C83621" w:rsidRDefault="00C83621" w:rsidP="00273961">
            <w:pPr>
              <w:rPr>
                <w:rFonts w:ascii="Calibri" w:eastAsia="Calibri" w:hAnsi="Calibri" w:cs="Calibri"/>
              </w:rPr>
            </w:pPr>
            <w:r w:rsidRPr="4D941559">
              <w:rPr>
                <w:rFonts w:ascii="Calibri" w:eastAsia="Calibri" w:hAnsi="Calibri" w:cs="Calibri"/>
                <w:color w:val="000000" w:themeColor="text1"/>
              </w:rPr>
              <w:t>Carefully consider the intent when planning for creative and purposeful learning in Art and Design/ early art</w:t>
            </w:r>
          </w:p>
        </w:tc>
      </w:tr>
      <w:tr w:rsidR="00C83621" w14:paraId="17DB36FB" w14:textId="77777777" w:rsidTr="00C83621">
        <w:trPr>
          <w:trHeight w:val="269"/>
        </w:trPr>
        <w:tc>
          <w:tcPr>
            <w:tcW w:w="6936" w:type="dxa"/>
            <w:vMerge/>
            <w:vAlign w:val="center"/>
          </w:tcPr>
          <w:p w14:paraId="5EAA7FE2" w14:textId="77777777" w:rsidR="00C83621" w:rsidRDefault="00C83621" w:rsidP="00273961"/>
        </w:tc>
        <w:tc>
          <w:tcPr>
            <w:tcW w:w="6804" w:type="dxa"/>
            <w:vMerge/>
            <w:vAlign w:val="center"/>
          </w:tcPr>
          <w:p w14:paraId="0BC4C7D1" w14:textId="77777777" w:rsidR="00C83621" w:rsidRDefault="00C83621" w:rsidP="00273961"/>
        </w:tc>
      </w:tr>
      <w:tr w:rsidR="00C83621" w14:paraId="2D55E09A" w14:textId="77777777" w:rsidTr="00C83621">
        <w:trPr>
          <w:trHeight w:val="269"/>
        </w:trPr>
        <w:tc>
          <w:tcPr>
            <w:tcW w:w="6936" w:type="dxa"/>
            <w:vMerge/>
            <w:vAlign w:val="center"/>
          </w:tcPr>
          <w:p w14:paraId="388D6B40" w14:textId="77777777" w:rsidR="00C83621" w:rsidRDefault="00C83621" w:rsidP="00273961"/>
        </w:tc>
        <w:tc>
          <w:tcPr>
            <w:tcW w:w="6804" w:type="dxa"/>
            <w:vMerge/>
            <w:vAlign w:val="center"/>
          </w:tcPr>
          <w:p w14:paraId="5B2872FA" w14:textId="77777777" w:rsidR="00C83621" w:rsidRDefault="00C83621" w:rsidP="00273961"/>
        </w:tc>
      </w:tr>
      <w:tr w:rsidR="00C83621" w14:paraId="015D4078"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73EBDA8D" w14:textId="15468196" w:rsidR="00C83621" w:rsidRDefault="00C83621" w:rsidP="00273961">
            <w:r w:rsidRPr="4D941559">
              <w:rPr>
                <w:rFonts w:ascii="Calibri" w:eastAsia="Calibri" w:hAnsi="Calibri" w:cs="Calibri"/>
                <w:color w:val="000000" w:themeColor="text1"/>
              </w:rPr>
              <w:t xml:space="preserve">That digital technology can: Provide different processes for developing ideas and making in art. </w:t>
            </w:r>
          </w:p>
          <w:p w14:paraId="030B29AD" w14:textId="2AA1F752" w:rsidR="00C83621" w:rsidRDefault="00C83621" w:rsidP="00273961">
            <w:r w:rsidRPr="4D941559">
              <w:rPr>
                <w:rFonts w:ascii="Calibri" w:eastAsia="Calibri" w:hAnsi="Calibri" w:cs="Calibri"/>
                <w:color w:val="000000" w:themeColor="text1"/>
              </w:rPr>
              <w:t xml:space="preserve">Expand the range of tools available for children’s artistic exploration and output. </w:t>
            </w:r>
          </w:p>
          <w:p w14:paraId="493FC38C" w14:textId="0B99D6F7" w:rsidR="00C83621" w:rsidRDefault="00C83621" w:rsidP="00273961">
            <w:r w:rsidRPr="4D941559">
              <w:rPr>
                <w:rFonts w:ascii="Calibri" w:eastAsia="Calibri" w:hAnsi="Calibri" w:cs="Calibri"/>
                <w:color w:val="1F3864" w:themeColor="accent1" w:themeShade="80"/>
              </w:rPr>
              <w:t xml:space="preserve"> </w:t>
            </w:r>
          </w:p>
        </w:tc>
        <w:tc>
          <w:tcPr>
            <w:tcW w:w="6804" w:type="dxa"/>
            <w:vMerge w:val="restart"/>
            <w:tcBorders>
              <w:top w:val="nil"/>
              <w:left w:val="single" w:sz="8" w:space="0" w:color="auto"/>
              <w:bottom w:val="single" w:sz="8" w:space="0" w:color="auto"/>
              <w:right w:val="single" w:sz="8" w:space="0" w:color="auto"/>
            </w:tcBorders>
          </w:tcPr>
          <w:p w14:paraId="301EFC51" w14:textId="2B5DBBE6" w:rsidR="00C83621" w:rsidRDefault="00C83621" w:rsidP="00273961">
            <w:r w:rsidRPr="4D941559">
              <w:rPr>
                <w:rFonts w:ascii="Calibri" w:eastAsia="Calibri" w:hAnsi="Calibri" w:cs="Calibri"/>
              </w:rPr>
              <w:t>Plan/ teach activities that support and develop children’s use of:</w:t>
            </w:r>
          </w:p>
          <w:p w14:paraId="5836DAB3" w14:textId="6054C43F" w:rsidR="00C83621" w:rsidRDefault="00C83621" w:rsidP="00273961">
            <w:pPr>
              <w:rPr>
                <w:rFonts w:ascii="Calibri" w:eastAsia="Calibri" w:hAnsi="Calibri" w:cs="Calibri"/>
              </w:rPr>
            </w:pPr>
            <w:r w:rsidRPr="4D941559">
              <w:rPr>
                <w:rFonts w:ascii="Calibri" w:eastAsia="Calibri" w:hAnsi="Calibri" w:cs="Calibri"/>
              </w:rPr>
              <w:t>Tools for digital drawing and painting</w:t>
            </w:r>
          </w:p>
          <w:p w14:paraId="03C5F7BC" w14:textId="6054C43F" w:rsidR="00C83621" w:rsidRDefault="00C83621" w:rsidP="00273961"/>
          <w:p w14:paraId="6632EB15" w14:textId="77777777" w:rsidR="00C83621" w:rsidRDefault="00C83621" w:rsidP="00273961">
            <w:r w:rsidRPr="4D941559">
              <w:rPr>
                <w:rFonts w:ascii="Calibri" w:eastAsia="Calibri" w:hAnsi="Calibri" w:cs="Calibri"/>
              </w:rPr>
              <w:t>Software for editing and enhancing photographs</w:t>
            </w:r>
          </w:p>
          <w:p w14:paraId="3AFADE0D" w14:textId="2611AA1A" w:rsidR="00C83621" w:rsidRDefault="00C83621" w:rsidP="00273961">
            <w:r w:rsidRPr="4D941559">
              <w:rPr>
                <w:rFonts w:ascii="Calibri" w:eastAsia="Calibri" w:hAnsi="Calibri" w:cs="Calibri"/>
              </w:rPr>
              <w:t>Tools for creating stop frame animation</w:t>
            </w:r>
          </w:p>
        </w:tc>
      </w:tr>
      <w:tr w:rsidR="00C83621" w14:paraId="012A6E5B" w14:textId="77777777" w:rsidTr="00C83621">
        <w:trPr>
          <w:trHeight w:val="269"/>
        </w:trPr>
        <w:tc>
          <w:tcPr>
            <w:tcW w:w="6936" w:type="dxa"/>
            <w:vMerge/>
            <w:vAlign w:val="center"/>
          </w:tcPr>
          <w:p w14:paraId="55505A38" w14:textId="77777777" w:rsidR="00C83621" w:rsidRDefault="00C83621" w:rsidP="00273961"/>
        </w:tc>
        <w:tc>
          <w:tcPr>
            <w:tcW w:w="6804" w:type="dxa"/>
            <w:vMerge/>
            <w:vAlign w:val="center"/>
          </w:tcPr>
          <w:p w14:paraId="5845E24B" w14:textId="77777777" w:rsidR="00C83621" w:rsidRDefault="00C83621" w:rsidP="00273961"/>
        </w:tc>
      </w:tr>
      <w:tr w:rsidR="00C83621" w14:paraId="5D36F5BA" w14:textId="77777777" w:rsidTr="00C83621">
        <w:trPr>
          <w:trHeight w:val="269"/>
        </w:trPr>
        <w:tc>
          <w:tcPr>
            <w:tcW w:w="6936" w:type="dxa"/>
            <w:vMerge/>
            <w:vAlign w:val="center"/>
          </w:tcPr>
          <w:p w14:paraId="260C0046" w14:textId="77777777" w:rsidR="00C83621" w:rsidRDefault="00C83621" w:rsidP="00273961"/>
        </w:tc>
        <w:tc>
          <w:tcPr>
            <w:tcW w:w="6804" w:type="dxa"/>
            <w:vMerge/>
            <w:vAlign w:val="center"/>
          </w:tcPr>
          <w:p w14:paraId="2A0E29AE" w14:textId="77777777" w:rsidR="00C83621" w:rsidRDefault="00C83621" w:rsidP="00273961"/>
        </w:tc>
      </w:tr>
      <w:tr w:rsidR="00C83621" w14:paraId="4F37B626"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121E71C7" w14:textId="21529567" w:rsidR="00C83621" w:rsidRDefault="00C83621" w:rsidP="00273961">
            <w:r w:rsidRPr="4D941559">
              <w:rPr>
                <w:rFonts w:ascii="Calibri" w:eastAsia="Calibri" w:hAnsi="Calibri" w:cs="Calibri"/>
                <w:color w:val="000000" w:themeColor="text1"/>
              </w:rPr>
              <w:t xml:space="preserve">Art as critical practice provides opportunities to explore how artists engage in their society and explore key issues, debates and controversies of their period. </w:t>
            </w:r>
          </w:p>
        </w:tc>
        <w:tc>
          <w:tcPr>
            <w:tcW w:w="6804" w:type="dxa"/>
            <w:vMerge w:val="restart"/>
            <w:tcBorders>
              <w:top w:val="nil"/>
              <w:left w:val="single" w:sz="8" w:space="0" w:color="auto"/>
              <w:bottom w:val="single" w:sz="8" w:space="0" w:color="auto"/>
              <w:right w:val="single" w:sz="8" w:space="0" w:color="auto"/>
            </w:tcBorders>
          </w:tcPr>
          <w:p w14:paraId="537740DF" w14:textId="7EA90E10" w:rsidR="00C83621" w:rsidRDefault="00C83621" w:rsidP="00273961">
            <w:pPr>
              <w:rPr>
                <w:rFonts w:ascii="Calibri" w:eastAsia="Calibri" w:hAnsi="Calibri" w:cs="Calibri"/>
              </w:rPr>
            </w:pPr>
            <w:r w:rsidRPr="4D941559">
              <w:rPr>
                <w:rFonts w:ascii="Calibri" w:eastAsia="Calibri" w:hAnsi="Calibri" w:cs="Calibri"/>
                <w:color w:val="1F3864" w:themeColor="accent1" w:themeShade="80"/>
              </w:rPr>
              <w:t>I</w:t>
            </w:r>
            <w:r w:rsidRPr="4D941559">
              <w:rPr>
                <w:rFonts w:ascii="Calibri" w:eastAsia="Calibri" w:hAnsi="Calibri" w:cs="Calibri"/>
              </w:rPr>
              <w:t>ntroduce contemporary artworks in order to develop children’s contextual understanding of art, their critical evaluation and personal response</w:t>
            </w:r>
          </w:p>
        </w:tc>
      </w:tr>
      <w:tr w:rsidR="00C83621" w14:paraId="798407D7" w14:textId="77777777" w:rsidTr="00C83621">
        <w:trPr>
          <w:trHeight w:val="269"/>
        </w:trPr>
        <w:tc>
          <w:tcPr>
            <w:tcW w:w="6936" w:type="dxa"/>
            <w:vMerge/>
            <w:vAlign w:val="center"/>
          </w:tcPr>
          <w:p w14:paraId="6AD6B9CA" w14:textId="77777777" w:rsidR="00C83621" w:rsidRDefault="00C83621" w:rsidP="00273961"/>
        </w:tc>
        <w:tc>
          <w:tcPr>
            <w:tcW w:w="6804" w:type="dxa"/>
            <w:vMerge/>
            <w:vAlign w:val="center"/>
          </w:tcPr>
          <w:p w14:paraId="117EB3BD" w14:textId="77777777" w:rsidR="00C83621" w:rsidRDefault="00C83621" w:rsidP="00273961"/>
        </w:tc>
      </w:tr>
      <w:tr w:rsidR="00C83621" w14:paraId="0E37E971" w14:textId="77777777" w:rsidTr="00C83621">
        <w:trPr>
          <w:trHeight w:val="269"/>
        </w:trPr>
        <w:tc>
          <w:tcPr>
            <w:tcW w:w="6936" w:type="dxa"/>
            <w:vMerge/>
            <w:vAlign w:val="center"/>
          </w:tcPr>
          <w:p w14:paraId="283CF93C" w14:textId="77777777" w:rsidR="00C83621" w:rsidRDefault="00C83621" w:rsidP="00273961"/>
        </w:tc>
        <w:tc>
          <w:tcPr>
            <w:tcW w:w="6804" w:type="dxa"/>
            <w:vMerge/>
            <w:vAlign w:val="center"/>
          </w:tcPr>
          <w:p w14:paraId="7E6AAB1C" w14:textId="77777777" w:rsidR="00C83621" w:rsidRDefault="00C83621" w:rsidP="00273961"/>
        </w:tc>
      </w:tr>
      <w:tr w:rsidR="00C83621" w14:paraId="1D9139D5"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3EA02FD1" w14:textId="4FF71DA6" w:rsidR="00C83621" w:rsidRDefault="00C83621" w:rsidP="00273961">
            <w:r w:rsidRPr="4D941559">
              <w:rPr>
                <w:rFonts w:ascii="Calibri" w:eastAsia="Calibri" w:hAnsi="Calibri" w:cs="Calibri"/>
                <w:color w:val="000000" w:themeColor="text1"/>
              </w:rPr>
              <w:t>Animation can develop children’s artistic/ technological skills specific to animation, their planning and language skills, and their creative skills.</w:t>
            </w:r>
          </w:p>
        </w:tc>
        <w:tc>
          <w:tcPr>
            <w:tcW w:w="6804" w:type="dxa"/>
            <w:vMerge w:val="restart"/>
            <w:tcBorders>
              <w:top w:val="nil"/>
              <w:left w:val="single" w:sz="8" w:space="0" w:color="auto"/>
              <w:bottom w:val="single" w:sz="8" w:space="0" w:color="auto"/>
              <w:right w:val="single" w:sz="8" w:space="0" w:color="auto"/>
            </w:tcBorders>
          </w:tcPr>
          <w:p w14:paraId="1EAAEABE" w14:textId="02B96524" w:rsidR="00C83621" w:rsidRDefault="00C83621" w:rsidP="00273961">
            <w:r w:rsidRPr="4D941559">
              <w:rPr>
                <w:rFonts w:ascii="Calibri" w:eastAsia="Calibri" w:hAnsi="Calibri" w:cs="Calibri"/>
              </w:rPr>
              <w:t>Plan/ teach activities that support and develop children’s knowledge of:</w:t>
            </w:r>
          </w:p>
          <w:p w14:paraId="66FA2CA8" w14:textId="7E4D2A56" w:rsidR="00C83621" w:rsidRDefault="00C83621" w:rsidP="00273961">
            <w:r w:rsidRPr="4D941559">
              <w:rPr>
                <w:rFonts w:ascii="Calibri" w:eastAsia="Calibri" w:hAnsi="Calibri" w:cs="Calibri"/>
              </w:rPr>
              <w:t>Stop frame animation</w:t>
            </w:r>
          </w:p>
        </w:tc>
      </w:tr>
      <w:tr w:rsidR="00C83621" w14:paraId="29152D76" w14:textId="77777777" w:rsidTr="00C83621">
        <w:trPr>
          <w:trHeight w:val="269"/>
        </w:trPr>
        <w:tc>
          <w:tcPr>
            <w:tcW w:w="6936" w:type="dxa"/>
            <w:vMerge/>
            <w:vAlign w:val="center"/>
          </w:tcPr>
          <w:p w14:paraId="511BBF3D" w14:textId="77777777" w:rsidR="00C83621" w:rsidRDefault="00C83621" w:rsidP="00273961"/>
        </w:tc>
        <w:tc>
          <w:tcPr>
            <w:tcW w:w="6804" w:type="dxa"/>
            <w:vMerge/>
            <w:vAlign w:val="center"/>
          </w:tcPr>
          <w:p w14:paraId="42CFF653" w14:textId="77777777" w:rsidR="00C83621" w:rsidRDefault="00C83621" w:rsidP="00273961"/>
        </w:tc>
      </w:tr>
      <w:tr w:rsidR="00C83621" w14:paraId="6D62C9B3" w14:textId="77777777" w:rsidTr="00C83621">
        <w:trPr>
          <w:trHeight w:val="269"/>
        </w:trPr>
        <w:tc>
          <w:tcPr>
            <w:tcW w:w="6936" w:type="dxa"/>
            <w:vMerge/>
            <w:vAlign w:val="center"/>
          </w:tcPr>
          <w:p w14:paraId="660BCAE4" w14:textId="77777777" w:rsidR="00C83621" w:rsidRDefault="00C83621" w:rsidP="00273961"/>
        </w:tc>
        <w:tc>
          <w:tcPr>
            <w:tcW w:w="6804" w:type="dxa"/>
            <w:vMerge/>
            <w:vAlign w:val="center"/>
          </w:tcPr>
          <w:p w14:paraId="20F05BAA" w14:textId="77777777" w:rsidR="00C83621" w:rsidRDefault="00C83621" w:rsidP="00273961"/>
        </w:tc>
      </w:tr>
      <w:tr w:rsidR="00C83621" w14:paraId="4130D50B"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4BA56DFC" w14:textId="2B0E5542" w:rsidR="00C83621" w:rsidRDefault="00C83621" w:rsidP="00273961">
            <w:r w:rsidRPr="4D941559">
              <w:rPr>
                <w:rFonts w:ascii="Calibri" w:eastAsia="Calibri" w:hAnsi="Calibri" w:cs="Calibri"/>
                <w:color w:val="000000" w:themeColor="text1"/>
              </w:rPr>
              <w:t>Photography can enable children to develop their visual, spatial awareness and to</w:t>
            </w:r>
          </w:p>
          <w:p w14:paraId="39D884B9" w14:textId="2F0DCFA6" w:rsidR="00C83621" w:rsidRDefault="00C83621" w:rsidP="00273961">
            <w:r w:rsidRPr="4D941559">
              <w:rPr>
                <w:rFonts w:ascii="Calibri" w:eastAsia="Calibri" w:hAnsi="Calibri" w:cs="Calibri"/>
                <w:color w:val="000000" w:themeColor="text1"/>
              </w:rPr>
              <w:t>communicate their ideas, thoughts and feelings</w:t>
            </w:r>
          </w:p>
        </w:tc>
        <w:tc>
          <w:tcPr>
            <w:tcW w:w="6804" w:type="dxa"/>
            <w:vMerge w:val="restart"/>
            <w:tcBorders>
              <w:top w:val="nil"/>
              <w:left w:val="single" w:sz="8" w:space="0" w:color="auto"/>
              <w:bottom w:val="single" w:sz="8" w:space="0" w:color="auto"/>
              <w:right w:val="single" w:sz="8" w:space="0" w:color="auto"/>
            </w:tcBorders>
          </w:tcPr>
          <w:p w14:paraId="6ECE8652" w14:textId="54310505" w:rsidR="00C83621" w:rsidRDefault="00C83621" w:rsidP="00273961">
            <w:r w:rsidRPr="4D941559">
              <w:rPr>
                <w:rFonts w:ascii="Calibri" w:eastAsia="Calibri" w:hAnsi="Calibri" w:cs="Calibri"/>
              </w:rPr>
              <w:t>Plan/ teach activities that develop children’s photographic skills (composition, perspective, lighting, colour) and to use photographs to capture subject matter and to represent ideas, thoughts and feelings</w:t>
            </w:r>
          </w:p>
          <w:p w14:paraId="5DA040D7" w14:textId="221C4128" w:rsidR="00C83621" w:rsidRDefault="00C83621" w:rsidP="00273961">
            <w:r w:rsidRPr="4D941559">
              <w:rPr>
                <w:rFonts w:ascii="Calibri" w:eastAsia="Calibri" w:hAnsi="Calibri" w:cs="Calibri"/>
              </w:rPr>
              <w:t xml:space="preserve"> </w:t>
            </w:r>
          </w:p>
          <w:p w14:paraId="30589446" w14:textId="73855AF4" w:rsidR="00C83621" w:rsidRDefault="00C83621" w:rsidP="00273961">
            <w:r w:rsidRPr="4D941559">
              <w:rPr>
                <w:rFonts w:ascii="Calibri" w:eastAsia="Calibri" w:hAnsi="Calibri" w:cs="Calibri"/>
              </w:rPr>
              <w:t xml:space="preserve"> </w:t>
            </w:r>
          </w:p>
          <w:p w14:paraId="42235F7F" w14:textId="023C7A6A" w:rsidR="00C83621" w:rsidRDefault="00C83621" w:rsidP="00273961">
            <w:r w:rsidRPr="4D941559">
              <w:rPr>
                <w:rFonts w:ascii="Calibri" w:eastAsia="Calibri" w:hAnsi="Calibri" w:cs="Calibri"/>
              </w:rPr>
              <w:t xml:space="preserve"> </w:t>
            </w:r>
          </w:p>
        </w:tc>
      </w:tr>
      <w:tr w:rsidR="00C83621" w14:paraId="66BD0496" w14:textId="77777777" w:rsidTr="00C83621">
        <w:trPr>
          <w:trHeight w:val="269"/>
        </w:trPr>
        <w:tc>
          <w:tcPr>
            <w:tcW w:w="6936" w:type="dxa"/>
            <w:vMerge/>
            <w:vAlign w:val="center"/>
          </w:tcPr>
          <w:p w14:paraId="2F90FE4D" w14:textId="77777777" w:rsidR="00C83621" w:rsidRDefault="00C83621" w:rsidP="00273961"/>
        </w:tc>
        <w:tc>
          <w:tcPr>
            <w:tcW w:w="6804" w:type="dxa"/>
            <w:vMerge/>
            <w:vAlign w:val="center"/>
          </w:tcPr>
          <w:p w14:paraId="081F118F" w14:textId="77777777" w:rsidR="00C83621" w:rsidRDefault="00C83621" w:rsidP="00273961"/>
        </w:tc>
      </w:tr>
      <w:tr w:rsidR="00C83621" w14:paraId="31B1EF2D" w14:textId="77777777" w:rsidTr="00C83621">
        <w:trPr>
          <w:trHeight w:val="269"/>
        </w:trPr>
        <w:tc>
          <w:tcPr>
            <w:tcW w:w="6936" w:type="dxa"/>
            <w:vMerge/>
            <w:vAlign w:val="center"/>
          </w:tcPr>
          <w:p w14:paraId="12FC2867" w14:textId="77777777" w:rsidR="00C83621" w:rsidRDefault="00C83621" w:rsidP="00273961"/>
        </w:tc>
        <w:tc>
          <w:tcPr>
            <w:tcW w:w="6804" w:type="dxa"/>
            <w:vMerge/>
            <w:vAlign w:val="center"/>
          </w:tcPr>
          <w:p w14:paraId="49D11669" w14:textId="77777777" w:rsidR="00C83621" w:rsidRDefault="00C83621" w:rsidP="00273961"/>
        </w:tc>
      </w:tr>
    </w:tbl>
    <w:p w14:paraId="4505A372" w14:textId="5060D602" w:rsidR="47E87218" w:rsidRDefault="23698F04" w:rsidP="4D941559">
      <w:pPr>
        <w:spacing w:line="257" w:lineRule="auto"/>
        <w:rPr>
          <w:rFonts w:ascii="Calibri" w:eastAsia="Calibri" w:hAnsi="Calibri" w:cs="Calibri"/>
        </w:rPr>
      </w:pPr>
      <w:r w:rsidRPr="4D941559">
        <w:rPr>
          <w:rFonts w:ascii="Calibri" w:eastAsia="Calibri" w:hAnsi="Calibri" w:cs="Calibri"/>
        </w:rPr>
        <w:t xml:space="preserve"> </w:t>
      </w:r>
    </w:p>
    <w:p w14:paraId="29396695" w14:textId="7194B95D" w:rsidR="00E31491" w:rsidRDefault="00D43CA5" w:rsidP="4D941559">
      <w:pPr>
        <w:spacing w:line="257" w:lineRule="auto"/>
        <w:rPr>
          <w:rFonts w:ascii="Calibri" w:eastAsia="Calibri" w:hAnsi="Calibri" w:cs="Calibri"/>
        </w:rPr>
      </w:pPr>
      <w:hyperlink w:anchor="A_D1" w:history="1">
        <w:r w:rsidR="00940EDC" w:rsidRPr="00940EDC">
          <w:rPr>
            <w:rStyle w:val="Hyperlink"/>
            <w:rFonts w:ascii="Calibri" w:eastAsia="Calibri" w:hAnsi="Calibri" w:cs="Calibri"/>
          </w:rPr>
          <w:t>Home</w:t>
        </w:r>
      </w:hyperlink>
    </w:p>
    <w:p w14:paraId="793EDE1D" w14:textId="77777777" w:rsidR="008B67FC" w:rsidRDefault="008B67FC" w:rsidP="008B67FC">
      <w:pPr>
        <w:spacing w:line="257" w:lineRule="auto"/>
        <w:rPr>
          <w:rFonts w:ascii="Calibri" w:eastAsia="Calibri" w:hAnsi="Calibri" w:cs="Calibri"/>
          <w:b/>
          <w:bCs/>
          <w:color w:val="C00000"/>
          <w:sz w:val="48"/>
          <w:szCs w:val="48"/>
        </w:rPr>
      </w:pPr>
      <w:bookmarkStart w:id="8" w:name="Computing"/>
      <w:r w:rsidRPr="03DC5DE7">
        <w:rPr>
          <w:rFonts w:ascii="Calibri" w:eastAsia="Calibri" w:hAnsi="Calibri" w:cs="Calibri"/>
          <w:b/>
          <w:bCs/>
          <w:color w:val="C00000"/>
          <w:sz w:val="48"/>
          <w:szCs w:val="48"/>
        </w:rPr>
        <w:t xml:space="preserve">COMPUTING </w:t>
      </w:r>
    </w:p>
    <w:tbl>
      <w:tblPr>
        <w:tblStyle w:val="TableGrid"/>
        <w:tblW w:w="13740" w:type="dxa"/>
        <w:tblLayout w:type="fixed"/>
        <w:tblLook w:val="04A0" w:firstRow="1" w:lastRow="0" w:firstColumn="1" w:lastColumn="0" w:noHBand="0" w:noVBand="1"/>
      </w:tblPr>
      <w:tblGrid>
        <w:gridCol w:w="6936"/>
        <w:gridCol w:w="6804"/>
      </w:tblGrid>
      <w:tr w:rsidR="00C83621" w14:paraId="706A5899"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0897F3D" w14:textId="77777777" w:rsidR="00C83621" w:rsidRDefault="00C83621" w:rsidP="005B7A4B">
            <w:bookmarkStart w:id="9" w:name="Comp1"/>
            <w:bookmarkEnd w:id="8"/>
            <w:r w:rsidRPr="2404B404">
              <w:rPr>
                <w:rFonts w:ascii="Calibri" w:eastAsia="Calibri" w:hAnsi="Calibri" w:cs="Calibri"/>
                <w:b/>
                <w:bCs/>
                <w:sz w:val="40"/>
                <w:szCs w:val="40"/>
              </w:rPr>
              <w:t>PHASE 1</w:t>
            </w:r>
          </w:p>
          <w:bookmarkEnd w:id="9"/>
          <w:p w14:paraId="45E318E8" w14:textId="77777777" w:rsidR="00C83621" w:rsidRDefault="00C83621" w:rsidP="005B7A4B">
            <w:r w:rsidRPr="2404B404">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43F5CA4" w14:textId="77777777" w:rsidR="00C83621" w:rsidRDefault="00C83621" w:rsidP="005B7A4B">
            <w:r w:rsidRPr="2404B404">
              <w:rPr>
                <w:rFonts w:ascii="Calibri" w:eastAsia="Calibri" w:hAnsi="Calibri" w:cs="Calibri"/>
              </w:rPr>
              <w:t xml:space="preserve"> </w:t>
            </w:r>
          </w:p>
          <w:p w14:paraId="7DD1C9AE" w14:textId="77777777" w:rsidR="00C83621" w:rsidRDefault="00C83621" w:rsidP="005B7A4B">
            <w:r w:rsidRPr="2404B404">
              <w:rPr>
                <w:rFonts w:ascii="Calibri" w:eastAsia="Calibri" w:hAnsi="Calibri" w:cs="Calibri"/>
                <w:color w:val="000000" w:themeColor="text1"/>
              </w:rPr>
              <w:t>I have learned how to……</w:t>
            </w:r>
          </w:p>
        </w:tc>
      </w:tr>
      <w:tr w:rsidR="00C83621" w14:paraId="608EB26E"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3AD5E376" w14:textId="77777777" w:rsidR="00C83621" w:rsidRDefault="00C83621" w:rsidP="005B7A4B">
            <w:r w:rsidRPr="2404B404">
              <w:rPr>
                <w:rFonts w:ascii="Calibri" w:eastAsia="Calibri" w:hAnsi="Calibri" w:cs="Calibri"/>
                <w:color w:val="000000" w:themeColor="text1"/>
              </w:rPr>
              <w:t>I have learned that:</w:t>
            </w:r>
          </w:p>
        </w:tc>
        <w:tc>
          <w:tcPr>
            <w:tcW w:w="6804" w:type="dxa"/>
            <w:vMerge/>
            <w:vAlign w:val="center"/>
          </w:tcPr>
          <w:p w14:paraId="3A8405B3" w14:textId="77777777" w:rsidR="00C83621" w:rsidRDefault="00C83621" w:rsidP="005B7A4B"/>
        </w:tc>
      </w:tr>
      <w:tr w:rsidR="00C83621" w14:paraId="1DB56574" w14:textId="77777777" w:rsidTr="00C83621">
        <w:trPr>
          <w:trHeight w:val="1125"/>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D6011DC" w14:textId="77777777" w:rsidR="00C83621" w:rsidRPr="00D54C6A" w:rsidRDefault="00C83621" w:rsidP="005B7A4B">
            <w:pPr>
              <w:rPr>
                <w:color w:val="000000" w:themeColor="text1"/>
              </w:rPr>
            </w:pPr>
            <w:r w:rsidRPr="00D54C6A">
              <w:rPr>
                <w:color w:val="000000" w:themeColor="text1"/>
              </w:rPr>
              <w:t>… there are three strands to the Computing Curriculum:</w:t>
            </w:r>
          </w:p>
          <w:p w14:paraId="499A04FB" w14:textId="77777777" w:rsidR="00C83621" w:rsidRPr="00346F6B" w:rsidRDefault="00C83621" w:rsidP="00315105">
            <w:pPr>
              <w:pStyle w:val="ListParagraph"/>
              <w:numPr>
                <w:ilvl w:val="0"/>
                <w:numId w:val="11"/>
              </w:numPr>
              <w:rPr>
                <w:color w:val="000000" w:themeColor="text1"/>
              </w:rPr>
            </w:pPr>
            <w:r w:rsidRPr="00346F6B">
              <w:rPr>
                <w:color w:val="000000" w:themeColor="text1"/>
              </w:rPr>
              <w:t>Computer Science (coding)</w:t>
            </w:r>
          </w:p>
          <w:p w14:paraId="34BDE5C7" w14:textId="77777777" w:rsidR="00C83621" w:rsidRPr="009F7E48" w:rsidRDefault="00C83621" w:rsidP="00315105">
            <w:pPr>
              <w:pStyle w:val="ListParagraph"/>
              <w:numPr>
                <w:ilvl w:val="0"/>
                <w:numId w:val="11"/>
              </w:numPr>
              <w:rPr>
                <w:color w:val="000000" w:themeColor="text1"/>
              </w:rPr>
            </w:pPr>
            <w:r w:rsidRPr="009F7E48">
              <w:rPr>
                <w:color w:val="000000" w:themeColor="text1"/>
              </w:rPr>
              <w:t>IT (what we used to do all the time – creative expression through digital media)</w:t>
            </w:r>
          </w:p>
          <w:p w14:paraId="7424DFE7" w14:textId="77777777" w:rsidR="00C83621" w:rsidRPr="009F7E48" w:rsidRDefault="00C83621" w:rsidP="00315105">
            <w:pPr>
              <w:pStyle w:val="ListParagraph"/>
              <w:numPr>
                <w:ilvl w:val="0"/>
                <w:numId w:val="11"/>
              </w:numPr>
              <w:rPr>
                <w:color w:val="000000" w:themeColor="text1"/>
              </w:rPr>
            </w:pPr>
            <w:r w:rsidRPr="009F7E48">
              <w:rPr>
                <w:color w:val="000000" w:themeColor="text1"/>
              </w:rPr>
              <w:t>Digital Literacy (How to use technologies effectively- including creating, storing, sharing, collaborating etc.)</w:t>
            </w:r>
          </w:p>
          <w:p w14:paraId="45AE8E3D" w14:textId="77777777" w:rsidR="00C83621" w:rsidRDefault="00C83621" w:rsidP="005B7A4B">
            <w:r w:rsidRPr="2404B404">
              <w:rPr>
                <w:rFonts w:ascii="Calibri" w:eastAsia="Calibri" w:hAnsi="Calibri" w:cs="Calibri"/>
              </w:rPr>
              <w:t xml:space="preserve"> </w:t>
            </w:r>
          </w:p>
          <w:p w14:paraId="54939499" w14:textId="77777777" w:rsidR="00C83621" w:rsidRDefault="00C83621" w:rsidP="005B7A4B">
            <w:r w:rsidRPr="2404B404">
              <w:rPr>
                <w:rFonts w:ascii="Calibri" w:eastAsia="Calibri" w:hAnsi="Calibri" w:cs="Calibri"/>
                <w:color w:val="000000" w:themeColor="text1"/>
              </w:rPr>
              <w:t>Beebots and other digital devices are very useful when delivering the KS1 elements of the CS curriculum</w:t>
            </w:r>
          </w:p>
          <w:p w14:paraId="3CB894A3" w14:textId="77777777" w:rsidR="00C83621" w:rsidRDefault="00C83621" w:rsidP="005B7A4B">
            <w:r w:rsidRPr="2404B404">
              <w:rPr>
                <w:rFonts w:ascii="Calibri" w:eastAsia="Calibri" w:hAnsi="Calibri" w:cs="Calibri"/>
              </w:rPr>
              <w:t xml:space="preserve"> </w:t>
            </w:r>
          </w:p>
          <w:p w14:paraId="102B1001" w14:textId="77777777" w:rsidR="00C83621" w:rsidRDefault="00C83621" w:rsidP="005B7A4B">
            <w:r w:rsidRPr="2404B404">
              <w:rPr>
                <w:rFonts w:ascii="Calibri" w:eastAsia="Calibri" w:hAnsi="Calibri" w:cs="Calibri"/>
                <w:color w:val="000000" w:themeColor="text1"/>
              </w:rPr>
              <w:t xml:space="preserve">Scratch Junior and Scratch are widely used in schools when delivering the CS elements of the KS1&amp;2 curricula such as sequence/selection and repetition </w:t>
            </w:r>
          </w:p>
        </w:tc>
        <w:tc>
          <w:tcPr>
            <w:tcW w:w="6804" w:type="dxa"/>
            <w:vMerge w:val="restart"/>
            <w:tcBorders>
              <w:top w:val="nil"/>
              <w:left w:val="single" w:sz="8" w:space="0" w:color="auto"/>
              <w:bottom w:val="single" w:sz="8" w:space="0" w:color="auto"/>
              <w:right w:val="single" w:sz="8" w:space="0" w:color="auto"/>
            </w:tcBorders>
          </w:tcPr>
          <w:p w14:paraId="5F11A138" w14:textId="77777777" w:rsidR="00C83621" w:rsidRDefault="00C83621" w:rsidP="005B7A4B">
            <w:r>
              <w:t>Access the Computing curriculum and have a good understanding of the requirements of the content and what should be taught throughout KS1 &amp; KS2</w:t>
            </w:r>
            <w:r>
              <w:br/>
            </w:r>
            <w:r>
              <w:br/>
              <w:t xml:space="preserve"> </w:t>
            </w:r>
          </w:p>
          <w:p w14:paraId="4262DDA6" w14:textId="77777777" w:rsidR="00C83621" w:rsidRDefault="00C83621" w:rsidP="005B7A4B">
            <w:r>
              <w:t>Code an algorithm into a Beebot or other digital device:</w:t>
            </w:r>
          </w:p>
          <w:p w14:paraId="65DE1041" w14:textId="77777777" w:rsidR="00C83621" w:rsidRDefault="00C83621" w:rsidP="00315105">
            <w:pPr>
              <w:pStyle w:val="ListParagraph"/>
              <w:numPr>
                <w:ilvl w:val="0"/>
                <w:numId w:val="11"/>
              </w:numPr>
            </w:pPr>
            <w:r>
              <w:t>Make predictions about the algorithm</w:t>
            </w:r>
          </w:p>
          <w:p w14:paraId="13227D7C" w14:textId="77777777" w:rsidR="00C83621" w:rsidRDefault="00C83621" w:rsidP="00315105">
            <w:pPr>
              <w:pStyle w:val="ListParagraph"/>
              <w:numPr>
                <w:ilvl w:val="0"/>
                <w:numId w:val="11"/>
              </w:numPr>
            </w:pPr>
            <w:r>
              <w:t>Debug algorithms</w:t>
            </w:r>
          </w:p>
          <w:p w14:paraId="2D34B8CB" w14:textId="77777777" w:rsidR="00C83621" w:rsidRDefault="00C83621" w:rsidP="00315105">
            <w:pPr>
              <w:pStyle w:val="ListParagraph"/>
              <w:numPr>
                <w:ilvl w:val="0"/>
                <w:numId w:val="11"/>
              </w:numPr>
            </w:pPr>
            <w:r>
              <w:t>Set and answer questions in Beebot code – use context mats</w:t>
            </w:r>
            <w:r>
              <w:br/>
            </w:r>
            <w:r>
              <w:br/>
              <w:t xml:space="preserve"> </w:t>
            </w:r>
          </w:p>
          <w:p w14:paraId="5AA206CE" w14:textId="77777777" w:rsidR="00C83621" w:rsidRDefault="00C83621" w:rsidP="005B7A4B">
            <w:r>
              <w:t>Code animations in Scratch &amp; Scratch Jr. (programming) so that the following happens (sequence/selection/repetition):</w:t>
            </w:r>
          </w:p>
          <w:p w14:paraId="14EBFC7B" w14:textId="77777777" w:rsidR="00C83621" w:rsidRDefault="00C83621" w:rsidP="00315105">
            <w:pPr>
              <w:pStyle w:val="ListParagraph"/>
              <w:numPr>
                <w:ilvl w:val="0"/>
                <w:numId w:val="11"/>
              </w:numPr>
            </w:pPr>
            <w:r>
              <w:t>A character moves/speaks</w:t>
            </w:r>
          </w:p>
          <w:p w14:paraId="3C41C6E3" w14:textId="77777777" w:rsidR="00C83621" w:rsidRDefault="00C83621" w:rsidP="00315105">
            <w:pPr>
              <w:pStyle w:val="ListParagraph"/>
              <w:numPr>
                <w:ilvl w:val="0"/>
                <w:numId w:val="11"/>
              </w:numPr>
            </w:pPr>
            <w:r>
              <w:t>A background is transitioned</w:t>
            </w:r>
          </w:p>
          <w:p w14:paraId="4277C1E4" w14:textId="77777777" w:rsidR="00C83621" w:rsidRDefault="00C83621" w:rsidP="00315105">
            <w:pPr>
              <w:pStyle w:val="ListParagraph"/>
              <w:numPr>
                <w:ilvl w:val="0"/>
                <w:numId w:val="11"/>
              </w:numPr>
            </w:pPr>
            <w:r>
              <w:t>A repetition loop is performed</w:t>
            </w:r>
          </w:p>
        </w:tc>
      </w:tr>
      <w:tr w:rsidR="00C83621" w14:paraId="447DC789" w14:textId="77777777" w:rsidTr="00C83621">
        <w:trPr>
          <w:trHeight w:val="1575"/>
        </w:trPr>
        <w:tc>
          <w:tcPr>
            <w:tcW w:w="6936" w:type="dxa"/>
            <w:vMerge/>
            <w:vAlign w:val="center"/>
          </w:tcPr>
          <w:p w14:paraId="5301D4B4" w14:textId="77777777" w:rsidR="00C83621" w:rsidRDefault="00C83621" w:rsidP="005B7A4B"/>
        </w:tc>
        <w:tc>
          <w:tcPr>
            <w:tcW w:w="6804" w:type="dxa"/>
            <w:vMerge/>
            <w:vAlign w:val="center"/>
          </w:tcPr>
          <w:p w14:paraId="0849D4C3" w14:textId="77777777" w:rsidR="00C83621" w:rsidRDefault="00C83621" w:rsidP="005B7A4B"/>
        </w:tc>
      </w:tr>
      <w:tr w:rsidR="00C83621" w14:paraId="1CE4F846" w14:textId="77777777" w:rsidTr="00C83621">
        <w:trPr>
          <w:trHeight w:val="269"/>
        </w:trPr>
        <w:tc>
          <w:tcPr>
            <w:tcW w:w="6936" w:type="dxa"/>
            <w:vMerge/>
            <w:vAlign w:val="center"/>
          </w:tcPr>
          <w:p w14:paraId="285CAE8F" w14:textId="77777777" w:rsidR="00C83621" w:rsidRDefault="00C83621" w:rsidP="005B7A4B"/>
        </w:tc>
        <w:tc>
          <w:tcPr>
            <w:tcW w:w="6804" w:type="dxa"/>
            <w:vMerge/>
            <w:vAlign w:val="center"/>
          </w:tcPr>
          <w:p w14:paraId="06A16AFC" w14:textId="77777777" w:rsidR="00C83621" w:rsidRDefault="00C83621" w:rsidP="005B7A4B"/>
        </w:tc>
      </w:tr>
      <w:tr w:rsidR="00C83621" w14:paraId="648B9C4F" w14:textId="77777777" w:rsidTr="00C83621">
        <w:trPr>
          <w:trHeight w:val="1035"/>
        </w:trPr>
        <w:tc>
          <w:tcPr>
            <w:tcW w:w="693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17155605" w14:textId="77777777" w:rsidR="00C83621" w:rsidRDefault="00C83621" w:rsidP="005B7A4B">
            <w:pPr>
              <w:rPr>
                <w:color w:val="000000" w:themeColor="text1"/>
              </w:rPr>
            </w:pPr>
            <w:r w:rsidRPr="009F7E48">
              <w:rPr>
                <w:color w:val="000000" w:themeColor="text1"/>
              </w:rPr>
              <w:t>… what is ‘reputable’ for academic purposes when referring to information (e.g. on the question relating to ‘screen time and young children’) – and what may not be considered ‘reputable’</w:t>
            </w:r>
            <w:r>
              <w:rPr>
                <w:color w:val="000000" w:themeColor="text1"/>
              </w:rPr>
              <w:t>.</w:t>
            </w:r>
          </w:p>
          <w:p w14:paraId="2891C753" w14:textId="77777777" w:rsidR="00C83621" w:rsidRPr="009F7E48" w:rsidRDefault="00C83621" w:rsidP="005B7A4B">
            <w:pPr>
              <w:rPr>
                <w:color w:val="000000" w:themeColor="text1"/>
              </w:rPr>
            </w:pPr>
          </w:p>
          <w:p w14:paraId="7B9875E5" w14:textId="77777777" w:rsidR="00C83621" w:rsidRPr="006F7BEC" w:rsidRDefault="00C83621" w:rsidP="005B7A4B">
            <w:pPr>
              <w:rPr>
                <w:color w:val="000000" w:themeColor="text1"/>
              </w:rPr>
            </w:pPr>
            <w:r w:rsidRPr="006F7BEC">
              <w:rPr>
                <w:color w:val="000000" w:themeColor="text1"/>
              </w:rPr>
              <w:t xml:space="preserve">Understand that the internet hosts a wealth of information and that some information is more reputable than others </w:t>
            </w:r>
          </w:p>
        </w:tc>
        <w:tc>
          <w:tcPr>
            <w:tcW w:w="6804" w:type="dxa"/>
            <w:vMerge w:val="restart"/>
            <w:tcBorders>
              <w:top w:val="nil"/>
              <w:left w:val="single" w:sz="8" w:space="0" w:color="auto"/>
              <w:bottom w:val="single" w:sz="8" w:space="0" w:color="auto"/>
              <w:right w:val="single" w:sz="8" w:space="0" w:color="auto"/>
            </w:tcBorders>
          </w:tcPr>
          <w:p w14:paraId="22EFBB9E" w14:textId="77777777" w:rsidR="00C83621" w:rsidRDefault="00C83621" w:rsidP="005B7A4B">
            <w:r>
              <w:t>Perform low-risk research online (advice on v young children and screen time) and refine their search terms</w:t>
            </w:r>
          </w:p>
          <w:p w14:paraId="61FD65C0" w14:textId="77777777" w:rsidR="00C83621" w:rsidRDefault="00C83621" w:rsidP="005B7A4B"/>
          <w:p w14:paraId="51357048" w14:textId="77777777" w:rsidR="00C83621" w:rsidRDefault="00C83621" w:rsidP="005B7A4B">
            <w:r>
              <w:t>Play with advanced search settings to further refine their searches</w:t>
            </w:r>
          </w:p>
          <w:p w14:paraId="0A216BD3" w14:textId="77777777" w:rsidR="00C83621" w:rsidRDefault="00C83621" w:rsidP="005B7A4B"/>
          <w:p w14:paraId="3F32462F" w14:textId="77777777" w:rsidR="00C83621" w:rsidRDefault="00C83621" w:rsidP="005B7A4B">
            <w:r>
              <w:t>Consider what is ‘reputable’ when making reference to information on questions such as those relating to ‘screen time and young children’.</w:t>
            </w:r>
          </w:p>
          <w:p w14:paraId="06BB4C53" w14:textId="77777777" w:rsidR="00C83621" w:rsidRDefault="00C83621" w:rsidP="005B7A4B"/>
          <w:p w14:paraId="5A6BB80F" w14:textId="77777777" w:rsidR="00C83621" w:rsidRDefault="00C83621" w:rsidP="005B7A4B">
            <w:r>
              <w:t>Approach a conversation with a parent – what might they advise them based on current ‘scientific’ understanding of ‘screen time and effects on young children’.</w:t>
            </w:r>
          </w:p>
        </w:tc>
      </w:tr>
      <w:tr w:rsidR="00C83621" w14:paraId="51B4D187" w14:textId="77777777" w:rsidTr="00C83621">
        <w:trPr>
          <w:trHeight w:val="1470"/>
        </w:trPr>
        <w:tc>
          <w:tcPr>
            <w:tcW w:w="6936" w:type="dxa"/>
            <w:vMerge/>
            <w:vAlign w:val="center"/>
          </w:tcPr>
          <w:p w14:paraId="5AF880A7" w14:textId="77777777" w:rsidR="00C83621" w:rsidRDefault="00C83621" w:rsidP="005B7A4B"/>
        </w:tc>
        <w:tc>
          <w:tcPr>
            <w:tcW w:w="6804" w:type="dxa"/>
            <w:vMerge/>
            <w:vAlign w:val="center"/>
          </w:tcPr>
          <w:p w14:paraId="0A6C6D79" w14:textId="77777777" w:rsidR="00C83621" w:rsidRDefault="00C83621" w:rsidP="005B7A4B"/>
        </w:tc>
      </w:tr>
      <w:tr w:rsidR="00C83621" w14:paraId="0BB68EFF" w14:textId="77777777" w:rsidTr="00C83621">
        <w:trPr>
          <w:trHeight w:val="825"/>
        </w:trPr>
        <w:tc>
          <w:tcPr>
            <w:tcW w:w="6936" w:type="dxa"/>
            <w:vMerge/>
            <w:vAlign w:val="center"/>
          </w:tcPr>
          <w:p w14:paraId="20D717D7" w14:textId="77777777" w:rsidR="00C83621" w:rsidRDefault="00C83621" w:rsidP="005B7A4B"/>
        </w:tc>
        <w:tc>
          <w:tcPr>
            <w:tcW w:w="6804" w:type="dxa"/>
            <w:vMerge/>
            <w:vAlign w:val="center"/>
          </w:tcPr>
          <w:p w14:paraId="76BA46E1" w14:textId="77777777" w:rsidR="00C83621" w:rsidRDefault="00C83621" w:rsidP="005B7A4B"/>
        </w:tc>
      </w:tr>
    </w:tbl>
    <w:p w14:paraId="75989038" w14:textId="43DB45A3" w:rsidR="008B67FC" w:rsidRPr="005C0C66" w:rsidRDefault="008B67FC" w:rsidP="008B67FC">
      <w:pPr>
        <w:spacing w:line="257" w:lineRule="auto"/>
        <w:rPr>
          <w:sz w:val="2"/>
          <w:szCs w:val="2"/>
        </w:rPr>
      </w:pPr>
    </w:p>
    <w:p w14:paraId="4E0B501C" w14:textId="3102C544" w:rsidR="005C0C66" w:rsidRDefault="00D43CA5" w:rsidP="008B67FC">
      <w:pPr>
        <w:spacing w:line="257" w:lineRule="auto"/>
      </w:pPr>
      <w:hyperlink w:anchor="A_D1" w:history="1">
        <w:r w:rsidR="005C0C66" w:rsidRPr="005C0C66">
          <w:rPr>
            <w:rStyle w:val="Hyperlink"/>
          </w:rPr>
          <w:t>Home</w:t>
        </w:r>
      </w:hyperlink>
    </w:p>
    <w:tbl>
      <w:tblPr>
        <w:tblStyle w:val="TableGrid"/>
        <w:tblW w:w="13740" w:type="dxa"/>
        <w:tblLayout w:type="fixed"/>
        <w:tblLook w:val="04A0" w:firstRow="1" w:lastRow="0" w:firstColumn="1" w:lastColumn="0" w:noHBand="0" w:noVBand="1"/>
      </w:tblPr>
      <w:tblGrid>
        <w:gridCol w:w="6936"/>
        <w:gridCol w:w="6804"/>
      </w:tblGrid>
      <w:tr w:rsidR="00C83621" w14:paraId="758FB0C5"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4EC7B37" w14:textId="46631EAD" w:rsidR="00C83621" w:rsidRDefault="008B67FC" w:rsidP="005B7A4B">
            <w:r w:rsidRPr="2404B404">
              <w:rPr>
                <w:rFonts w:ascii="Calibri" w:eastAsia="Calibri" w:hAnsi="Calibri" w:cs="Calibri"/>
              </w:rPr>
              <w:t xml:space="preserve"> </w:t>
            </w:r>
            <w:r w:rsidR="00D269FB">
              <w:rPr>
                <w:rFonts w:ascii="Calibri" w:eastAsia="Calibri" w:hAnsi="Calibri" w:cs="Calibri"/>
              </w:rPr>
              <w:br w:type="page"/>
            </w:r>
            <w:bookmarkStart w:id="10" w:name="Comp2"/>
            <w:r w:rsidR="00C83621" w:rsidRPr="2404B404">
              <w:rPr>
                <w:rFonts w:ascii="Calibri" w:eastAsia="Calibri" w:hAnsi="Calibri" w:cs="Calibri"/>
                <w:b/>
                <w:bCs/>
                <w:sz w:val="40"/>
                <w:szCs w:val="40"/>
              </w:rPr>
              <w:t xml:space="preserve">PHASE </w:t>
            </w:r>
            <w:r w:rsidR="00C83621" w:rsidRPr="2404B404">
              <w:rPr>
                <w:rFonts w:ascii="Calibri" w:eastAsia="Calibri" w:hAnsi="Calibri" w:cs="Calibri"/>
                <w:b/>
                <w:bCs/>
                <w:color w:val="000000" w:themeColor="text1"/>
                <w:sz w:val="40"/>
                <w:szCs w:val="40"/>
              </w:rPr>
              <w:t>2</w:t>
            </w:r>
          </w:p>
          <w:bookmarkEnd w:id="10"/>
          <w:p w14:paraId="7F3F9FB4" w14:textId="77777777" w:rsidR="00C83621" w:rsidRDefault="00C83621" w:rsidP="005B7A4B">
            <w:r w:rsidRPr="2404B404">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6DEBB78" w14:textId="77777777" w:rsidR="00C83621" w:rsidRDefault="00C83621" w:rsidP="005B7A4B">
            <w:r w:rsidRPr="2404B404">
              <w:rPr>
                <w:rFonts w:ascii="Calibri" w:eastAsia="Calibri" w:hAnsi="Calibri" w:cs="Calibri"/>
              </w:rPr>
              <w:t xml:space="preserve"> </w:t>
            </w:r>
          </w:p>
          <w:p w14:paraId="69CAC6D4" w14:textId="77777777" w:rsidR="00C83621" w:rsidRDefault="00C83621" w:rsidP="005B7A4B">
            <w:r w:rsidRPr="2404B404">
              <w:rPr>
                <w:rFonts w:ascii="Calibri" w:eastAsia="Calibri" w:hAnsi="Calibri" w:cs="Calibri"/>
              </w:rPr>
              <w:t xml:space="preserve"> </w:t>
            </w:r>
            <w:r w:rsidRPr="2404B404">
              <w:rPr>
                <w:rFonts w:ascii="Calibri" w:eastAsia="Calibri" w:hAnsi="Calibri" w:cs="Calibri"/>
                <w:color w:val="000000" w:themeColor="text1"/>
              </w:rPr>
              <w:t>I have learned how to……</w:t>
            </w:r>
          </w:p>
        </w:tc>
      </w:tr>
      <w:tr w:rsidR="00C83621" w14:paraId="1DE2A9C4"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47D6C08" w14:textId="77777777" w:rsidR="00C83621" w:rsidRDefault="00C83621" w:rsidP="005B7A4B">
            <w:r w:rsidRPr="2404B404">
              <w:rPr>
                <w:rFonts w:ascii="Calibri" w:eastAsia="Calibri" w:hAnsi="Calibri" w:cs="Calibri"/>
                <w:color w:val="000000" w:themeColor="text1"/>
              </w:rPr>
              <w:t>I have learned that:</w:t>
            </w:r>
          </w:p>
        </w:tc>
        <w:tc>
          <w:tcPr>
            <w:tcW w:w="6804" w:type="dxa"/>
            <w:vMerge/>
            <w:shd w:val="clear" w:color="auto" w:fill="FFD966" w:themeFill="accent4" w:themeFillTint="99"/>
            <w:vAlign w:val="center"/>
          </w:tcPr>
          <w:p w14:paraId="7AA6291F" w14:textId="77777777" w:rsidR="00C83621" w:rsidRDefault="00C83621" w:rsidP="005B7A4B"/>
        </w:tc>
      </w:tr>
      <w:tr w:rsidR="00C83621" w14:paraId="0E31F5E7"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B9785EB" w14:textId="77777777" w:rsidR="00C83621" w:rsidRDefault="00C83621" w:rsidP="005B7A4B">
            <w:pPr>
              <w:rPr>
                <w:color w:val="000000" w:themeColor="text1"/>
              </w:rPr>
            </w:pPr>
            <w:r w:rsidRPr="005C1586">
              <w:rPr>
                <w:b/>
                <w:bCs/>
                <w:i/>
                <w:iCs/>
                <w:color w:val="000000" w:themeColor="text1"/>
              </w:rPr>
              <w:t xml:space="preserve">Learn that </w:t>
            </w:r>
            <w:r>
              <w:rPr>
                <w:b/>
                <w:bCs/>
                <w:i/>
                <w:iCs/>
                <w:color w:val="000000" w:themeColor="text1"/>
              </w:rPr>
              <w:t>S</w:t>
            </w:r>
            <w:r w:rsidRPr="005C1586">
              <w:rPr>
                <w:b/>
                <w:bCs/>
                <w:i/>
                <w:iCs/>
                <w:color w:val="000000" w:themeColor="text1"/>
              </w:rPr>
              <w:t>ecure Computing knowledge is based</w:t>
            </w:r>
            <w:r w:rsidRPr="005C1586">
              <w:rPr>
                <w:b/>
                <w:bCs/>
                <w:color w:val="000000" w:themeColor="text1"/>
              </w:rPr>
              <w:t xml:space="preserve"> on</w:t>
            </w:r>
            <w:r w:rsidRPr="005C1586">
              <w:rPr>
                <w:color w:val="000000" w:themeColor="text1"/>
              </w:rPr>
              <w:t xml:space="preserve"> a knowledge of the frameworks for teaching the National Curriculum for Computing.</w:t>
            </w:r>
          </w:p>
          <w:p w14:paraId="1EF94750" w14:textId="77777777" w:rsidR="00C83621" w:rsidRPr="005C1586" w:rsidRDefault="00C83621" w:rsidP="005B7A4B">
            <w:pPr>
              <w:rPr>
                <w:color w:val="000000" w:themeColor="text1"/>
              </w:rPr>
            </w:pPr>
          </w:p>
          <w:p w14:paraId="5C3191B7" w14:textId="77777777" w:rsidR="00C83621" w:rsidRDefault="00C83621" w:rsidP="005B7A4B">
            <w:pPr>
              <w:rPr>
                <w:color w:val="000000" w:themeColor="text1"/>
              </w:rPr>
            </w:pPr>
            <w:r>
              <w:rPr>
                <w:b/>
                <w:bCs/>
                <w:color w:val="000000" w:themeColor="text1"/>
              </w:rPr>
              <w:t>T</w:t>
            </w:r>
            <w:r w:rsidRPr="000070F3">
              <w:rPr>
                <w:color w:val="000000" w:themeColor="text1"/>
              </w:rPr>
              <w:t>here are online sites to support the teaching of dealing with DL themes such as hoaxes, misinformation and online abuse</w:t>
            </w:r>
            <w:r>
              <w:rPr>
                <w:color w:val="000000" w:themeColor="text1"/>
              </w:rPr>
              <w:t>.</w:t>
            </w:r>
          </w:p>
          <w:p w14:paraId="74B00885" w14:textId="77777777" w:rsidR="00C83621" w:rsidRPr="000070F3" w:rsidRDefault="00C83621" w:rsidP="005B7A4B">
            <w:pPr>
              <w:rPr>
                <w:color w:val="000000" w:themeColor="text1"/>
              </w:rPr>
            </w:pPr>
          </w:p>
          <w:p w14:paraId="2043DDDD" w14:textId="77777777" w:rsidR="00C83621" w:rsidRDefault="00C83621" w:rsidP="005B7A4B">
            <w:pPr>
              <w:rPr>
                <w:color w:val="000000" w:themeColor="text1"/>
              </w:rPr>
            </w:pPr>
            <w:r w:rsidRPr="00563072">
              <w:rPr>
                <w:color w:val="000000" w:themeColor="text1"/>
              </w:rPr>
              <w:t>T</w:t>
            </w:r>
            <w:r w:rsidRPr="000070F3">
              <w:rPr>
                <w:color w:val="000000" w:themeColor="text1"/>
              </w:rPr>
              <w:t>here are recognised ‘SMART’ rules to help children be safe online</w:t>
            </w:r>
            <w:r>
              <w:rPr>
                <w:color w:val="000000" w:themeColor="text1"/>
              </w:rPr>
              <w:t>.</w:t>
            </w:r>
          </w:p>
          <w:p w14:paraId="66A33163" w14:textId="77777777" w:rsidR="00C83621" w:rsidRPr="000070F3" w:rsidRDefault="00C83621" w:rsidP="005B7A4B">
            <w:pPr>
              <w:rPr>
                <w:color w:val="000000" w:themeColor="text1"/>
              </w:rPr>
            </w:pPr>
          </w:p>
          <w:p w14:paraId="1DAA9575" w14:textId="77777777" w:rsidR="00C83621" w:rsidRDefault="00C83621" w:rsidP="005B7A4B">
            <w:pPr>
              <w:rPr>
                <w:color w:val="000000" w:themeColor="text1"/>
              </w:rPr>
            </w:pPr>
            <w:r>
              <w:rPr>
                <w:b/>
                <w:bCs/>
                <w:color w:val="000000" w:themeColor="text1"/>
              </w:rPr>
              <w:t>C</w:t>
            </w:r>
            <w:r w:rsidRPr="000070F3">
              <w:rPr>
                <w:color w:val="000000" w:themeColor="text1"/>
              </w:rPr>
              <w:t>omputing concepts can be taught through ‘unplugged’ activities</w:t>
            </w:r>
            <w:r>
              <w:rPr>
                <w:color w:val="000000" w:themeColor="text1"/>
              </w:rPr>
              <w:t>.</w:t>
            </w:r>
          </w:p>
          <w:p w14:paraId="343471F6" w14:textId="77777777" w:rsidR="00C83621" w:rsidRPr="000070F3" w:rsidRDefault="00C83621" w:rsidP="005B7A4B">
            <w:pPr>
              <w:rPr>
                <w:color w:val="000000" w:themeColor="text1"/>
              </w:rPr>
            </w:pPr>
          </w:p>
          <w:p w14:paraId="5B04B6A5" w14:textId="77777777" w:rsidR="00C83621" w:rsidRDefault="00C83621" w:rsidP="005B7A4B">
            <w:pPr>
              <w:rPr>
                <w:color w:val="000000" w:themeColor="text1"/>
              </w:rPr>
            </w:pPr>
            <w:r>
              <w:rPr>
                <w:color w:val="000000" w:themeColor="text1"/>
              </w:rPr>
              <w:t>L</w:t>
            </w:r>
            <w:r w:rsidRPr="00DF671E">
              <w:rPr>
                <w:color w:val="000000" w:themeColor="text1"/>
              </w:rPr>
              <w:t>oops greatly reduce the number of steps required in a program and avoid repetitive phrasing</w:t>
            </w:r>
            <w:r>
              <w:rPr>
                <w:color w:val="000000" w:themeColor="text1"/>
              </w:rPr>
              <w:t>.</w:t>
            </w:r>
          </w:p>
          <w:p w14:paraId="5EDFAE55" w14:textId="77777777" w:rsidR="00C83621" w:rsidRDefault="00C83621" w:rsidP="005B7A4B">
            <w:pPr>
              <w:rPr>
                <w:color w:val="000000" w:themeColor="text1"/>
              </w:rPr>
            </w:pPr>
          </w:p>
          <w:p w14:paraId="462FDD47" w14:textId="77777777" w:rsidR="00C83621" w:rsidRDefault="00C83621" w:rsidP="005B7A4B">
            <w:pPr>
              <w:rPr>
                <w:color w:val="000000" w:themeColor="text1"/>
              </w:rPr>
            </w:pPr>
          </w:p>
          <w:p w14:paraId="3548C3F0" w14:textId="77777777" w:rsidR="00C83621" w:rsidRPr="00DF671E" w:rsidRDefault="00C83621" w:rsidP="005B7A4B">
            <w:pPr>
              <w:rPr>
                <w:color w:val="000000" w:themeColor="text1"/>
              </w:rPr>
            </w:pPr>
          </w:p>
          <w:p w14:paraId="43918B2E" w14:textId="77777777" w:rsidR="00C83621" w:rsidRPr="005504B0" w:rsidRDefault="00C83621" w:rsidP="005B7A4B">
            <w:pPr>
              <w:rPr>
                <w:color w:val="000000" w:themeColor="text1"/>
              </w:rPr>
            </w:pPr>
            <w:r w:rsidRPr="005504B0">
              <w:rPr>
                <w:color w:val="000000" w:themeColor="text1"/>
              </w:rPr>
              <w:t>Computing is an important element of the NC and part of the entitlement of children – the importance of the creative process within Computing and a useful skill for the 21</w:t>
            </w:r>
            <w:r w:rsidRPr="005504B0">
              <w:rPr>
                <w:color w:val="000000" w:themeColor="text1"/>
                <w:vertAlign w:val="superscript"/>
              </w:rPr>
              <w:t>st</w:t>
            </w:r>
            <w:r w:rsidRPr="005504B0">
              <w:rPr>
                <w:color w:val="000000" w:themeColor="text1"/>
              </w:rPr>
              <w:t xml:space="preserve"> Century</w:t>
            </w:r>
          </w:p>
        </w:tc>
        <w:tc>
          <w:tcPr>
            <w:tcW w:w="6804" w:type="dxa"/>
            <w:vMerge w:val="restart"/>
            <w:tcBorders>
              <w:top w:val="nil"/>
              <w:left w:val="single" w:sz="8" w:space="0" w:color="auto"/>
              <w:bottom w:val="single" w:sz="8" w:space="0" w:color="auto"/>
              <w:right w:val="single" w:sz="8" w:space="0" w:color="auto"/>
            </w:tcBorders>
          </w:tcPr>
          <w:p w14:paraId="41953801" w14:textId="77777777" w:rsidR="00C83621" w:rsidRDefault="00C83621" w:rsidP="005B7A4B">
            <w:r>
              <w:rPr>
                <w:rFonts w:ascii="Calibri" w:eastAsia="Calibri" w:hAnsi="Calibri" w:cs="Calibri"/>
              </w:rPr>
              <w:t>Prepare</w:t>
            </w:r>
            <w:r w:rsidRPr="2404B404">
              <w:rPr>
                <w:rFonts w:ascii="Calibri" w:eastAsia="Calibri" w:hAnsi="Calibri" w:cs="Calibri"/>
              </w:rPr>
              <w:t xml:space="preserve"> and deliver a Digital Literacy session on E-Safety for delivery as part of a lesson or assembly of children while on placement</w:t>
            </w:r>
          </w:p>
          <w:p w14:paraId="14926578" w14:textId="77777777" w:rsidR="00C83621" w:rsidRDefault="00C83621" w:rsidP="005B7A4B">
            <w:r w:rsidRPr="2404B404">
              <w:rPr>
                <w:rFonts w:ascii="Calibri" w:eastAsia="Calibri" w:hAnsi="Calibri" w:cs="Calibri"/>
              </w:rPr>
              <w:t xml:space="preserve"> </w:t>
            </w:r>
          </w:p>
          <w:p w14:paraId="4F4B5DAC" w14:textId="77777777" w:rsidR="00C83621" w:rsidRDefault="00C83621" w:rsidP="005B7A4B">
            <w:r w:rsidRPr="2404B404">
              <w:rPr>
                <w:rFonts w:ascii="Calibri" w:eastAsia="Calibri" w:hAnsi="Calibri" w:cs="Calibri"/>
              </w:rPr>
              <w:t>Know the SMART rules for DL and be prepared and able to foster these behaviours when in school</w:t>
            </w:r>
          </w:p>
          <w:p w14:paraId="1955685A" w14:textId="77777777" w:rsidR="00C83621" w:rsidRDefault="00C83621" w:rsidP="005B7A4B">
            <w:r w:rsidRPr="2404B404">
              <w:rPr>
                <w:rFonts w:ascii="Calibri" w:eastAsia="Calibri" w:hAnsi="Calibri" w:cs="Calibri"/>
                <w:color w:val="1F3864" w:themeColor="accent1" w:themeShade="80"/>
              </w:rPr>
              <w:t xml:space="preserve"> </w:t>
            </w:r>
          </w:p>
          <w:p w14:paraId="7C910881" w14:textId="77777777" w:rsidR="00C83621" w:rsidRDefault="00C83621" w:rsidP="005B7A4B">
            <w:r>
              <w:t>T</w:t>
            </w:r>
            <w:r w:rsidRPr="2404B404">
              <w:rPr>
                <w:rFonts w:ascii="Calibri" w:eastAsia="Calibri" w:hAnsi="Calibri" w:cs="Calibri"/>
              </w:rPr>
              <w:t xml:space="preserve">each computational thinking concepts through unplugged activities – </w:t>
            </w:r>
          </w:p>
          <w:p w14:paraId="63002576" w14:textId="77777777" w:rsidR="00C83621" w:rsidRDefault="00C83621" w:rsidP="005B7A4B">
            <w:r w:rsidRPr="2404B404">
              <w:rPr>
                <w:rFonts w:ascii="Calibri" w:eastAsia="Calibri" w:hAnsi="Calibri" w:cs="Calibri"/>
              </w:rPr>
              <w:t xml:space="preserve"> </w:t>
            </w:r>
          </w:p>
          <w:p w14:paraId="17AA0F97" w14:textId="77777777" w:rsidR="00C83621" w:rsidRDefault="00C83621" w:rsidP="005B7A4B">
            <w:r>
              <w:rPr>
                <w:rFonts w:ascii="Calibri" w:eastAsia="Calibri" w:hAnsi="Calibri" w:cs="Calibri"/>
              </w:rPr>
              <w:t>U</w:t>
            </w:r>
            <w:r w:rsidRPr="2404B404">
              <w:rPr>
                <w:rFonts w:ascii="Calibri" w:eastAsia="Calibri" w:hAnsi="Calibri" w:cs="Calibri"/>
              </w:rPr>
              <w:t>se loops, nested loops within Scratch environment and unplugged activities</w:t>
            </w:r>
          </w:p>
          <w:p w14:paraId="7224C0A9" w14:textId="77777777" w:rsidR="00C83621" w:rsidRDefault="00C83621" w:rsidP="005B7A4B">
            <w:r w:rsidRPr="2404B404">
              <w:rPr>
                <w:rFonts w:ascii="Arial" w:eastAsia="Arial" w:hAnsi="Arial" w:cs="Arial"/>
                <w:color w:val="000000" w:themeColor="text1"/>
                <w:sz w:val="24"/>
                <w:szCs w:val="24"/>
              </w:rPr>
              <w:t xml:space="preserve"> </w:t>
            </w:r>
          </w:p>
          <w:p w14:paraId="07000511" w14:textId="77777777" w:rsidR="00C83621" w:rsidRDefault="00C83621" w:rsidP="005B7A4B">
            <w:pPr>
              <w:rPr>
                <w:rFonts w:ascii="Calibri" w:eastAsia="Calibri" w:hAnsi="Calibri" w:cs="Calibri"/>
              </w:rPr>
            </w:pPr>
            <w:r>
              <w:rPr>
                <w:rFonts w:ascii="Calibri" w:eastAsia="Calibri" w:hAnsi="Calibri" w:cs="Calibri"/>
              </w:rPr>
              <w:t>D</w:t>
            </w:r>
            <w:r w:rsidRPr="2404B404">
              <w:rPr>
                <w:rFonts w:ascii="Calibri" w:eastAsia="Calibri" w:hAnsi="Calibri" w:cs="Calibri"/>
              </w:rPr>
              <w:t xml:space="preserve">esign, write and debug programs that accomplish specific goals, solve problems by decomposing them into smaller parts </w:t>
            </w:r>
          </w:p>
          <w:p w14:paraId="26CEFF6B" w14:textId="77777777" w:rsidR="00C83621" w:rsidRDefault="00C83621" w:rsidP="005B7A4B"/>
          <w:p w14:paraId="6E298615" w14:textId="77777777" w:rsidR="00C83621" w:rsidRDefault="00C83621" w:rsidP="005B7A4B">
            <w:pPr>
              <w:rPr>
                <w:rFonts w:ascii="Calibri" w:eastAsia="Calibri" w:hAnsi="Calibri" w:cs="Calibri"/>
              </w:rPr>
            </w:pPr>
          </w:p>
          <w:p w14:paraId="4A09C824" w14:textId="77777777" w:rsidR="00C83621" w:rsidRDefault="00C83621" w:rsidP="005B7A4B">
            <w:r>
              <w:rPr>
                <w:rFonts w:ascii="Calibri" w:eastAsia="Calibri" w:hAnsi="Calibri" w:cs="Calibri"/>
              </w:rPr>
              <w:t>U</w:t>
            </w:r>
            <w:r w:rsidRPr="2404B404">
              <w:rPr>
                <w:rFonts w:ascii="Calibri" w:eastAsia="Calibri" w:hAnsi="Calibri" w:cs="Calibri"/>
              </w:rPr>
              <w:t xml:space="preserve">se sequence, selection, and repetition in programs </w:t>
            </w:r>
          </w:p>
          <w:p w14:paraId="744FF84C" w14:textId="77777777" w:rsidR="00C83621" w:rsidRDefault="00C83621" w:rsidP="005B7A4B">
            <w:r w:rsidRPr="2404B404">
              <w:rPr>
                <w:rFonts w:ascii="Calibri" w:eastAsia="Calibri" w:hAnsi="Calibri" w:cs="Calibri"/>
              </w:rPr>
              <w:t xml:space="preserve"> </w:t>
            </w:r>
          </w:p>
          <w:p w14:paraId="3AF5790A" w14:textId="77777777" w:rsidR="00C83621" w:rsidRDefault="00C83621" w:rsidP="005B7A4B">
            <w:r w:rsidRPr="2404B404">
              <w:rPr>
                <w:rFonts w:ascii="Calibri" w:eastAsia="Calibri" w:hAnsi="Calibri" w:cs="Calibri"/>
                <w:color w:val="1F3864" w:themeColor="accent1" w:themeShade="80"/>
              </w:rPr>
              <w:t xml:space="preserve"> </w:t>
            </w:r>
          </w:p>
        </w:tc>
      </w:tr>
      <w:tr w:rsidR="00C83621" w14:paraId="5A30D7EA" w14:textId="77777777" w:rsidTr="00C83621">
        <w:trPr>
          <w:trHeight w:val="269"/>
        </w:trPr>
        <w:tc>
          <w:tcPr>
            <w:tcW w:w="6936" w:type="dxa"/>
            <w:vMerge/>
            <w:vAlign w:val="center"/>
          </w:tcPr>
          <w:p w14:paraId="2DB36880" w14:textId="77777777" w:rsidR="00C83621" w:rsidRDefault="00C83621" w:rsidP="005B7A4B"/>
        </w:tc>
        <w:tc>
          <w:tcPr>
            <w:tcW w:w="6804" w:type="dxa"/>
            <w:vMerge/>
            <w:vAlign w:val="center"/>
          </w:tcPr>
          <w:p w14:paraId="56BCB836" w14:textId="77777777" w:rsidR="00C83621" w:rsidRDefault="00C83621" w:rsidP="005B7A4B"/>
        </w:tc>
      </w:tr>
      <w:tr w:rsidR="00C83621" w14:paraId="10E4F4C6" w14:textId="77777777" w:rsidTr="00C83621">
        <w:trPr>
          <w:trHeight w:val="269"/>
        </w:trPr>
        <w:tc>
          <w:tcPr>
            <w:tcW w:w="6936" w:type="dxa"/>
            <w:vMerge/>
            <w:vAlign w:val="center"/>
          </w:tcPr>
          <w:p w14:paraId="1ED80D1E" w14:textId="77777777" w:rsidR="00C83621" w:rsidRDefault="00C83621" w:rsidP="005B7A4B"/>
        </w:tc>
        <w:tc>
          <w:tcPr>
            <w:tcW w:w="6804" w:type="dxa"/>
            <w:vMerge/>
            <w:vAlign w:val="center"/>
          </w:tcPr>
          <w:p w14:paraId="617BFAF5" w14:textId="77777777" w:rsidR="00C83621" w:rsidRDefault="00C83621" w:rsidP="005B7A4B"/>
        </w:tc>
      </w:tr>
      <w:tr w:rsidR="00C83621" w14:paraId="09B73A31"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3A8F032E" w14:textId="77777777" w:rsidR="00C83621" w:rsidRPr="00D23640" w:rsidRDefault="00C83621" w:rsidP="005B7A4B">
            <w:pPr>
              <w:rPr>
                <w:b/>
                <w:bCs/>
              </w:rPr>
            </w:pPr>
            <w:r w:rsidRPr="00D23640">
              <w:rPr>
                <w:color w:val="000000" w:themeColor="text1"/>
              </w:rPr>
              <w:t>Computing works well in making Cross-Curricular links with other Computing and can be done through projects</w:t>
            </w:r>
            <w:r>
              <w:br/>
            </w:r>
            <w:r>
              <w:br/>
            </w:r>
            <w:r w:rsidRPr="00D23640">
              <w:rPr>
                <w:color w:val="000000" w:themeColor="text1"/>
              </w:rPr>
              <w:t xml:space="preserve"> </w:t>
            </w:r>
          </w:p>
          <w:p w14:paraId="1B79DED8" w14:textId="77777777" w:rsidR="00C83621" w:rsidRPr="00D23640" w:rsidRDefault="00C83621" w:rsidP="005B7A4B">
            <w:pPr>
              <w:rPr>
                <w:b/>
                <w:bCs/>
              </w:rPr>
            </w:pPr>
            <w:r w:rsidRPr="00D23640">
              <w:rPr>
                <w:color w:val="000000" w:themeColor="text1"/>
              </w:rPr>
              <w:t>Scratch can be used for animations and drawings to support a wide variety of Cross curricular work</w:t>
            </w:r>
            <w:r>
              <w:br/>
            </w:r>
            <w:r w:rsidRPr="00D23640">
              <w:rPr>
                <w:color w:val="000000" w:themeColor="text1"/>
              </w:rPr>
              <w:t xml:space="preserve"> </w:t>
            </w:r>
          </w:p>
          <w:p w14:paraId="2D66C3DC" w14:textId="77777777" w:rsidR="00C83621" w:rsidRPr="00D23640" w:rsidRDefault="00C83621" w:rsidP="005B7A4B">
            <w:pPr>
              <w:rPr>
                <w:b/>
                <w:bCs/>
              </w:rPr>
            </w:pPr>
            <w:r>
              <w:rPr>
                <w:color w:val="000000" w:themeColor="text1"/>
              </w:rPr>
              <w:t>T</w:t>
            </w:r>
            <w:r w:rsidRPr="00D23640">
              <w:rPr>
                <w:color w:val="000000" w:themeColor="text1"/>
              </w:rPr>
              <w:t>here is an argument for getting children to work on Projects with their peers (Resnick, M 2017) – links to CC learning approach</w:t>
            </w:r>
            <w:r>
              <w:br/>
            </w:r>
            <w:r>
              <w:br/>
            </w:r>
          </w:p>
          <w:p w14:paraId="5A749C06" w14:textId="77777777" w:rsidR="00C83621" w:rsidRDefault="00C83621" w:rsidP="005B7A4B">
            <w:r w:rsidRPr="00D23640">
              <w:rPr>
                <w:rFonts w:ascii="Calibri" w:eastAsia="Calibri" w:hAnsi="Calibri" w:cs="Calibri"/>
                <w:color w:val="000000" w:themeColor="text1"/>
              </w:rPr>
              <w:t>We can</w:t>
            </w:r>
            <w:r w:rsidRPr="2404B404">
              <w:rPr>
                <w:rFonts w:ascii="Calibri" w:eastAsia="Calibri" w:hAnsi="Calibri" w:cs="Calibri"/>
                <w:color w:val="000000" w:themeColor="text1"/>
              </w:rPr>
              <w:t xml:space="preserve"> use modern construction kits (e.g. Lego Wedo 2.0) to cover certain elements of the curriculum – ‘use sequence, selection, and repetition in programs; work with …. various forms of input and output’</w:t>
            </w:r>
          </w:p>
        </w:tc>
        <w:tc>
          <w:tcPr>
            <w:tcW w:w="6804" w:type="dxa"/>
            <w:vMerge w:val="restart"/>
            <w:tcBorders>
              <w:top w:val="nil"/>
              <w:left w:val="single" w:sz="8" w:space="0" w:color="auto"/>
              <w:bottom w:val="single" w:sz="8" w:space="0" w:color="auto"/>
              <w:right w:val="single" w:sz="8" w:space="0" w:color="auto"/>
            </w:tcBorders>
          </w:tcPr>
          <w:p w14:paraId="4692687F" w14:textId="77777777" w:rsidR="00C83621" w:rsidRDefault="00C83621" w:rsidP="005B7A4B">
            <w:r w:rsidRPr="2404B404">
              <w:rPr>
                <w:rFonts w:ascii="Calibri" w:eastAsia="Calibri" w:hAnsi="Calibri" w:cs="Calibri"/>
              </w:rPr>
              <w:t>The students know how to use Broadcast and receive to plan a conversation within Scratch which they can apply to any Computing/topic/theme and plan some CC work with 2 LOs</w:t>
            </w:r>
          </w:p>
          <w:p w14:paraId="79BFB390" w14:textId="77777777" w:rsidR="00C83621" w:rsidRDefault="00C83621" w:rsidP="005B7A4B">
            <w:r w:rsidRPr="2404B404">
              <w:rPr>
                <w:rFonts w:ascii="Calibri" w:eastAsia="Calibri" w:hAnsi="Calibri" w:cs="Calibri"/>
              </w:rPr>
              <w:t xml:space="preserve"> </w:t>
            </w:r>
          </w:p>
          <w:p w14:paraId="4A589CF0" w14:textId="77777777" w:rsidR="00C83621" w:rsidRDefault="00C83621" w:rsidP="005B7A4B">
            <w:pPr>
              <w:rPr>
                <w:rFonts w:ascii="Calibri" w:eastAsia="Calibri" w:hAnsi="Calibri" w:cs="Calibri"/>
              </w:rPr>
            </w:pPr>
            <w:r w:rsidRPr="2404B404">
              <w:rPr>
                <w:rFonts w:ascii="Calibri" w:eastAsia="Calibri" w:hAnsi="Calibri" w:cs="Calibri"/>
              </w:rPr>
              <w:t>The students can use Excel to create spreadsheets and produce graphs of data which they can use within science lessons and meet those requirements of working with data</w:t>
            </w:r>
            <w:r>
              <w:rPr>
                <w:rFonts w:ascii="Calibri" w:eastAsia="Calibri" w:hAnsi="Calibri" w:cs="Calibri"/>
              </w:rPr>
              <w:t>.</w:t>
            </w:r>
          </w:p>
          <w:p w14:paraId="44898651" w14:textId="77777777" w:rsidR="00C83621" w:rsidRDefault="00C83621" w:rsidP="005B7A4B"/>
          <w:p w14:paraId="6AF2B72D" w14:textId="77777777" w:rsidR="00C83621" w:rsidRDefault="00C83621" w:rsidP="005B7A4B">
            <w:r w:rsidRPr="2404B404">
              <w:rPr>
                <w:rFonts w:ascii="Calibri" w:eastAsia="Calibri" w:hAnsi="Calibri" w:cs="Calibri"/>
              </w:rPr>
              <w:t>If the school has robotic kit, the students should have the confidence to work with an OOH group on this and work with different forms of input and output</w:t>
            </w:r>
          </w:p>
        </w:tc>
      </w:tr>
      <w:tr w:rsidR="00C83621" w14:paraId="31F9D70C" w14:textId="77777777" w:rsidTr="00C83621">
        <w:trPr>
          <w:trHeight w:val="269"/>
        </w:trPr>
        <w:tc>
          <w:tcPr>
            <w:tcW w:w="6936" w:type="dxa"/>
            <w:vMerge/>
            <w:vAlign w:val="center"/>
          </w:tcPr>
          <w:p w14:paraId="55400DFD" w14:textId="77777777" w:rsidR="00C83621" w:rsidRDefault="00C83621" w:rsidP="005B7A4B"/>
        </w:tc>
        <w:tc>
          <w:tcPr>
            <w:tcW w:w="6804" w:type="dxa"/>
            <w:vMerge/>
            <w:vAlign w:val="center"/>
          </w:tcPr>
          <w:p w14:paraId="156598DA" w14:textId="77777777" w:rsidR="00C83621" w:rsidRDefault="00C83621" w:rsidP="005B7A4B"/>
        </w:tc>
      </w:tr>
      <w:tr w:rsidR="00C83621" w14:paraId="3E272B64" w14:textId="77777777" w:rsidTr="00C83621">
        <w:trPr>
          <w:trHeight w:val="269"/>
        </w:trPr>
        <w:tc>
          <w:tcPr>
            <w:tcW w:w="6936" w:type="dxa"/>
            <w:vMerge/>
            <w:vAlign w:val="center"/>
          </w:tcPr>
          <w:p w14:paraId="58BBA600" w14:textId="77777777" w:rsidR="00C83621" w:rsidRDefault="00C83621" w:rsidP="005B7A4B"/>
        </w:tc>
        <w:tc>
          <w:tcPr>
            <w:tcW w:w="6804" w:type="dxa"/>
            <w:vMerge/>
            <w:vAlign w:val="center"/>
          </w:tcPr>
          <w:p w14:paraId="31DC2225" w14:textId="77777777" w:rsidR="00C83621" w:rsidRDefault="00C83621" w:rsidP="005B7A4B"/>
        </w:tc>
      </w:tr>
    </w:tbl>
    <w:p w14:paraId="7FB8662E" w14:textId="77777777" w:rsidR="008B67FC" w:rsidRDefault="008B67FC" w:rsidP="008B67FC">
      <w:pPr>
        <w:spacing w:line="257" w:lineRule="auto"/>
      </w:pPr>
      <w:r w:rsidRPr="2404B404">
        <w:rPr>
          <w:rFonts w:ascii="Calibri" w:eastAsia="Calibri" w:hAnsi="Calibri" w:cs="Calibri"/>
        </w:rPr>
        <w:t xml:space="preserve"> </w:t>
      </w:r>
    </w:p>
    <w:p w14:paraId="6034DE28" w14:textId="2820A023" w:rsidR="008B67FC" w:rsidRDefault="008B67FC" w:rsidP="008B67FC">
      <w:pPr>
        <w:spacing w:line="257" w:lineRule="auto"/>
        <w:rPr>
          <w:rFonts w:ascii="Calibri" w:eastAsia="Calibri" w:hAnsi="Calibri" w:cs="Calibri"/>
        </w:rPr>
      </w:pPr>
      <w:r w:rsidRPr="2404B404">
        <w:rPr>
          <w:rFonts w:ascii="Calibri" w:eastAsia="Calibri" w:hAnsi="Calibri" w:cs="Calibri"/>
        </w:rPr>
        <w:t xml:space="preserve"> </w:t>
      </w:r>
      <w:hyperlink w:anchor="A_D1" w:history="1">
        <w:r w:rsidR="003140AC" w:rsidRPr="003140AC">
          <w:rPr>
            <w:rStyle w:val="Hyperlink"/>
            <w:rFonts w:ascii="Calibri" w:eastAsia="Calibri" w:hAnsi="Calibri" w:cs="Calibri"/>
          </w:rPr>
          <w:t>Home</w:t>
        </w:r>
      </w:hyperlink>
    </w:p>
    <w:p w14:paraId="673B90A7" w14:textId="77777777" w:rsidR="008B67FC" w:rsidRDefault="008B67FC" w:rsidP="008B67FC">
      <w:pPr>
        <w:spacing w:line="257" w:lineRule="auto"/>
      </w:pPr>
    </w:p>
    <w:tbl>
      <w:tblPr>
        <w:tblStyle w:val="TableGrid"/>
        <w:tblW w:w="13740" w:type="dxa"/>
        <w:tblLayout w:type="fixed"/>
        <w:tblLook w:val="04A0" w:firstRow="1" w:lastRow="0" w:firstColumn="1" w:lastColumn="0" w:noHBand="0" w:noVBand="1"/>
      </w:tblPr>
      <w:tblGrid>
        <w:gridCol w:w="6936"/>
        <w:gridCol w:w="6804"/>
      </w:tblGrid>
      <w:tr w:rsidR="00C83621" w14:paraId="712B7B3C"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2934A0" w14:textId="77777777" w:rsidR="00C83621" w:rsidRDefault="00C83621" w:rsidP="005B7A4B">
            <w:bookmarkStart w:id="11" w:name="Comp3"/>
            <w:r w:rsidRPr="2404B404">
              <w:rPr>
                <w:rFonts w:ascii="Calibri" w:eastAsia="Calibri" w:hAnsi="Calibri" w:cs="Calibri"/>
                <w:b/>
                <w:bCs/>
                <w:sz w:val="40"/>
                <w:szCs w:val="40"/>
              </w:rPr>
              <w:t xml:space="preserve">PHASE </w:t>
            </w:r>
            <w:r w:rsidRPr="2404B404">
              <w:rPr>
                <w:rFonts w:ascii="Calibri" w:eastAsia="Calibri" w:hAnsi="Calibri" w:cs="Calibri"/>
                <w:b/>
                <w:bCs/>
                <w:color w:val="000000" w:themeColor="text1"/>
                <w:sz w:val="40"/>
                <w:szCs w:val="40"/>
              </w:rPr>
              <w:t>3</w:t>
            </w:r>
          </w:p>
          <w:bookmarkEnd w:id="11"/>
          <w:p w14:paraId="0ED4D5CA" w14:textId="77777777" w:rsidR="00C83621" w:rsidRDefault="00C83621" w:rsidP="005B7A4B">
            <w:r w:rsidRPr="2404B404">
              <w:rPr>
                <w:rFonts w:ascii="Calibri" w:eastAsia="Calibri" w:hAnsi="Calibri" w:cs="Calibri"/>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61A5D02" w14:textId="77777777" w:rsidR="00C83621" w:rsidRDefault="00C83621" w:rsidP="005B7A4B">
            <w:r w:rsidRPr="2404B404">
              <w:rPr>
                <w:rFonts w:ascii="Calibri" w:eastAsia="Calibri" w:hAnsi="Calibri" w:cs="Calibri"/>
              </w:rPr>
              <w:t xml:space="preserve"> </w:t>
            </w:r>
          </w:p>
          <w:p w14:paraId="0C6ED92A" w14:textId="77777777" w:rsidR="00C83621" w:rsidRDefault="00C83621" w:rsidP="005B7A4B">
            <w:r w:rsidRPr="2404B404">
              <w:rPr>
                <w:rFonts w:ascii="Calibri" w:eastAsia="Calibri" w:hAnsi="Calibri" w:cs="Calibri"/>
              </w:rPr>
              <w:t xml:space="preserve"> </w:t>
            </w:r>
            <w:r w:rsidRPr="2404B404">
              <w:rPr>
                <w:rFonts w:ascii="Calibri" w:eastAsia="Calibri" w:hAnsi="Calibri" w:cs="Calibri"/>
                <w:color w:val="000000" w:themeColor="text1"/>
              </w:rPr>
              <w:t>I have learned how to……</w:t>
            </w:r>
          </w:p>
        </w:tc>
      </w:tr>
      <w:tr w:rsidR="00C83621" w14:paraId="6A758624"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C23AAD4" w14:textId="77777777" w:rsidR="00C83621" w:rsidRDefault="00C83621" w:rsidP="005B7A4B">
            <w:r w:rsidRPr="2404B404">
              <w:rPr>
                <w:rFonts w:ascii="Calibri" w:eastAsia="Calibri" w:hAnsi="Calibri" w:cs="Calibri"/>
                <w:color w:val="000000" w:themeColor="text1"/>
              </w:rPr>
              <w:t>I have learned that:</w:t>
            </w:r>
          </w:p>
        </w:tc>
        <w:tc>
          <w:tcPr>
            <w:tcW w:w="6804" w:type="dxa"/>
            <w:vMerge/>
            <w:vAlign w:val="center"/>
          </w:tcPr>
          <w:p w14:paraId="6F5D4E92" w14:textId="77777777" w:rsidR="00C83621" w:rsidRDefault="00C83621" w:rsidP="005B7A4B"/>
        </w:tc>
      </w:tr>
      <w:tr w:rsidR="00C83621" w14:paraId="155C81AA"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A80C3D" w14:textId="77777777" w:rsidR="00C83621" w:rsidRDefault="00C83621" w:rsidP="005B7A4B">
            <w:pPr>
              <w:rPr>
                <w:color w:val="000000" w:themeColor="text1"/>
              </w:rPr>
            </w:pPr>
            <w:r w:rsidRPr="00D23640">
              <w:rPr>
                <w:color w:val="000000" w:themeColor="text1"/>
              </w:rPr>
              <w:t>Virtual and Augmented reality are now options for classroom activities</w:t>
            </w:r>
            <w:r>
              <w:rPr>
                <w:color w:val="000000" w:themeColor="text1"/>
              </w:rPr>
              <w:t>.</w:t>
            </w:r>
          </w:p>
          <w:p w14:paraId="7EEA4EFB" w14:textId="77777777" w:rsidR="00C83621" w:rsidRPr="00D23640" w:rsidRDefault="00C83621" w:rsidP="005B7A4B">
            <w:pPr>
              <w:rPr>
                <w:color w:val="000000" w:themeColor="text1"/>
              </w:rPr>
            </w:pPr>
          </w:p>
          <w:p w14:paraId="7DE4F6AE" w14:textId="77777777" w:rsidR="00C83621" w:rsidRDefault="00C83621" w:rsidP="005B7A4B">
            <w:pPr>
              <w:rPr>
                <w:color w:val="000000" w:themeColor="text1"/>
              </w:rPr>
            </w:pPr>
            <w:r w:rsidRPr="00D23640">
              <w:rPr>
                <w:color w:val="000000" w:themeColor="text1"/>
              </w:rPr>
              <w:t>QR codes can help when children are researching information and make learning more active</w:t>
            </w:r>
            <w:r>
              <w:rPr>
                <w:color w:val="000000" w:themeColor="text1"/>
              </w:rPr>
              <w:t>.</w:t>
            </w:r>
          </w:p>
          <w:p w14:paraId="53D86905" w14:textId="77777777" w:rsidR="00C83621" w:rsidRPr="00D23640" w:rsidRDefault="00C83621" w:rsidP="005B7A4B">
            <w:pPr>
              <w:rPr>
                <w:color w:val="000000" w:themeColor="text1"/>
              </w:rPr>
            </w:pPr>
          </w:p>
          <w:p w14:paraId="3041CFBE" w14:textId="77777777" w:rsidR="00C83621" w:rsidRPr="00D23640" w:rsidRDefault="00C83621" w:rsidP="005B7A4B">
            <w:pPr>
              <w:rPr>
                <w:color w:val="000000" w:themeColor="text1"/>
              </w:rPr>
            </w:pPr>
            <w:r w:rsidRPr="00D23640">
              <w:rPr>
                <w:color w:val="000000" w:themeColor="text1"/>
              </w:rPr>
              <w:t>Learn how to collaborate on a task – sharing responsibilities and roles as part of working with technologies (e.g. Office 365) and their peers to develop content and ideas for their curriculum maps and possible technologies suitable for use in the classroom – e.g. QR codes, VR/AR/Digital cameras/sound recorders etc.</w:t>
            </w:r>
          </w:p>
          <w:p w14:paraId="67CB6737" w14:textId="77777777" w:rsidR="00C83621" w:rsidRDefault="00C83621" w:rsidP="005B7A4B">
            <w:pPr>
              <w:tabs>
                <w:tab w:val="left" w:pos="0"/>
                <w:tab w:val="left" w:pos="0"/>
                <w:tab w:val="left" w:pos="0"/>
                <w:tab w:val="left" w:pos="720"/>
              </w:tabs>
            </w:pPr>
            <w:r w:rsidRPr="2404B404">
              <w:rPr>
                <w:rFonts w:ascii="Calibri" w:eastAsia="Calibri" w:hAnsi="Calibri" w:cs="Calibri"/>
              </w:rPr>
              <w:t xml:space="preserve"> </w:t>
            </w:r>
          </w:p>
          <w:p w14:paraId="014395DB" w14:textId="77777777" w:rsidR="00C83621" w:rsidRPr="00D23640" w:rsidRDefault="00C83621" w:rsidP="005B7A4B">
            <w:pPr>
              <w:rPr>
                <w:color w:val="000000" w:themeColor="text1"/>
              </w:rPr>
            </w:pPr>
            <w:r w:rsidRPr="00D23640">
              <w:rPr>
                <w:color w:val="000000" w:themeColor="text1"/>
              </w:rPr>
              <w:t xml:space="preserve">Learn that Cross-Curricular and thematic/project/ problem-based learning are founded on well-documented successes and to be considered when planning, esp. within Computing &amp; the foundation subjects – (Barnes 2015) </w:t>
            </w:r>
          </w:p>
          <w:p w14:paraId="18D8A31D" w14:textId="77777777" w:rsidR="00C83621" w:rsidRDefault="00C83621" w:rsidP="005B7A4B">
            <w:r w:rsidRPr="2404B404">
              <w:rPr>
                <w:rFonts w:ascii="Calibri" w:eastAsia="Calibri" w:hAnsi="Calibri" w:cs="Calibri"/>
                <w:i/>
                <w:iCs/>
                <w:color w:val="1F3864" w:themeColor="accent1" w:themeShade="80"/>
              </w:rPr>
              <w:t xml:space="preserve"> </w:t>
            </w:r>
          </w:p>
        </w:tc>
        <w:tc>
          <w:tcPr>
            <w:tcW w:w="6804" w:type="dxa"/>
            <w:vMerge w:val="restart"/>
            <w:tcBorders>
              <w:top w:val="nil"/>
              <w:left w:val="single" w:sz="8" w:space="0" w:color="auto"/>
              <w:bottom w:val="single" w:sz="8" w:space="0" w:color="auto"/>
              <w:right w:val="single" w:sz="8" w:space="0" w:color="auto"/>
            </w:tcBorders>
          </w:tcPr>
          <w:p w14:paraId="49F65DFC" w14:textId="77777777" w:rsidR="00C83621" w:rsidRDefault="00C83621" w:rsidP="005B7A4B">
            <w:r w:rsidRPr="2404B404">
              <w:rPr>
                <w:rFonts w:ascii="Calibri" w:eastAsia="Calibri" w:hAnsi="Calibri" w:cs="Calibri"/>
              </w:rPr>
              <w:t xml:space="preserve">… use AR and VR within a classroom setting and consider the possibilities for their own settings given a set of IPads or access to VR headsets (or Google Cardboard or equivalent with Parents’ phones as part of a focus week) </w:t>
            </w:r>
          </w:p>
          <w:p w14:paraId="0B8078B6" w14:textId="77777777" w:rsidR="00C83621" w:rsidRDefault="00C83621" w:rsidP="005B7A4B">
            <w:r w:rsidRPr="2404B404">
              <w:rPr>
                <w:rFonts w:ascii="Calibri" w:eastAsia="Calibri" w:hAnsi="Calibri" w:cs="Calibri"/>
              </w:rPr>
              <w:t xml:space="preserve"> </w:t>
            </w:r>
          </w:p>
          <w:p w14:paraId="5AA385FA" w14:textId="77777777" w:rsidR="00C83621" w:rsidRDefault="00C83621" w:rsidP="005B7A4B">
            <w:r w:rsidRPr="2404B404">
              <w:rPr>
                <w:rFonts w:ascii="Calibri" w:eastAsia="Calibri" w:hAnsi="Calibri" w:cs="Calibri"/>
              </w:rPr>
              <w:t>…use communication &amp; collaboration skills through shared work on Office 365</w:t>
            </w:r>
          </w:p>
          <w:p w14:paraId="4E57B9F0" w14:textId="77777777" w:rsidR="00C83621" w:rsidRDefault="00C83621" w:rsidP="005B7A4B">
            <w:r w:rsidRPr="2404B404">
              <w:rPr>
                <w:rFonts w:ascii="Calibri" w:eastAsia="Calibri" w:hAnsi="Calibri" w:cs="Calibri"/>
              </w:rPr>
              <w:t xml:space="preserve"> </w:t>
            </w:r>
          </w:p>
          <w:p w14:paraId="1684F82B" w14:textId="77777777" w:rsidR="00C83621" w:rsidRDefault="00C83621" w:rsidP="005B7A4B">
            <w:r w:rsidRPr="2404B404">
              <w:rPr>
                <w:rFonts w:ascii="Calibri" w:eastAsia="Calibri" w:hAnsi="Calibri" w:cs="Calibri"/>
              </w:rPr>
              <w:t>… use QR code generators to create QR codes which will perform part of their planned lessons</w:t>
            </w:r>
          </w:p>
          <w:p w14:paraId="06314425" w14:textId="77777777" w:rsidR="00C83621" w:rsidRDefault="00C83621" w:rsidP="005B7A4B">
            <w:r w:rsidRPr="2404B404">
              <w:rPr>
                <w:rFonts w:ascii="Calibri" w:eastAsia="Calibri" w:hAnsi="Calibri" w:cs="Calibri"/>
              </w:rPr>
              <w:t xml:space="preserve">e.g. </w:t>
            </w:r>
            <w:hyperlink r:id="rId13">
              <w:r w:rsidRPr="2404B404">
                <w:rPr>
                  <w:rStyle w:val="Hyperlink"/>
                  <w:rFonts w:ascii="Calibri" w:eastAsia="Calibri" w:hAnsi="Calibri" w:cs="Calibri"/>
                </w:rPr>
                <w:t>https://www.qr-code-generator.com/</w:t>
              </w:r>
            </w:hyperlink>
          </w:p>
          <w:p w14:paraId="2B0FED99" w14:textId="77777777" w:rsidR="00C83621" w:rsidRDefault="00C83621" w:rsidP="005B7A4B">
            <w:r w:rsidRPr="2404B404">
              <w:rPr>
                <w:rFonts w:ascii="Calibri" w:eastAsia="Calibri" w:hAnsi="Calibri" w:cs="Calibri"/>
                <w:color w:val="0563C1"/>
              </w:rPr>
              <w:t>OR</w:t>
            </w:r>
          </w:p>
          <w:p w14:paraId="1D1ADC3A" w14:textId="77777777" w:rsidR="00C83621" w:rsidRDefault="00DA50E2" w:rsidP="005B7A4B">
            <w:hyperlink r:id="rId14">
              <w:r w:rsidR="00C83621" w:rsidRPr="2404B404">
                <w:rPr>
                  <w:rStyle w:val="Hyperlink"/>
                  <w:rFonts w:ascii="Calibri" w:eastAsia="Calibri" w:hAnsi="Calibri" w:cs="Calibri"/>
                </w:rPr>
                <w:t>https://www.the-qrcode-generator.com/</w:t>
              </w:r>
            </w:hyperlink>
          </w:p>
          <w:p w14:paraId="2A7F6826" w14:textId="77777777" w:rsidR="00C83621" w:rsidRDefault="00C83621" w:rsidP="005B7A4B">
            <w:r w:rsidRPr="2404B404">
              <w:rPr>
                <w:rFonts w:ascii="Calibri" w:eastAsia="Calibri" w:hAnsi="Calibri" w:cs="Calibri"/>
                <w:color w:val="0563C1"/>
              </w:rPr>
              <w:t>OR</w:t>
            </w:r>
          </w:p>
          <w:p w14:paraId="74CB53CA" w14:textId="77777777" w:rsidR="00C83621" w:rsidRDefault="00C83621" w:rsidP="005B7A4B">
            <w:r w:rsidRPr="2404B404">
              <w:rPr>
                <w:rFonts w:ascii="Calibri" w:eastAsia="Calibri" w:hAnsi="Calibri" w:cs="Calibri"/>
                <w:color w:val="0563C1"/>
                <w:u w:val="single"/>
              </w:rPr>
              <w:t xml:space="preserve">via Office Add-ins:- QR4Office or </w:t>
            </w:r>
            <w:r w:rsidRPr="2404B404">
              <w:rPr>
                <w:rFonts w:ascii="Calibri" w:eastAsia="Calibri" w:hAnsi="Calibri" w:cs="Calibri"/>
              </w:rPr>
              <w:t>Right-clicking on images on the WWW</w:t>
            </w:r>
          </w:p>
          <w:p w14:paraId="375A725B" w14:textId="77777777" w:rsidR="00C83621" w:rsidRDefault="00C83621" w:rsidP="005B7A4B">
            <w:r w:rsidRPr="2404B404">
              <w:rPr>
                <w:rFonts w:ascii="Calibri" w:eastAsia="Calibri" w:hAnsi="Calibri" w:cs="Calibri"/>
              </w:rPr>
              <w:t xml:space="preserve"> </w:t>
            </w:r>
          </w:p>
          <w:p w14:paraId="23E1DE35" w14:textId="77777777" w:rsidR="00C83621" w:rsidRDefault="00C83621" w:rsidP="005B7A4B">
            <w:r>
              <w:rPr>
                <w:rFonts w:ascii="Calibri" w:eastAsia="Calibri" w:hAnsi="Calibri" w:cs="Calibri"/>
              </w:rPr>
              <w:t>W</w:t>
            </w:r>
            <w:r w:rsidRPr="2404B404">
              <w:rPr>
                <w:rFonts w:ascii="Calibri" w:eastAsia="Calibri" w:hAnsi="Calibri" w:cs="Calibri"/>
              </w:rPr>
              <w:t>ork with peers and plan/meet/collaborate etc.  using IT skills for a thematic/CC approach to teaching, incorporating several foundation subjects</w:t>
            </w:r>
            <w:r>
              <w:rPr>
                <w:rFonts w:ascii="Calibri" w:eastAsia="Calibri" w:hAnsi="Calibri" w:cs="Calibri"/>
                <w:color w:val="1F3864" w:themeColor="accent1" w:themeShade="80"/>
              </w:rPr>
              <w:t>.</w:t>
            </w:r>
          </w:p>
        </w:tc>
      </w:tr>
      <w:tr w:rsidR="00C83621" w14:paraId="114ED060" w14:textId="77777777" w:rsidTr="00C83621">
        <w:trPr>
          <w:trHeight w:val="269"/>
        </w:trPr>
        <w:tc>
          <w:tcPr>
            <w:tcW w:w="6936" w:type="dxa"/>
            <w:vMerge/>
            <w:vAlign w:val="center"/>
          </w:tcPr>
          <w:p w14:paraId="18E71999" w14:textId="77777777" w:rsidR="00C83621" w:rsidRDefault="00C83621" w:rsidP="005B7A4B"/>
        </w:tc>
        <w:tc>
          <w:tcPr>
            <w:tcW w:w="6804" w:type="dxa"/>
            <w:vMerge/>
            <w:vAlign w:val="center"/>
          </w:tcPr>
          <w:p w14:paraId="74CDB6F4" w14:textId="77777777" w:rsidR="00C83621" w:rsidRDefault="00C83621" w:rsidP="005B7A4B"/>
        </w:tc>
      </w:tr>
    </w:tbl>
    <w:p w14:paraId="179CA036" w14:textId="77777777" w:rsidR="008B67FC" w:rsidRDefault="008B67FC" w:rsidP="008B67FC">
      <w:pPr>
        <w:spacing w:line="257" w:lineRule="auto"/>
      </w:pPr>
      <w:r w:rsidRPr="2404B404">
        <w:rPr>
          <w:rFonts w:ascii="Calibri" w:eastAsia="Calibri" w:hAnsi="Calibri" w:cs="Calibri"/>
        </w:rPr>
        <w:t xml:space="preserve"> </w:t>
      </w:r>
    </w:p>
    <w:p w14:paraId="75F14DE8" w14:textId="4A1E732E" w:rsidR="008B67FC" w:rsidRPr="008B67FC" w:rsidRDefault="00B61D19" w:rsidP="67C4DF1B">
      <w:pPr>
        <w:spacing w:line="257" w:lineRule="auto"/>
      </w:pPr>
      <w:hyperlink w:anchor="A_D1" w:history="1">
        <w:r w:rsidR="002C1D25" w:rsidRPr="002C1D25">
          <w:rPr>
            <w:rStyle w:val="Hyperlink"/>
          </w:rPr>
          <w:t>Home</w:t>
        </w:r>
      </w:hyperlink>
    </w:p>
    <w:p w14:paraId="43BB086C" w14:textId="05B74B03" w:rsidR="004A316B" w:rsidRDefault="004A316B">
      <w:pPr>
        <w:rPr>
          <w:b/>
          <w:bCs/>
          <w:color w:val="C00000"/>
          <w:sz w:val="48"/>
          <w:szCs w:val="48"/>
        </w:rPr>
      </w:pPr>
      <w:r>
        <w:rPr>
          <w:b/>
          <w:bCs/>
          <w:color w:val="C00000"/>
          <w:sz w:val="48"/>
          <w:szCs w:val="48"/>
        </w:rPr>
        <w:br w:type="page"/>
      </w:r>
    </w:p>
    <w:p w14:paraId="4E6DC33C" w14:textId="71C66A78" w:rsidR="151DD1E3" w:rsidRDefault="0022055A" w:rsidP="67C4DF1B">
      <w:pPr>
        <w:spacing w:line="257" w:lineRule="auto"/>
      </w:pPr>
      <w:bookmarkStart w:id="12" w:name="D_T"/>
      <w:r w:rsidRPr="24E37196">
        <w:rPr>
          <w:b/>
          <w:bCs/>
          <w:color w:val="C00000"/>
          <w:sz w:val="48"/>
          <w:szCs w:val="48"/>
        </w:rPr>
        <w:t>DESIGN AND TECHNOLOGY</w:t>
      </w:r>
    </w:p>
    <w:tbl>
      <w:tblPr>
        <w:tblStyle w:val="TableGrid"/>
        <w:tblW w:w="13740" w:type="dxa"/>
        <w:tblLayout w:type="fixed"/>
        <w:tblLook w:val="04A0" w:firstRow="1" w:lastRow="0" w:firstColumn="1" w:lastColumn="0" w:noHBand="0" w:noVBand="1"/>
      </w:tblPr>
      <w:tblGrid>
        <w:gridCol w:w="6936"/>
        <w:gridCol w:w="6804"/>
      </w:tblGrid>
      <w:tr w:rsidR="00C83621" w14:paraId="589A79E1"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bookmarkEnd w:id="12"/>
          <w:p w14:paraId="53E46148" w14:textId="05B3466F" w:rsidR="00C83621" w:rsidRDefault="00C83621" w:rsidP="001E300F">
            <w:r w:rsidRPr="67C4DF1B">
              <w:rPr>
                <w:rFonts w:ascii="Times New Roman" w:eastAsia="Times New Roman" w:hAnsi="Times New Roman" w:cs="Times New Roman"/>
                <w:sz w:val="48"/>
                <w:szCs w:val="48"/>
              </w:rPr>
              <w:t xml:space="preserve"> </w:t>
            </w:r>
            <w:bookmarkStart w:id="13" w:name="D_T1"/>
            <w:r w:rsidRPr="00E85700">
              <w:rPr>
                <w:rFonts w:eastAsia="Times New Roman" w:cstheme="minorHAnsi"/>
                <w:b/>
                <w:bCs/>
                <w:sz w:val="40"/>
                <w:szCs w:val="40"/>
              </w:rPr>
              <w:t>PHASE 1</w:t>
            </w:r>
          </w:p>
          <w:bookmarkEnd w:id="13"/>
          <w:p w14:paraId="44DB4648" w14:textId="2B402E2A" w:rsidR="00C83621" w:rsidRDefault="00C83621" w:rsidP="001E300F">
            <w:r w:rsidRPr="67C4DF1B">
              <w:rPr>
                <w:rFonts w:ascii="Times New Roman" w:eastAsia="Times New Roman" w:hAnsi="Times New Roman" w:cs="Times New Roman"/>
                <w:sz w:val="24"/>
                <w:szCs w:val="24"/>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A6A254D" w14:textId="13973DBC" w:rsidR="00C83621" w:rsidRDefault="00C83621" w:rsidP="001E300F">
            <w:r w:rsidRPr="67C4DF1B">
              <w:rPr>
                <w:rFonts w:ascii="Times New Roman" w:eastAsia="Times New Roman" w:hAnsi="Times New Roman" w:cs="Times New Roman"/>
                <w:sz w:val="24"/>
                <w:szCs w:val="24"/>
              </w:rPr>
              <w:t xml:space="preserve"> </w:t>
            </w:r>
          </w:p>
          <w:p w14:paraId="0DAF540F" w14:textId="46042187" w:rsidR="00C83621" w:rsidRPr="00E85700" w:rsidRDefault="00C83621" w:rsidP="001E300F">
            <w:r w:rsidRPr="67C4DF1B">
              <w:rPr>
                <w:rFonts w:ascii="Times New Roman" w:eastAsia="Times New Roman" w:hAnsi="Times New Roman" w:cs="Times New Roman"/>
                <w:sz w:val="24"/>
                <w:szCs w:val="24"/>
              </w:rPr>
              <w:t xml:space="preserve"> </w:t>
            </w:r>
            <w:r w:rsidRPr="00E85700">
              <w:rPr>
                <w:rFonts w:eastAsia="Times New Roman" w:cstheme="minorHAnsi"/>
                <w:color w:val="000000" w:themeColor="text1"/>
              </w:rPr>
              <w:t>I have learned how to……</w:t>
            </w:r>
          </w:p>
        </w:tc>
      </w:tr>
      <w:tr w:rsidR="00C83621" w14:paraId="7D84DCA5"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C108A92" w14:textId="71C1267B" w:rsidR="00C83621" w:rsidRDefault="00C83621">
            <w:r w:rsidRPr="00E85700">
              <w:rPr>
                <w:rFonts w:eastAsia="Times New Roman" w:cstheme="minorHAnsi"/>
                <w:color w:val="000000" w:themeColor="text1"/>
              </w:rPr>
              <w:t>I have learned that:</w:t>
            </w:r>
          </w:p>
        </w:tc>
        <w:tc>
          <w:tcPr>
            <w:tcW w:w="6804" w:type="dxa"/>
            <w:vMerge/>
            <w:vAlign w:val="center"/>
          </w:tcPr>
          <w:p w14:paraId="6BA60C30" w14:textId="77777777" w:rsidR="00C83621" w:rsidRDefault="00C83621"/>
        </w:tc>
      </w:tr>
      <w:tr w:rsidR="00C83621" w14:paraId="1B23097D" w14:textId="77777777" w:rsidTr="00C83621">
        <w:trPr>
          <w:trHeight w:val="1125"/>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0AEDECA3" w14:textId="61656F53" w:rsidR="00C83621" w:rsidRDefault="00C83621" w:rsidP="00012F83">
            <w:pPr>
              <w:rPr>
                <w:color w:val="000000" w:themeColor="text1"/>
              </w:rPr>
            </w:pPr>
            <w:r>
              <w:rPr>
                <w:color w:val="000000" w:themeColor="text1"/>
              </w:rPr>
              <w:t>A</w:t>
            </w:r>
            <w:r w:rsidRPr="00012F83">
              <w:rPr>
                <w:color w:val="000000" w:themeColor="text1"/>
              </w:rPr>
              <w:t>ll the National Curriculum requirements for D&amp;T at KS1 and KS2 and the links to the EYFS frameworks</w:t>
            </w:r>
            <w:r>
              <w:rPr>
                <w:color w:val="000000" w:themeColor="text1"/>
              </w:rPr>
              <w:t>.</w:t>
            </w:r>
          </w:p>
          <w:p w14:paraId="62CC570E" w14:textId="77777777" w:rsidR="00C83621" w:rsidRPr="008E1983" w:rsidRDefault="00C83621" w:rsidP="00012F83">
            <w:pPr>
              <w:rPr>
                <w:color w:val="000000" w:themeColor="text1"/>
                <w:sz w:val="16"/>
                <w:szCs w:val="16"/>
              </w:rPr>
            </w:pPr>
          </w:p>
          <w:p w14:paraId="7441012D" w14:textId="6A12C54B" w:rsidR="00C83621" w:rsidRDefault="00C83621" w:rsidP="00697CDF">
            <w:pPr>
              <w:rPr>
                <w:rFonts w:eastAsia="Calibri"/>
                <w:color w:val="000000" w:themeColor="text1"/>
              </w:rPr>
            </w:pPr>
            <w:r w:rsidRPr="00012F83">
              <w:rPr>
                <w:rFonts w:eastAsia="Calibri"/>
                <w:color w:val="000000" w:themeColor="text1"/>
              </w:rPr>
              <w:t xml:space="preserve">D&amp;T is taught with a Design and Technology specific pedagogy through design and make projects which </w:t>
            </w:r>
            <w:r>
              <w:rPr>
                <w:rFonts w:eastAsia="Calibri"/>
                <w:color w:val="000000" w:themeColor="text1"/>
              </w:rPr>
              <w:t xml:space="preserve">are </w:t>
            </w:r>
            <w:r w:rsidRPr="00012F83">
              <w:rPr>
                <w:rFonts w:eastAsia="Calibri"/>
                <w:color w:val="000000" w:themeColor="text1"/>
              </w:rPr>
              <w:t>underpinned by established learning theories</w:t>
            </w:r>
            <w:r>
              <w:rPr>
                <w:rFonts w:eastAsia="Calibri"/>
                <w:color w:val="000000" w:themeColor="text1"/>
              </w:rPr>
              <w:t>.</w:t>
            </w:r>
          </w:p>
          <w:p w14:paraId="1310F6D7" w14:textId="77777777" w:rsidR="00C83621" w:rsidRPr="008E1983" w:rsidRDefault="00C83621" w:rsidP="00697CDF">
            <w:pPr>
              <w:rPr>
                <w:rFonts w:eastAsia="Calibri"/>
                <w:color w:val="000000" w:themeColor="text1"/>
                <w:sz w:val="16"/>
                <w:szCs w:val="16"/>
              </w:rPr>
            </w:pPr>
          </w:p>
          <w:p w14:paraId="2B1F7C5B" w14:textId="2E97BA4F" w:rsidR="00C83621" w:rsidRDefault="00C83621" w:rsidP="00697CDF">
            <w:pPr>
              <w:rPr>
                <w:rFonts w:eastAsia="Calibri"/>
                <w:color w:val="000000" w:themeColor="text1"/>
              </w:rPr>
            </w:pPr>
            <w:r w:rsidRPr="008E1983">
              <w:rPr>
                <w:rFonts w:eastAsia="Calibri"/>
                <w:color w:val="000000" w:themeColor="text1"/>
              </w:rPr>
              <w:t>Structures:</w:t>
            </w:r>
            <w:r w:rsidRPr="00697CDF">
              <w:rPr>
                <w:rFonts w:eastAsia="Calibri"/>
                <w:color w:val="000000" w:themeColor="text1"/>
              </w:rPr>
              <w:t xml:space="preserve"> the inclusion of triangles in frame structures maximises their rigidity and stability</w:t>
            </w:r>
            <w:r>
              <w:rPr>
                <w:rFonts w:eastAsia="Calibri"/>
                <w:color w:val="000000" w:themeColor="text1"/>
              </w:rPr>
              <w:t>.</w:t>
            </w:r>
          </w:p>
          <w:p w14:paraId="744125BE" w14:textId="77777777" w:rsidR="00C83621" w:rsidRPr="008E1983" w:rsidRDefault="00C83621" w:rsidP="00697CDF">
            <w:pPr>
              <w:rPr>
                <w:rFonts w:eastAsia="Calibri"/>
                <w:b/>
                <w:bCs/>
                <w:color w:val="000000" w:themeColor="text1"/>
                <w:sz w:val="16"/>
                <w:szCs w:val="16"/>
              </w:rPr>
            </w:pPr>
          </w:p>
          <w:p w14:paraId="34652356" w14:textId="0251DCBE" w:rsidR="00C83621" w:rsidRPr="00697CDF" w:rsidRDefault="00C83621" w:rsidP="00697CDF">
            <w:pPr>
              <w:rPr>
                <w:rFonts w:eastAsia="Calibri"/>
                <w:color w:val="000000" w:themeColor="text1"/>
              </w:rPr>
            </w:pPr>
            <w:r w:rsidRPr="008E1983">
              <w:rPr>
                <w:rFonts w:eastAsia="Calibri"/>
                <w:color w:val="000000" w:themeColor="text1"/>
              </w:rPr>
              <w:t>Textiles:</w:t>
            </w:r>
            <w:r w:rsidRPr="00697CDF">
              <w:rPr>
                <w:rFonts w:eastAsia="Calibri"/>
                <w:color w:val="000000" w:themeColor="text1"/>
              </w:rPr>
              <w:t xml:space="preserve"> how to join fabric pieces with basic hand stitches</w:t>
            </w:r>
            <w:r>
              <w:rPr>
                <w:rFonts w:eastAsia="Calibri"/>
                <w:color w:val="000000" w:themeColor="text1"/>
              </w:rPr>
              <w:t>.</w:t>
            </w:r>
          </w:p>
          <w:p w14:paraId="5FE1BA84" w14:textId="77777777" w:rsidR="00C83621" w:rsidRPr="008E1983" w:rsidRDefault="00C83621" w:rsidP="00697CDF">
            <w:pPr>
              <w:rPr>
                <w:rFonts w:eastAsia="Calibri"/>
                <w:b/>
                <w:bCs/>
                <w:color w:val="000000" w:themeColor="text1"/>
                <w:sz w:val="16"/>
                <w:szCs w:val="16"/>
              </w:rPr>
            </w:pPr>
          </w:p>
          <w:p w14:paraId="4B08ED73" w14:textId="7444F9BE" w:rsidR="00C83621" w:rsidRPr="00697CDF" w:rsidRDefault="00C83621" w:rsidP="00697CDF">
            <w:pPr>
              <w:rPr>
                <w:rFonts w:eastAsia="Calibri"/>
                <w:color w:val="000000" w:themeColor="text1"/>
              </w:rPr>
            </w:pPr>
            <w:r w:rsidRPr="008E1983">
              <w:rPr>
                <w:rFonts w:eastAsia="Calibri"/>
                <w:color w:val="000000" w:themeColor="text1"/>
              </w:rPr>
              <w:t>Mechanisms</w:t>
            </w:r>
            <w:r w:rsidRPr="00697CDF">
              <w:rPr>
                <w:rFonts w:eastAsia="Calibri"/>
                <w:color w:val="000000" w:themeColor="text1"/>
              </w:rPr>
              <w:t>: mechanisms are systems with moving parts</w:t>
            </w:r>
          </w:p>
          <w:p w14:paraId="46DCA44B" w14:textId="77777777" w:rsidR="00C83621" w:rsidRPr="008E1983" w:rsidRDefault="00C83621" w:rsidP="00697CDF">
            <w:pPr>
              <w:rPr>
                <w:rFonts w:eastAsia="Calibri"/>
                <w:b/>
                <w:bCs/>
                <w:color w:val="000000" w:themeColor="text1"/>
                <w:sz w:val="16"/>
                <w:szCs w:val="16"/>
              </w:rPr>
            </w:pPr>
          </w:p>
          <w:p w14:paraId="265AB34E" w14:textId="200050AB" w:rsidR="00C83621" w:rsidRPr="00697CDF" w:rsidRDefault="00C83621" w:rsidP="00697CDF">
            <w:pPr>
              <w:rPr>
                <w:rFonts w:eastAsia="Calibri"/>
                <w:color w:val="000000" w:themeColor="text1"/>
              </w:rPr>
            </w:pPr>
            <w:r w:rsidRPr="008E1983">
              <w:rPr>
                <w:rFonts w:eastAsia="Calibri"/>
                <w:color w:val="000000" w:themeColor="text1"/>
              </w:rPr>
              <w:t>Food:</w:t>
            </w:r>
            <w:r w:rsidRPr="00697CDF">
              <w:rPr>
                <w:rFonts w:eastAsia="Calibri"/>
                <w:b/>
                <w:bCs/>
                <w:color w:val="000000" w:themeColor="text1"/>
              </w:rPr>
              <w:t xml:space="preserve"> </w:t>
            </w:r>
            <w:r w:rsidRPr="00697CDF">
              <w:rPr>
                <w:rFonts w:eastAsia="Calibri"/>
                <w:color w:val="000000" w:themeColor="text1"/>
              </w:rPr>
              <w:t xml:space="preserve">food technology focuses on food origins and healthy eating within design and make projects </w:t>
            </w:r>
          </w:p>
          <w:p w14:paraId="69332CEE" w14:textId="0D3503DD" w:rsidR="00C83621" w:rsidRDefault="00C83621">
            <w:r w:rsidRPr="67C4DF1B">
              <w:rPr>
                <w:rFonts w:ascii="Times New Roman" w:eastAsia="Times New Roman" w:hAnsi="Times New Roman" w:cs="Times New Roman"/>
                <w:sz w:val="24"/>
                <w:szCs w:val="24"/>
              </w:rPr>
              <w:t xml:space="preserve"> </w:t>
            </w:r>
          </w:p>
        </w:tc>
        <w:tc>
          <w:tcPr>
            <w:tcW w:w="6804" w:type="dxa"/>
            <w:vMerge w:val="restart"/>
            <w:tcBorders>
              <w:top w:val="nil"/>
              <w:left w:val="single" w:sz="8" w:space="0" w:color="auto"/>
              <w:bottom w:val="single" w:sz="8" w:space="0" w:color="auto"/>
              <w:right w:val="single" w:sz="8" w:space="0" w:color="auto"/>
            </w:tcBorders>
          </w:tcPr>
          <w:p w14:paraId="364E575F" w14:textId="6750A8E7" w:rsidR="00C83621" w:rsidRDefault="00C83621" w:rsidP="0093286B">
            <w:pPr>
              <w:rPr>
                <w:rFonts w:eastAsia="Calibri"/>
              </w:rPr>
            </w:pPr>
            <w:r>
              <w:rPr>
                <w:rFonts w:eastAsia="Calibri"/>
              </w:rPr>
              <w:t>T</w:t>
            </w:r>
            <w:r w:rsidRPr="0093286B">
              <w:rPr>
                <w:rFonts w:eastAsia="Calibri"/>
              </w:rPr>
              <w:t>each children how to make simple moving pictures with a range of simple mechanisms</w:t>
            </w:r>
            <w:r>
              <w:rPr>
                <w:rFonts w:eastAsia="Calibri"/>
              </w:rPr>
              <w:t>.</w:t>
            </w:r>
          </w:p>
          <w:p w14:paraId="0E4D8F06" w14:textId="77777777" w:rsidR="00C83621" w:rsidRPr="0093286B" w:rsidRDefault="00C83621" w:rsidP="0093286B">
            <w:pPr>
              <w:rPr>
                <w:rFonts w:eastAsia="Calibri"/>
              </w:rPr>
            </w:pPr>
          </w:p>
          <w:p w14:paraId="1817309F" w14:textId="466A8CBB" w:rsidR="00C83621" w:rsidRDefault="00C83621" w:rsidP="0093286B">
            <w:pPr>
              <w:rPr>
                <w:rFonts w:eastAsia="Calibri"/>
              </w:rPr>
            </w:pPr>
            <w:r>
              <w:rPr>
                <w:rFonts w:eastAsia="Calibri"/>
              </w:rPr>
              <w:t>E</w:t>
            </w:r>
            <w:r w:rsidRPr="0093286B">
              <w:rPr>
                <w:rFonts w:eastAsia="Calibri"/>
              </w:rPr>
              <w:t>nable children to discover the strength of triangles in frame structures</w:t>
            </w:r>
            <w:r>
              <w:rPr>
                <w:rFonts w:eastAsia="Calibri"/>
              </w:rPr>
              <w:t>.</w:t>
            </w:r>
          </w:p>
          <w:p w14:paraId="712CEC15" w14:textId="77777777" w:rsidR="00C83621" w:rsidRPr="0093286B" w:rsidRDefault="00C83621" w:rsidP="0093286B">
            <w:pPr>
              <w:rPr>
                <w:rFonts w:eastAsia="Calibri"/>
              </w:rPr>
            </w:pPr>
          </w:p>
          <w:p w14:paraId="35AC47D6" w14:textId="6158A0B7" w:rsidR="00C83621" w:rsidRDefault="00C83621" w:rsidP="0093286B">
            <w:pPr>
              <w:rPr>
                <w:rFonts w:eastAsia="Calibri"/>
              </w:rPr>
            </w:pPr>
            <w:r>
              <w:rPr>
                <w:rFonts w:eastAsia="Calibri"/>
              </w:rPr>
              <w:t>T</w:t>
            </w:r>
            <w:r w:rsidRPr="0093286B">
              <w:rPr>
                <w:rFonts w:eastAsia="Calibri"/>
              </w:rPr>
              <w:t>each children basic hand-stitching techniques to make simple products with a user and purpose in mind</w:t>
            </w:r>
            <w:r>
              <w:rPr>
                <w:rFonts w:eastAsia="Calibri"/>
              </w:rPr>
              <w:t>.</w:t>
            </w:r>
          </w:p>
          <w:p w14:paraId="336EDFF3" w14:textId="77777777" w:rsidR="00C83621" w:rsidRPr="0093286B" w:rsidRDefault="00C83621" w:rsidP="0093286B">
            <w:pPr>
              <w:rPr>
                <w:rFonts w:eastAsia="Calibri"/>
              </w:rPr>
            </w:pPr>
          </w:p>
          <w:p w14:paraId="025C0E17" w14:textId="1CA9B385" w:rsidR="00C83621" w:rsidRDefault="00C83621" w:rsidP="0093286B">
            <w:pPr>
              <w:rPr>
                <w:rFonts w:eastAsia="Calibri"/>
              </w:rPr>
            </w:pPr>
            <w:r>
              <w:rPr>
                <w:rFonts w:eastAsia="Calibri"/>
              </w:rPr>
              <w:t>T</w:t>
            </w:r>
            <w:r w:rsidRPr="0093286B">
              <w:rPr>
                <w:rFonts w:eastAsia="Calibri"/>
              </w:rPr>
              <w:t>each children basic hygiene and culinary skills to design and create healthy dishes</w:t>
            </w:r>
            <w:r>
              <w:rPr>
                <w:rFonts w:eastAsia="Calibri"/>
              </w:rPr>
              <w:t>.</w:t>
            </w:r>
          </w:p>
          <w:p w14:paraId="257B637B" w14:textId="77777777" w:rsidR="00C83621" w:rsidRPr="0093286B" w:rsidRDefault="00C83621" w:rsidP="0093286B">
            <w:pPr>
              <w:rPr>
                <w:rFonts w:eastAsia="Calibri"/>
              </w:rPr>
            </w:pPr>
          </w:p>
          <w:p w14:paraId="21733D36" w14:textId="00D54B78" w:rsidR="00C83621" w:rsidRPr="0093286B" w:rsidRDefault="00C83621" w:rsidP="0093286B">
            <w:pPr>
              <w:rPr>
                <w:rFonts w:eastAsia="Calibri"/>
              </w:rPr>
            </w:pPr>
            <w:r>
              <w:rPr>
                <w:rFonts w:eastAsia="Calibri"/>
              </w:rPr>
              <w:t>A</w:t>
            </w:r>
            <w:r w:rsidRPr="0093286B">
              <w:rPr>
                <w:rFonts w:eastAsia="Calibri"/>
              </w:rPr>
              <w:t>ccess a range of online resources to support teaching and learning in D&amp;T</w:t>
            </w:r>
          </w:p>
        </w:tc>
      </w:tr>
      <w:tr w:rsidR="00C83621" w14:paraId="43F0D34B" w14:textId="77777777" w:rsidTr="00C83621">
        <w:trPr>
          <w:trHeight w:val="1575"/>
        </w:trPr>
        <w:tc>
          <w:tcPr>
            <w:tcW w:w="6936" w:type="dxa"/>
            <w:vMerge/>
            <w:vAlign w:val="center"/>
          </w:tcPr>
          <w:p w14:paraId="115DF334" w14:textId="77777777" w:rsidR="00C83621" w:rsidRDefault="00C83621"/>
        </w:tc>
        <w:tc>
          <w:tcPr>
            <w:tcW w:w="6804" w:type="dxa"/>
            <w:vMerge/>
            <w:vAlign w:val="center"/>
          </w:tcPr>
          <w:p w14:paraId="46F06FA3" w14:textId="77777777" w:rsidR="00C83621" w:rsidRDefault="00C83621"/>
        </w:tc>
      </w:tr>
      <w:tr w:rsidR="00C83621" w14:paraId="06D374BC" w14:textId="77777777" w:rsidTr="00C83621">
        <w:trPr>
          <w:trHeight w:val="269"/>
        </w:trPr>
        <w:tc>
          <w:tcPr>
            <w:tcW w:w="6936" w:type="dxa"/>
            <w:vMerge/>
            <w:vAlign w:val="center"/>
          </w:tcPr>
          <w:p w14:paraId="4F10CEF4" w14:textId="77777777" w:rsidR="00C83621" w:rsidRDefault="00C83621"/>
        </w:tc>
        <w:tc>
          <w:tcPr>
            <w:tcW w:w="6804" w:type="dxa"/>
            <w:vMerge/>
            <w:vAlign w:val="center"/>
          </w:tcPr>
          <w:p w14:paraId="77DF6ACF" w14:textId="77777777" w:rsidR="00C83621" w:rsidRDefault="00C83621"/>
        </w:tc>
      </w:tr>
      <w:tr w:rsidR="00C83621" w14:paraId="7C5E0573" w14:textId="77777777" w:rsidTr="00C83621">
        <w:trPr>
          <w:trHeight w:val="1035"/>
        </w:trPr>
        <w:tc>
          <w:tcPr>
            <w:tcW w:w="6936" w:type="dxa"/>
            <w:vMerge w:val="restart"/>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2001F674" w14:textId="66193155" w:rsidR="00C83621" w:rsidRDefault="00C83621" w:rsidP="00395A67">
            <w:pPr>
              <w:rPr>
                <w:rFonts w:eastAsia="Calibri"/>
                <w:color w:val="000000" w:themeColor="text1"/>
              </w:rPr>
            </w:pPr>
            <w:r w:rsidRPr="00395A67">
              <w:rPr>
                <w:rFonts w:eastAsia="Calibri"/>
                <w:color w:val="000000" w:themeColor="text1"/>
              </w:rPr>
              <w:t>D&amp;T is an important aspect of the curriculum which is essential to the prosperity of the nation</w:t>
            </w:r>
            <w:r>
              <w:rPr>
                <w:rFonts w:eastAsia="Calibri"/>
                <w:color w:val="000000" w:themeColor="text1"/>
              </w:rPr>
              <w:t>.</w:t>
            </w:r>
          </w:p>
          <w:p w14:paraId="387ACD66" w14:textId="66193155" w:rsidR="00C83621" w:rsidRPr="00395A67" w:rsidRDefault="00C83621" w:rsidP="00395A67">
            <w:pPr>
              <w:rPr>
                <w:rFonts w:eastAsia="Calibri"/>
                <w:color w:val="000000" w:themeColor="text1"/>
              </w:rPr>
            </w:pPr>
          </w:p>
          <w:p w14:paraId="4B9870D1" w14:textId="66193155" w:rsidR="00C83621" w:rsidRDefault="00C83621" w:rsidP="00395A67">
            <w:pPr>
              <w:rPr>
                <w:rFonts w:eastAsia="Calibri"/>
                <w:color w:val="000000" w:themeColor="text1"/>
              </w:rPr>
            </w:pPr>
            <w:r>
              <w:rPr>
                <w:rFonts w:eastAsia="Calibri"/>
                <w:color w:val="000000" w:themeColor="text1"/>
              </w:rPr>
              <w:t>H</w:t>
            </w:r>
            <w:r w:rsidRPr="00395A67">
              <w:rPr>
                <w:rFonts w:eastAsia="Calibri"/>
                <w:color w:val="000000" w:themeColor="text1"/>
              </w:rPr>
              <w:t>ow the 3-stage process is underpinned by established learning theories</w:t>
            </w:r>
            <w:r>
              <w:rPr>
                <w:rFonts w:eastAsia="Calibri"/>
                <w:color w:val="000000" w:themeColor="text1"/>
              </w:rPr>
              <w:t>.</w:t>
            </w:r>
          </w:p>
          <w:p w14:paraId="0F188E36" w14:textId="66193155" w:rsidR="00C83621" w:rsidRPr="00395A67" w:rsidRDefault="00C83621" w:rsidP="00395A67">
            <w:pPr>
              <w:rPr>
                <w:rFonts w:eastAsia="Calibri"/>
                <w:color w:val="000000" w:themeColor="text1"/>
              </w:rPr>
            </w:pPr>
          </w:p>
          <w:p w14:paraId="6D634B7F" w14:textId="66193155" w:rsidR="00C83621" w:rsidRPr="00395A67" w:rsidRDefault="00C83621" w:rsidP="00395A67">
            <w:pPr>
              <w:rPr>
                <w:rFonts w:eastAsia="Calibri"/>
                <w:color w:val="000000" w:themeColor="text1"/>
              </w:rPr>
            </w:pPr>
            <w:r>
              <w:rPr>
                <w:rFonts w:eastAsia="Calibri"/>
                <w:color w:val="000000" w:themeColor="text1"/>
              </w:rPr>
              <w:t>T</w:t>
            </w:r>
            <w:r w:rsidRPr="00395A67">
              <w:rPr>
                <w:rFonts w:eastAsia="Calibri"/>
                <w:color w:val="000000" w:themeColor="text1"/>
              </w:rPr>
              <w:t>echnical creativity can be facilitated by teaching a range of skills and providing a range of tools and materials from which children can choose</w:t>
            </w:r>
          </w:p>
          <w:p w14:paraId="5F016634" w14:textId="66193155" w:rsidR="00C83621" w:rsidRDefault="00C83621" w:rsidP="00395A67">
            <w:pPr>
              <w:rPr>
                <w:rFonts w:eastAsia="Calibri"/>
                <w:color w:val="000000" w:themeColor="text1"/>
              </w:rPr>
            </w:pPr>
          </w:p>
          <w:p w14:paraId="515F9F45" w14:textId="102E03AF" w:rsidR="00C83621" w:rsidRPr="00395A67" w:rsidRDefault="00C83621" w:rsidP="00395A67">
            <w:pPr>
              <w:rPr>
                <w:rFonts w:eastAsia="Calibri"/>
                <w:color w:val="000000" w:themeColor="text1"/>
              </w:rPr>
            </w:pPr>
            <w:r>
              <w:rPr>
                <w:rFonts w:eastAsia="Calibri"/>
                <w:color w:val="000000" w:themeColor="text1"/>
              </w:rPr>
              <w:t>H</w:t>
            </w:r>
            <w:r w:rsidRPr="00395A67">
              <w:rPr>
                <w:rFonts w:eastAsia="Calibri"/>
                <w:color w:val="000000" w:themeColor="text1"/>
              </w:rPr>
              <w:t>ow to plan and deliver a D&amp;T lesson within the 3-stage process focusing on structure, simple mechanisms, textiles or food</w:t>
            </w:r>
            <w:r>
              <w:rPr>
                <w:rFonts w:eastAsia="Calibri"/>
                <w:color w:val="000000" w:themeColor="text1"/>
              </w:rPr>
              <w:t>.</w:t>
            </w:r>
          </w:p>
        </w:tc>
        <w:tc>
          <w:tcPr>
            <w:tcW w:w="6804" w:type="dxa"/>
            <w:vMerge/>
            <w:vAlign w:val="center"/>
          </w:tcPr>
          <w:p w14:paraId="237BB77B" w14:textId="77777777" w:rsidR="00C83621" w:rsidRDefault="00C83621"/>
        </w:tc>
      </w:tr>
      <w:tr w:rsidR="00C83621" w14:paraId="7C866B0C" w14:textId="77777777" w:rsidTr="00C83621">
        <w:trPr>
          <w:trHeight w:val="1470"/>
        </w:trPr>
        <w:tc>
          <w:tcPr>
            <w:tcW w:w="6936" w:type="dxa"/>
            <w:vMerge/>
            <w:vAlign w:val="center"/>
          </w:tcPr>
          <w:p w14:paraId="60E47BEF" w14:textId="77777777" w:rsidR="00C83621" w:rsidRDefault="00C83621"/>
        </w:tc>
        <w:tc>
          <w:tcPr>
            <w:tcW w:w="6804" w:type="dxa"/>
            <w:vMerge/>
            <w:vAlign w:val="center"/>
          </w:tcPr>
          <w:p w14:paraId="442C4D3D" w14:textId="77777777" w:rsidR="00C83621" w:rsidRDefault="00C83621"/>
        </w:tc>
      </w:tr>
      <w:tr w:rsidR="00C83621" w14:paraId="4E21479E" w14:textId="77777777" w:rsidTr="00C83621">
        <w:trPr>
          <w:trHeight w:val="269"/>
        </w:trPr>
        <w:tc>
          <w:tcPr>
            <w:tcW w:w="6936" w:type="dxa"/>
            <w:vMerge/>
            <w:vAlign w:val="center"/>
          </w:tcPr>
          <w:p w14:paraId="70557115" w14:textId="77777777" w:rsidR="00C83621" w:rsidRDefault="00C83621"/>
        </w:tc>
        <w:tc>
          <w:tcPr>
            <w:tcW w:w="6804" w:type="dxa"/>
            <w:vMerge/>
            <w:vAlign w:val="center"/>
          </w:tcPr>
          <w:p w14:paraId="522580A3" w14:textId="77777777" w:rsidR="00C83621" w:rsidRDefault="00C83621"/>
        </w:tc>
      </w:tr>
    </w:tbl>
    <w:p w14:paraId="2D070A58" w14:textId="77777777" w:rsidR="000C2055" w:rsidRDefault="151DD1E3" w:rsidP="67C4DF1B">
      <w:pPr>
        <w:spacing w:line="257" w:lineRule="auto"/>
        <w:rPr>
          <w:rFonts w:ascii="Times New Roman" w:eastAsia="Times New Roman" w:hAnsi="Times New Roman" w:cs="Times New Roman"/>
          <w:sz w:val="24"/>
          <w:szCs w:val="24"/>
        </w:rPr>
      </w:pPr>
      <w:r w:rsidRPr="67C4DF1B">
        <w:rPr>
          <w:rFonts w:ascii="Times New Roman" w:eastAsia="Times New Roman" w:hAnsi="Times New Roman" w:cs="Times New Roman"/>
          <w:sz w:val="24"/>
          <w:szCs w:val="24"/>
        </w:rPr>
        <w:t xml:space="preserve"> </w:t>
      </w:r>
    </w:p>
    <w:p w14:paraId="5B5DD01A" w14:textId="40CF03A0" w:rsidR="151DD1E3" w:rsidRDefault="00B61D19" w:rsidP="67C4DF1B">
      <w:pPr>
        <w:spacing w:line="257" w:lineRule="auto"/>
      </w:pPr>
      <w:hyperlink w:anchor="A_D1" w:history="1">
        <w:r w:rsidR="000C2055" w:rsidRPr="004F582A">
          <w:rPr>
            <w:rStyle w:val="Hyperlink"/>
            <w:rFonts w:ascii="Times New Roman" w:eastAsia="Times New Roman" w:hAnsi="Times New Roman" w:cs="Times New Roman"/>
            <w:sz w:val="24"/>
            <w:szCs w:val="24"/>
          </w:rPr>
          <w:t>Home</w:t>
        </w:r>
      </w:hyperlink>
    </w:p>
    <w:p w14:paraId="5908C9BE" w14:textId="66193155" w:rsidR="151DD1E3" w:rsidRDefault="151DD1E3" w:rsidP="67C4DF1B">
      <w:pPr>
        <w:spacing w:line="257" w:lineRule="auto"/>
        <w:rPr>
          <w:rFonts w:ascii="Times New Roman" w:eastAsia="Times New Roman" w:hAnsi="Times New Roman" w:cs="Times New Roman"/>
          <w:sz w:val="24"/>
          <w:szCs w:val="24"/>
        </w:rPr>
      </w:pPr>
      <w:r w:rsidRPr="67C4DF1B">
        <w:rPr>
          <w:rFonts w:ascii="Times New Roman" w:eastAsia="Times New Roman" w:hAnsi="Times New Roman" w:cs="Times New Roman"/>
          <w:sz w:val="24"/>
          <w:szCs w:val="24"/>
        </w:rPr>
        <w:t xml:space="preserve"> </w:t>
      </w:r>
    </w:p>
    <w:tbl>
      <w:tblPr>
        <w:tblStyle w:val="TableGrid"/>
        <w:tblW w:w="13740" w:type="dxa"/>
        <w:tblLayout w:type="fixed"/>
        <w:tblLook w:val="04A0" w:firstRow="1" w:lastRow="0" w:firstColumn="1" w:lastColumn="0" w:noHBand="0" w:noVBand="1"/>
      </w:tblPr>
      <w:tblGrid>
        <w:gridCol w:w="6936"/>
        <w:gridCol w:w="6804"/>
      </w:tblGrid>
      <w:tr w:rsidR="00C83621" w14:paraId="566B2BFF"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8CFE571" w14:textId="1D5796DA" w:rsidR="00C83621" w:rsidRDefault="00C83621" w:rsidP="00995121">
            <w:bookmarkStart w:id="14" w:name="D_T2"/>
            <w:r w:rsidRPr="00C51284">
              <w:rPr>
                <w:rFonts w:eastAsia="Times New Roman" w:cstheme="minorHAnsi"/>
                <w:b/>
                <w:bCs/>
                <w:sz w:val="40"/>
                <w:szCs w:val="40"/>
              </w:rPr>
              <w:t xml:space="preserve">PHASE </w:t>
            </w:r>
            <w:r w:rsidRPr="00C51284">
              <w:rPr>
                <w:rFonts w:eastAsia="Times New Roman" w:cstheme="minorHAnsi"/>
                <w:b/>
                <w:bCs/>
                <w:color w:val="000000" w:themeColor="text1"/>
                <w:sz w:val="40"/>
                <w:szCs w:val="40"/>
              </w:rPr>
              <w:t>2</w:t>
            </w:r>
          </w:p>
          <w:bookmarkEnd w:id="14"/>
          <w:p w14:paraId="47A2FB9B" w14:textId="28FBCFAD" w:rsidR="00C83621" w:rsidRDefault="00C83621" w:rsidP="00995121">
            <w:r w:rsidRPr="67C4DF1B">
              <w:rPr>
                <w:rFonts w:ascii="Times New Roman" w:eastAsia="Times New Roman" w:hAnsi="Times New Roman" w:cs="Times New Roman"/>
                <w:sz w:val="24"/>
                <w:szCs w:val="24"/>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6EFA7229" w14:textId="78F85A18" w:rsidR="00C83621" w:rsidRDefault="00C83621" w:rsidP="00995121">
            <w:r w:rsidRPr="00C51284">
              <w:rPr>
                <w:rFonts w:eastAsia="Times New Roman" w:cstheme="minorHAnsi"/>
              </w:rPr>
              <w:t xml:space="preserve"> </w:t>
            </w:r>
          </w:p>
          <w:p w14:paraId="09C15640" w14:textId="47A6A838" w:rsidR="00C83621" w:rsidRDefault="00C83621" w:rsidP="00995121">
            <w:r w:rsidRPr="00C51284">
              <w:rPr>
                <w:rFonts w:eastAsia="Times New Roman" w:cstheme="minorHAnsi"/>
              </w:rPr>
              <w:t xml:space="preserve"> </w:t>
            </w:r>
            <w:r w:rsidRPr="00C51284">
              <w:rPr>
                <w:rFonts w:eastAsia="Times New Roman" w:cstheme="minorHAnsi"/>
                <w:color w:val="000000" w:themeColor="text1"/>
              </w:rPr>
              <w:t>I have learned how to……</w:t>
            </w:r>
          </w:p>
        </w:tc>
      </w:tr>
      <w:tr w:rsidR="00C83621" w14:paraId="1154D743" w14:textId="77777777" w:rsidTr="00C83621">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522C5CE4" w14:textId="21920F60" w:rsidR="00C83621" w:rsidRDefault="00C83621">
            <w:r w:rsidRPr="00C51284">
              <w:rPr>
                <w:rFonts w:eastAsia="Times New Roman" w:cstheme="minorHAnsi"/>
                <w:color w:val="000000" w:themeColor="text1"/>
              </w:rPr>
              <w:t>I have learned that:</w:t>
            </w:r>
          </w:p>
        </w:tc>
        <w:tc>
          <w:tcPr>
            <w:tcW w:w="6804" w:type="dxa"/>
            <w:vMerge/>
            <w:vAlign w:val="center"/>
          </w:tcPr>
          <w:p w14:paraId="2108821E" w14:textId="77777777" w:rsidR="00C83621" w:rsidRDefault="00C83621"/>
        </w:tc>
      </w:tr>
      <w:tr w:rsidR="00C83621" w14:paraId="5C8F2837"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D030892" w14:textId="66193155" w:rsidR="00C83621" w:rsidRDefault="00C83621" w:rsidP="00395A67">
            <w:pPr>
              <w:rPr>
                <w:rFonts w:eastAsia="Calibri"/>
                <w:color w:val="000000" w:themeColor="text1"/>
              </w:rPr>
            </w:pPr>
            <w:r>
              <w:rPr>
                <w:rFonts w:eastAsia="Calibri"/>
                <w:color w:val="000000" w:themeColor="text1"/>
              </w:rPr>
              <w:t>R</w:t>
            </w:r>
            <w:r w:rsidRPr="00395A67">
              <w:rPr>
                <w:rFonts w:eastAsia="Calibri"/>
                <w:color w:val="000000" w:themeColor="text1"/>
              </w:rPr>
              <w:t>esistant materials can be shaped and joined</w:t>
            </w:r>
            <w:r>
              <w:rPr>
                <w:rFonts w:eastAsia="Calibri"/>
                <w:color w:val="000000" w:themeColor="text1"/>
              </w:rPr>
              <w:t>.</w:t>
            </w:r>
          </w:p>
          <w:p w14:paraId="6618D1D1" w14:textId="66193155" w:rsidR="00C83621" w:rsidRPr="00395A67" w:rsidRDefault="00C83621" w:rsidP="00395A67">
            <w:pPr>
              <w:rPr>
                <w:rFonts w:eastAsia="Calibri"/>
                <w:color w:val="000000" w:themeColor="text1"/>
              </w:rPr>
            </w:pPr>
          </w:p>
          <w:p w14:paraId="5B39C624" w14:textId="66193155" w:rsidR="00C83621" w:rsidRDefault="00C83621" w:rsidP="00395A67">
            <w:pPr>
              <w:rPr>
                <w:rFonts w:eastAsia="Calibri"/>
                <w:color w:val="000000" w:themeColor="text1"/>
              </w:rPr>
            </w:pPr>
            <w:r>
              <w:rPr>
                <w:rFonts w:eastAsia="Calibri"/>
                <w:color w:val="000000" w:themeColor="text1"/>
              </w:rPr>
              <w:t>L</w:t>
            </w:r>
            <w:r w:rsidRPr="00395A67">
              <w:rPr>
                <w:rFonts w:eastAsia="Calibri"/>
                <w:color w:val="000000" w:themeColor="text1"/>
              </w:rPr>
              <w:t>evers and linkages can create moving images</w:t>
            </w:r>
            <w:r>
              <w:rPr>
                <w:rFonts w:eastAsia="Calibri"/>
                <w:color w:val="000000" w:themeColor="text1"/>
              </w:rPr>
              <w:t>.</w:t>
            </w:r>
          </w:p>
          <w:p w14:paraId="39704B77" w14:textId="7893DAB2" w:rsidR="00C83621" w:rsidRPr="00395A67" w:rsidRDefault="00C83621" w:rsidP="00395A67">
            <w:pPr>
              <w:rPr>
                <w:rFonts w:eastAsia="Calibri"/>
                <w:color w:val="000000" w:themeColor="text1"/>
              </w:rPr>
            </w:pPr>
            <w:r w:rsidRPr="00395A67">
              <w:rPr>
                <w:rFonts w:eastAsia="Calibri"/>
                <w:color w:val="000000" w:themeColor="text1"/>
              </w:rPr>
              <w:t xml:space="preserve"> </w:t>
            </w:r>
          </w:p>
          <w:p w14:paraId="1861FEB8" w14:textId="66193155" w:rsidR="00C83621" w:rsidRPr="00395A67" w:rsidRDefault="00C83621" w:rsidP="00395A67">
            <w:pPr>
              <w:rPr>
                <w:rFonts w:eastAsia="Calibri"/>
                <w:color w:val="000000" w:themeColor="text1"/>
              </w:rPr>
            </w:pPr>
            <w:r>
              <w:rPr>
                <w:rFonts w:eastAsia="Calibri"/>
                <w:color w:val="000000" w:themeColor="text1"/>
              </w:rPr>
              <w:t>T</w:t>
            </w:r>
            <w:r w:rsidRPr="00395A67">
              <w:rPr>
                <w:rFonts w:eastAsia="Calibri"/>
                <w:color w:val="000000" w:themeColor="text1"/>
              </w:rPr>
              <w:t>here are two different solutions to create working wheels and axles</w:t>
            </w:r>
            <w:r>
              <w:rPr>
                <w:rFonts w:eastAsia="Calibri"/>
                <w:color w:val="000000" w:themeColor="text1"/>
              </w:rPr>
              <w:t>.</w:t>
            </w:r>
          </w:p>
          <w:p w14:paraId="47343972" w14:textId="66193155" w:rsidR="00C83621" w:rsidRDefault="00C83621" w:rsidP="00395A67">
            <w:pPr>
              <w:rPr>
                <w:rFonts w:eastAsia="Calibri"/>
                <w:color w:val="000000" w:themeColor="text1"/>
              </w:rPr>
            </w:pPr>
          </w:p>
          <w:p w14:paraId="07D5B410" w14:textId="66193155" w:rsidR="00C83621" w:rsidRPr="00395A67" w:rsidRDefault="00C83621" w:rsidP="00395A67">
            <w:pPr>
              <w:rPr>
                <w:rFonts w:eastAsia="Calibri"/>
                <w:color w:val="000000" w:themeColor="text1"/>
              </w:rPr>
            </w:pPr>
            <w:r>
              <w:rPr>
                <w:rFonts w:eastAsia="Calibri"/>
                <w:color w:val="000000" w:themeColor="text1"/>
              </w:rPr>
              <w:t>S</w:t>
            </w:r>
            <w:r w:rsidRPr="00395A67">
              <w:rPr>
                <w:rFonts w:eastAsia="Calibri"/>
                <w:color w:val="000000" w:themeColor="text1"/>
              </w:rPr>
              <w:t>imple electric circuits can be used to create a self-propelling vehicle</w:t>
            </w:r>
            <w:r>
              <w:rPr>
                <w:rFonts w:eastAsia="Calibri"/>
                <w:color w:val="000000" w:themeColor="text1"/>
              </w:rPr>
              <w:t>.</w:t>
            </w:r>
          </w:p>
          <w:p w14:paraId="719E3CCE" w14:textId="66193155" w:rsidR="00C83621" w:rsidRDefault="00C83621" w:rsidP="00395A67">
            <w:pPr>
              <w:rPr>
                <w:rFonts w:eastAsia="Calibri"/>
                <w:color w:val="000000" w:themeColor="text1"/>
              </w:rPr>
            </w:pPr>
          </w:p>
          <w:p w14:paraId="6AC8EC3E" w14:textId="5E8FA20C" w:rsidR="00C83621" w:rsidRPr="00395A67" w:rsidRDefault="00C83621" w:rsidP="00395A67">
            <w:pPr>
              <w:rPr>
                <w:rFonts w:eastAsia="Calibri"/>
                <w:color w:val="000000" w:themeColor="text1"/>
              </w:rPr>
            </w:pPr>
            <w:r>
              <w:rPr>
                <w:rFonts w:eastAsia="Calibri"/>
                <w:color w:val="000000" w:themeColor="text1"/>
              </w:rPr>
              <w:t>T</w:t>
            </w:r>
            <w:r w:rsidRPr="00395A67">
              <w:rPr>
                <w:rFonts w:eastAsia="Calibri"/>
                <w:color w:val="000000" w:themeColor="text1"/>
              </w:rPr>
              <w:t xml:space="preserve">he design and technology Progression Framework can support planning and assessment </w:t>
            </w:r>
          </w:p>
          <w:p w14:paraId="4F7ED7A0" w14:textId="27B08F5A" w:rsidR="00C83621" w:rsidRDefault="00C83621">
            <w:r w:rsidRPr="67C4DF1B">
              <w:rPr>
                <w:rFonts w:ascii="Times New Roman" w:eastAsia="Times New Roman" w:hAnsi="Times New Roman" w:cs="Times New Roman"/>
                <w:i/>
                <w:iCs/>
                <w:color w:val="1F3864" w:themeColor="accent1" w:themeShade="80"/>
                <w:sz w:val="24"/>
                <w:szCs w:val="24"/>
              </w:rPr>
              <w:t xml:space="preserve"> </w:t>
            </w:r>
          </w:p>
        </w:tc>
        <w:tc>
          <w:tcPr>
            <w:tcW w:w="6804" w:type="dxa"/>
            <w:vMerge w:val="restart"/>
            <w:tcBorders>
              <w:top w:val="nil"/>
              <w:left w:val="single" w:sz="8" w:space="0" w:color="auto"/>
              <w:bottom w:val="single" w:sz="8" w:space="0" w:color="auto"/>
              <w:right w:val="single" w:sz="8" w:space="0" w:color="auto"/>
            </w:tcBorders>
          </w:tcPr>
          <w:p w14:paraId="3574A54E" w14:textId="66193155" w:rsidR="00C83621" w:rsidRDefault="00C83621" w:rsidP="00395A67">
            <w:pPr>
              <w:rPr>
                <w:rFonts w:eastAsia="Calibri"/>
              </w:rPr>
            </w:pPr>
            <w:r>
              <w:rPr>
                <w:rFonts w:eastAsia="Calibri"/>
              </w:rPr>
              <w:t>T</w:t>
            </w:r>
            <w:r w:rsidRPr="00395A67">
              <w:rPr>
                <w:rFonts w:eastAsia="Calibri"/>
              </w:rPr>
              <w:t>each children how to use hand tools to shape and join resistant materials</w:t>
            </w:r>
            <w:r>
              <w:rPr>
                <w:rFonts w:eastAsia="Calibri"/>
              </w:rPr>
              <w:t>.</w:t>
            </w:r>
          </w:p>
          <w:p w14:paraId="7CA503AC" w14:textId="66193155" w:rsidR="00C83621" w:rsidRPr="00395A67" w:rsidRDefault="00C83621" w:rsidP="00395A67">
            <w:pPr>
              <w:rPr>
                <w:rFonts w:eastAsia="Calibri"/>
              </w:rPr>
            </w:pPr>
          </w:p>
          <w:p w14:paraId="6521F149" w14:textId="66193155" w:rsidR="00C83621" w:rsidRDefault="00C83621" w:rsidP="00395A67">
            <w:pPr>
              <w:rPr>
                <w:rFonts w:eastAsia="Calibri"/>
              </w:rPr>
            </w:pPr>
            <w:r>
              <w:rPr>
                <w:rFonts w:eastAsia="Calibri"/>
              </w:rPr>
              <w:t>T</w:t>
            </w:r>
            <w:r w:rsidRPr="00395A67">
              <w:rPr>
                <w:rFonts w:eastAsia="Calibri"/>
              </w:rPr>
              <w:t>each children a range of combinations of levers and linkages to achieve different outputs</w:t>
            </w:r>
            <w:r>
              <w:rPr>
                <w:rFonts w:eastAsia="Calibri"/>
              </w:rPr>
              <w:t>.</w:t>
            </w:r>
          </w:p>
          <w:p w14:paraId="0031EDFA" w14:textId="66193155" w:rsidR="00C83621" w:rsidRPr="00395A67" w:rsidRDefault="00C83621" w:rsidP="00395A67">
            <w:pPr>
              <w:rPr>
                <w:rFonts w:eastAsia="Calibri"/>
              </w:rPr>
            </w:pPr>
          </w:p>
          <w:p w14:paraId="177EF17F" w14:textId="66193155" w:rsidR="00C83621" w:rsidRDefault="00C83621" w:rsidP="00395A67">
            <w:pPr>
              <w:rPr>
                <w:rFonts w:eastAsia="Calibri"/>
              </w:rPr>
            </w:pPr>
            <w:r>
              <w:rPr>
                <w:rFonts w:eastAsia="Calibri"/>
              </w:rPr>
              <w:t>P</w:t>
            </w:r>
            <w:r w:rsidRPr="00395A67">
              <w:rPr>
                <w:rFonts w:eastAsia="Calibri"/>
              </w:rPr>
              <w:t>lan individual D&amp;T lessons within the framework of the 3-stage process and considering the 6 design principles</w:t>
            </w:r>
            <w:r>
              <w:rPr>
                <w:rFonts w:eastAsia="Calibri"/>
              </w:rPr>
              <w:t>.</w:t>
            </w:r>
          </w:p>
          <w:p w14:paraId="1F564129" w14:textId="66193155" w:rsidR="00C83621" w:rsidRPr="00395A67" w:rsidRDefault="00C83621" w:rsidP="00395A67">
            <w:pPr>
              <w:rPr>
                <w:rFonts w:eastAsia="Calibri"/>
              </w:rPr>
            </w:pPr>
          </w:p>
          <w:p w14:paraId="55BCDCDF" w14:textId="37F47450" w:rsidR="00C83621" w:rsidRPr="00395A67" w:rsidRDefault="00C83621" w:rsidP="00395A67">
            <w:pPr>
              <w:rPr>
                <w:rFonts w:eastAsia="Calibri"/>
              </w:rPr>
            </w:pPr>
            <w:r>
              <w:rPr>
                <w:rFonts w:eastAsia="Calibri"/>
              </w:rPr>
              <w:t>T</w:t>
            </w:r>
            <w:r w:rsidRPr="00395A67">
              <w:rPr>
                <w:rFonts w:eastAsia="Calibri"/>
              </w:rPr>
              <w:t xml:space="preserve">each children how to build a self-propelling vehicle as a basis for their own designs. </w:t>
            </w:r>
          </w:p>
        </w:tc>
      </w:tr>
      <w:tr w:rsidR="00C83621" w14:paraId="69853548" w14:textId="77777777" w:rsidTr="00C83621">
        <w:trPr>
          <w:trHeight w:val="269"/>
        </w:trPr>
        <w:tc>
          <w:tcPr>
            <w:tcW w:w="6936" w:type="dxa"/>
            <w:vMerge/>
            <w:vAlign w:val="center"/>
          </w:tcPr>
          <w:p w14:paraId="70EC85D7" w14:textId="77777777" w:rsidR="00C83621" w:rsidRDefault="00C83621"/>
        </w:tc>
        <w:tc>
          <w:tcPr>
            <w:tcW w:w="6804" w:type="dxa"/>
            <w:vMerge/>
            <w:vAlign w:val="center"/>
          </w:tcPr>
          <w:p w14:paraId="090D0543" w14:textId="77777777" w:rsidR="00C83621" w:rsidRDefault="00C83621"/>
        </w:tc>
      </w:tr>
      <w:tr w:rsidR="00C83621" w14:paraId="6D86E2B1" w14:textId="77777777" w:rsidTr="00C83621">
        <w:trPr>
          <w:trHeight w:val="269"/>
        </w:trPr>
        <w:tc>
          <w:tcPr>
            <w:tcW w:w="6936" w:type="dxa"/>
            <w:vMerge/>
            <w:vAlign w:val="center"/>
          </w:tcPr>
          <w:p w14:paraId="4011094B" w14:textId="77777777" w:rsidR="00C83621" w:rsidRDefault="00C83621"/>
        </w:tc>
        <w:tc>
          <w:tcPr>
            <w:tcW w:w="6804" w:type="dxa"/>
            <w:vMerge/>
            <w:vAlign w:val="center"/>
          </w:tcPr>
          <w:p w14:paraId="5248BDA0" w14:textId="77777777" w:rsidR="00C83621" w:rsidRDefault="00C83621"/>
        </w:tc>
      </w:tr>
      <w:tr w:rsidR="00C83621" w14:paraId="7012B8E8"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42C3F4D3" w14:textId="66193155" w:rsidR="00C83621" w:rsidRDefault="00C83621" w:rsidP="00395A67">
            <w:pPr>
              <w:rPr>
                <w:rFonts w:eastAsia="Calibri"/>
                <w:color w:val="000000" w:themeColor="text1"/>
              </w:rPr>
            </w:pPr>
            <w:r w:rsidRPr="00395A67">
              <w:rPr>
                <w:rFonts w:eastAsia="Calibri"/>
                <w:color w:val="000000" w:themeColor="text1"/>
              </w:rPr>
              <w:t>Specific tools are appropriate for primary age children to use and how to use them safely and efficiently</w:t>
            </w:r>
            <w:r>
              <w:rPr>
                <w:rFonts w:eastAsia="Calibri"/>
                <w:color w:val="000000" w:themeColor="text1"/>
              </w:rPr>
              <w:t>.</w:t>
            </w:r>
          </w:p>
          <w:p w14:paraId="0D4DFBFA" w14:textId="66193155" w:rsidR="00C83621" w:rsidRPr="00395A67" w:rsidRDefault="00C83621" w:rsidP="00395A67">
            <w:pPr>
              <w:rPr>
                <w:rFonts w:eastAsia="Calibri"/>
                <w:color w:val="000000" w:themeColor="text1"/>
              </w:rPr>
            </w:pPr>
          </w:p>
          <w:p w14:paraId="2A5205F6" w14:textId="556EA42B" w:rsidR="00C83621" w:rsidRPr="00395A67" w:rsidRDefault="00C83621" w:rsidP="00395A67">
            <w:pPr>
              <w:rPr>
                <w:rFonts w:eastAsia="Calibri"/>
                <w:color w:val="000000" w:themeColor="text1"/>
              </w:rPr>
            </w:pPr>
            <w:r>
              <w:rPr>
                <w:rFonts w:eastAsia="Calibri"/>
                <w:color w:val="000000" w:themeColor="text1"/>
              </w:rPr>
              <w:t>M</w:t>
            </w:r>
            <w:r w:rsidRPr="00395A67">
              <w:rPr>
                <w:rFonts w:eastAsia="Calibri"/>
                <w:color w:val="000000" w:themeColor="text1"/>
              </w:rPr>
              <w:t>anually operated levers and linkages can be combined to achieve a range of different outputs</w:t>
            </w:r>
          </w:p>
          <w:p w14:paraId="11AA6012" w14:textId="71B3410E" w:rsidR="00C83621" w:rsidRDefault="00C83621" w:rsidP="00395A67">
            <w:pPr>
              <w:rPr>
                <w:rFonts w:eastAsia="Calibri"/>
                <w:color w:val="000000" w:themeColor="text1"/>
              </w:rPr>
            </w:pPr>
            <w:r>
              <w:rPr>
                <w:rFonts w:eastAsia="Calibri"/>
                <w:color w:val="000000" w:themeColor="text1"/>
              </w:rPr>
              <w:t>T</w:t>
            </w:r>
            <w:r w:rsidRPr="00395A67">
              <w:rPr>
                <w:rFonts w:eastAsia="Calibri"/>
                <w:color w:val="000000" w:themeColor="text1"/>
              </w:rPr>
              <w:t>here are practical implications and common issues associated with constructing series and parallel circuits</w:t>
            </w:r>
            <w:r>
              <w:rPr>
                <w:rFonts w:eastAsia="Calibri"/>
                <w:color w:val="000000" w:themeColor="text1"/>
              </w:rPr>
              <w:t>.</w:t>
            </w:r>
          </w:p>
          <w:p w14:paraId="498660BC" w14:textId="77777777" w:rsidR="00C83621" w:rsidRPr="00395A67" w:rsidRDefault="00C83621" w:rsidP="00395A67">
            <w:pPr>
              <w:rPr>
                <w:rFonts w:eastAsia="Calibri"/>
                <w:color w:val="000000" w:themeColor="text1"/>
              </w:rPr>
            </w:pPr>
          </w:p>
          <w:p w14:paraId="686EEA1E" w14:textId="370D3DF1" w:rsidR="00C83621" w:rsidRPr="00EA1BCE" w:rsidRDefault="00C83621" w:rsidP="00EA1BCE">
            <w:pPr>
              <w:rPr>
                <w:rFonts w:eastAsia="Calibri"/>
                <w:color w:val="000000" w:themeColor="text1"/>
              </w:rPr>
            </w:pPr>
            <w:r>
              <w:rPr>
                <w:rFonts w:eastAsia="Calibri"/>
                <w:color w:val="000000" w:themeColor="text1"/>
              </w:rPr>
              <w:t>P</w:t>
            </w:r>
            <w:r w:rsidRPr="00EA1BCE">
              <w:rPr>
                <w:rFonts w:eastAsia="Calibri"/>
                <w:color w:val="000000" w:themeColor="text1"/>
              </w:rPr>
              <w:t xml:space="preserve">ulley wheels and drive belts transfer rotational movement from one place to another. </w:t>
            </w:r>
          </w:p>
          <w:p w14:paraId="0C968847" w14:textId="64220DA3" w:rsidR="00C83621" w:rsidRDefault="00C83621">
            <w:r w:rsidRPr="67C4DF1B">
              <w:rPr>
                <w:rFonts w:ascii="Times New Roman" w:eastAsia="Times New Roman" w:hAnsi="Times New Roman" w:cs="Times New Roman"/>
                <w:color w:val="1F3864" w:themeColor="accent1" w:themeShade="80"/>
                <w:sz w:val="24"/>
                <w:szCs w:val="24"/>
              </w:rPr>
              <w:t xml:space="preserve"> </w:t>
            </w:r>
          </w:p>
        </w:tc>
        <w:tc>
          <w:tcPr>
            <w:tcW w:w="6804" w:type="dxa"/>
            <w:vMerge/>
            <w:vAlign w:val="center"/>
          </w:tcPr>
          <w:p w14:paraId="4006733E" w14:textId="77777777" w:rsidR="00C83621" w:rsidRDefault="00C83621"/>
        </w:tc>
      </w:tr>
      <w:tr w:rsidR="00C83621" w14:paraId="1B76C80E" w14:textId="77777777" w:rsidTr="00C83621">
        <w:trPr>
          <w:trHeight w:val="269"/>
        </w:trPr>
        <w:tc>
          <w:tcPr>
            <w:tcW w:w="6936" w:type="dxa"/>
            <w:vMerge/>
            <w:vAlign w:val="center"/>
          </w:tcPr>
          <w:p w14:paraId="2846E523" w14:textId="77777777" w:rsidR="00C83621" w:rsidRDefault="00C83621"/>
        </w:tc>
        <w:tc>
          <w:tcPr>
            <w:tcW w:w="6804" w:type="dxa"/>
            <w:vMerge/>
            <w:vAlign w:val="center"/>
          </w:tcPr>
          <w:p w14:paraId="29DB2785" w14:textId="77777777" w:rsidR="00C83621" w:rsidRDefault="00C83621"/>
        </w:tc>
      </w:tr>
      <w:tr w:rsidR="00C83621" w14:paraId="24C5F99F" w14:textId="77777777" w:rsidTr="00C83621">
        <w:trPr>
          <w:trHeight w:val="269"/>
        </w:trPr>
        <w:tc>
          <w:tcPr>
            <w:tcW w:w="6936" w:type="dxa"/>
            <w:vMerge/>
            <w:vAlign w:val="center"/>
          </w:tcPr>
          <w:p w14:paraId="7B7A690D" w14:textId="77777777" w:rsidR="00C83621" w:rsidRDefault="00C83621"/>
        </w:tc>
        <w:tc>
          <w:tcPr>
            <w:tcW w:w="6804" w:type="dxa"/>
            <w:vMerge/>
            <w:vAlign w:val="center"/>
          </w:tcPr>
          <w:p w14:paraId="277D1E4A" w14:textId="77777777" w:rsidR="00C83621" w:rsidRDefault="00C83621"/>
        </w:tc>
      </w:tr>
    </w:tbl>
    <w:p w14:paraId="007D0DD4" w14:textId="67A59800" w:rsidR="151DD1E3" w:rsidRDefault="151DD1E3" w:rsidP="67C4DF1B">
      <w:pPr>
        <w:spacing w:line="257" w:lineRule="auto"/>
      </w:pPr>
      <w:r w:rsidRPr="67C4DF1B">
        <w:rPr>
          <w:rFonts w:ascii="Times New Roman" w:eastAsia="Times New Roman" w:hAnsi="Times New Roman" w:cs="Times New Roman"/>
          <w:sz w:val="24"/>
          <w:szCs w:val="24"/>
        </w:rPr>
        <w:t xml:space="preserve"> </w:t>
      </w:r>
      <w:hyperlink w:anchor="A_D1" w:history="1">
        <w:r w:rsidR="004F582A" w:rsidRPr="004F582A">
          <w:rPr>
            <w:rStyle w:val="Hyperlink"/>
            <w:rFonts w:ascii="Times New Roman" w:eastAsia="Times New Roman" w:hAnsi="Times New Roman" w:cs="Times New Roman"/>
            <w:sz w:val="24"/>
            <w:szCs w:val="24"/>
          </w:rPr>
          <w:t>Home</w:t>
        </w:r>
      </w:hyperlink>
    </w:p>
    <w:p w14:paraId="4A3E3E38" w14:textId="135DA752" w:rsidR="151DD1E3" w:rsidRDefault="151DD1E3" w:rsidP="67C4DF1B">
      <w:pPr>
        <w:spacing w:line="257" w:lineRule="auto"/>
        <w:rPr>
          <w:rFonts w:ascii="Times New Roman" w:eastAsia="Times New Roman" w:hAnsi="Times New Roman" w:cs="Times New Roman"/>
          <w:sz w:val="24"/>
          <w:szCs w:val="24"/>
        </w:rPr>
      </w:pPr>
      <w:r w:rsidRPr="67C4DF1B">
        <w:rPr>
          <w:rFonts w:ascii="Times New Roman" w:eastAsia="Times New Roman" w:hAnsi="Times New Roman" w:cs="Times New Roman"/>
          <w:sz w:val="24"/>
          <w:szCs w:val="24"/>
        </w:rPr>
        <w:t xml:space="preserve"> </w:t>
      </w:r>
    </w:p>
    <w:tbl>
      <w:tblPr>
        <w:tblStyle w:val="TableGrid"/>
        <w:tblW w:w="13740" w:type="dxa"/>
        <w:tblLayout w:type="fixed"/>
        <w:tblLook w:val="04A0" w:firstRow="1" w:lastRow="0" w:firstColumn="1" w:lastColumn="0" w:noHBand="0" w:noVBand="1"/>
      </w:tblPr>
      <w:tblGrid>
        <w:gridCol w:w="6936"/>
        <w:gridCol w:w="6804"/>
      </w:tblGrid>
      <w:tr w:rsidR="00C83621" w14:paraId="743183DE"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6829748" w14:textId="79BE20BC" w:rsidR="00C83621" w:rsidRPr="00E30D15" w:rsidRDefault="00C83621" w:rsidP="00995121">
            <w:pPr>
              <w:rPr>
                <w:rFonts w:cstheme="minorHAnsi"/>
                <w:sz w:val="40"/>
                <w:szCs w:val="40"/>
              </w:rPr>
            </w:pPr>
            <w:bookmarkStart w:id="15" w:name="D_T3"/>
            <w:r w:rsidRPr="00E30D15">
              <w:rPr>
                <w:rFonts w:eastAsia="Times New Roman" w:cstheme="minorHAnsi"/>
                <w:b/>
                <w:bCs/>
                <w:sz w:val="40"/>
                <w:szCs w:val="40"/>
              </w:rPr>
              <w:t xml:space="preserve">PHASE </w:t>
            </w:r>
            <w:r w:rsidRPr="00E30D15">
              <w:rPr>
                <w:rFonts w:eastAsia="Times New Roman" w:cstheme="minorHAnsi"/>
                <w:b/>
                <w:bCs/>
                <w:color w:val="000000" w:themeColor="text1"/>
                <w:sz w:val="40"/>
                <w:szCs w:val="40"/>
              </w:rPr>
              <w:t>3</w:t>
            </w:r>
          </w:p>
          <w:bookmarkEnd w:id="15"/>
          <w:p w14:paraId="1C097573" w14:textId="094EB078" w:rsidR="00C83621" w:rsidRDefault="00C83621" w:rsidP="00995121">
            <w:r w:rsidRPr="00E30D15">
              <w:rPr>
                <w:rFonts w:eastAsia="Times New Roman" w:cstheme="minorHAnsi"/>
                <w:sz w:val="40"/>
                <w:szCs w:val="40"/>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EE76BEA" w14:textId="4087296A" w:rsidR="00C83621" w:rsidRDefault="00C83621" w:rsidP="00995121">
            <w:r w:rsidRPr="00E30D15">
              <w:rPr>
                <w:rFonts w:eastAsia="Times New Roman" w:cstheme="minorHAnsi"/>
              </w:rPr>
              <w:t xml:space="preserve"> </w:t>
            </w:r>
          </w:p>
          <w:p w14:paraId="4AA4A94F" w14:textId="2B73DB26" w:rsidR="00C83621" w:rsidRDefault="00C83621" w:rsidP="00995121">
            <w:r w:rsidRPr="00E30D15">
              <w:rPr>
                <w:rFonts w:eastAsia="Times New Roman" w:cstheme="minorHAnsi"/>
                <w:color w:val="000000" w:themeColor="text1"/>
              </w:rPr>
              <w:t>I have learned how to……</w:t>
            </w:r>
          </w:p>
        </w:tc>
      </w:tr>
      <w:tr w:rsidR="00C83621" w14:paraId="30ACE3B0" w14:textId="77777777" w:rsidTr="00C83621">
        <w:trPr>
          <w:trHeight w:val="510"/>
        </w:trPr>
        <w:tc>
          <w:tcPr>
            <w:tcW w:w="6936"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F216245" w14:textId="3EA66656" w:rsidR="00C83621" w:rsidRDefault="00C83621">
            <w:r w:rsidRPr="00E30D15">
              <w:rPr>
                <w:rFonts w:eastAsia="Times New Roman" w:cstheme="minorHAnsi"/>
                <w:color w:val="000000" w:themeColor="text1"/>
              </w:rPr>
              <w:t>I have learned that:</w:t>
            </w:r>
          </w:p>
        </w:tc>
        <w:tc>
          <w:tcPr>
            <w:tcW w:w="6804" w:type="dxa"/>
            <w:vMerge/>
            <w:vAlign w:val="center"/>
          </w:tcPr>
          <w:p w14:paraId="7FC5E167" w14:textId="77777777" w:rsidR="00C83621" w:rsidRDefault="00C83621"/>
        </w:tc>
      </w:tr>
      <w:tr w:rsidR="00C83621" w14:paraId="3B09C2FF" w14:textId="77777777" w:rsidTr="00C83621">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C3BEE26" w14:textId="5B6BEB3F" w:rsidR="00C83621" w:rsidRDefault="00C83621" w:rsidP="00EA1BCE">
            <w:pPr>
              <w:rPr>
                <w:rFonts w:eastAsia="Calibri"/>
                <w:color w:val="000000" w:themeColor="text1"/>
              </w:rPr>
            </w:pPr>
            <w:r w:rsidRPr="00EA1BCE">
              <w:rPr>
                <w:rFonts w:eastAsia="Calibri"/>
                <w:color w:val="000000" w:themeColor="text1"/>
              </w:rPr>
              <w:t>There are differences between teaching creatively and teaching for creativity</w:t>
            </w:r>
            <w:r>
              <w:rPr>
                <w:rFonts w:eastAsia="Calibri"/>
                <w:color w:val="000000" w:themeColor="text1"/>
              </w:rPr>
              <w:t>.</w:t>
            </w:r>
          </w:p>
          <w:p w14:paraId="0AD9D1D9" w14:textId="77777777" w:rsidR="00C83621" w:rsidRPr="00EA1BCE" w:rsidRDefault="00C83621" w:rsidP="00EA1BCE">
            <w:pPr>
              <w:rPr>
                <w:rFonts w:eastAsia="Calibri"/>
                <w:color w:val="000000" w:themeColor="text1"/>
              </w:rPr>
            </w:pPr>
          </w:p>
          <w:p w14:paraId="467EE56D" w14:textId="135B886B" w:rsidR="00C83621" w:rsidRPr="00EA1BCE" w:rsidRDefault="00C83621" w:rsidP="00EA1BCE">
            <w:pPr>
              <w:rPr>
                <w:rFonts w:eastAsia="Calibri"/>
                <w:color w:val="000000" w:themeColor="text1"/>
              </w:rPr>
            </w:pPr>
            <w:r w:rsidRPr="00EA1BCE">
              <w:rPr>
                <w:rFonts w:eastAsia="Calibri"/>
                <w:color w:val="000000" w:themeColor="text1"/>
              </w:rPr>
              <w:t>There are accessible online resources to enhance subject knowledge directly related to a range of exemplar medium-term plans</w:t>
            </w:r>
          </w:p>
        </w:tc>
        <w:tc>
          <w:tcPr>
            <w:tcW w:w="6804" w:type="dxa"/>
            <w:vMerge w:val="restart"/>
            <w:tcBorders>
              <w:top w:val="nil"/>
              <w:left w:val="single" w:sz="8" w:space="0" w:color="auto"/>
              <w:bottom w:val="single" w:sz="8" w:space="0" w:color="auto"/>
              <w:right w:val="single" w:sz="8" w:space="0" w:color="auto"/>
            </w:tcBorders>
          </w:tcPr>
          <w:p w14:paraId="64B53A4F" w14:textId="77777777" w:rsidR="00C83621" w:rsidRDefault="00C83621" w:rsidP="00EA1BCE">
            <w:pPr>
              <w:rPr>
                <w:rFonts w:eastAsia="Calibri"/>
              </w:rPr>
            </w:pPr>
          </w:p>
          <w:p w14:paraId="42CE9FDE" w14:textId="77777777" w:rsidR="00C83621" w:rsidRDefault="00C83621" w:rsidP="00EA1BCE">
            <w:pPr>
              <w:rPr>
                <w:rFonts w:eastAsia="Calibri"/>
              </w:rPr>
            </w:pPr>
          </w:p>
          <w:p w14:paraId="721ADF4A" w14:textId="77777777" w:rsidR="00C83621" w:rsidRDefault="00C83621" w:rsidP="00EA1BCE">
            <w:pPr>
              <w:rPr>
                <w:rFonts w:eastAsia="Calibri"/>
              </w:rPr>
            </w:pPr>
          </w:p>
          <w:p w14:paraId="52B1E9DD" w14:textId="77777777" w:rsidR="00C83621" w:rsidRDefault="00C83621" w:rsidP="00EA1BCE">
            <w:pPr>
              <w:rPr>
                <w:rFonts w:eastAsia="Calibri"/>
              </w:rPr>
            </w:pPr>
          </w:p>
          <w:p w14:paraId="6A890EF6" w14:textId="77777777" w:rsidR="00C83621" w:rsidRDefault="00C83621" w:rsidP="00EA1BCE">
            <w:pPr>
              <w:rPr>
                <w:rFonts w:eastAsia="Calibri"/>
              </w:rPr>
            </w:pPr>
          </w:p>
          <w:p w14:paraId="25514FA4" w14:textId="77777777" w:rsidR="00C83621" w:rsidRDefault="00C83621" w:rsidP="00EA1BCE">
            <w:pPr>
              <w:rPr>
                <w:rFonts w:eastAsia="Calibri"/>
              </w:rPr>
            </w:pPr>
          </w:p>
          <w:p w14:paraId="49CE68E6" w14:textId="77777777" w:rsidR="00C83621" w:rsidRDefault="00C83621" w:rsidP="00EA1BCE">
            <w:pPr>
              <w:rPr>
                <w:rFonts w:eastAsia="Calibri"/>
              </w:rPr>
            </w:pPr>
          </w:p>
          <w:p w14:paraId="543EEE2D" w14:textId="3B69181A" w:rsidR="00C83621" w:rsidRDefault="00C83621" w:rsidP="00EA1BCE">
            <w:pPr>
              <w:rPr>
                <w:rFonts w:eastAsia="Calibri"/>
              </w:rPr>
            </w:pPr>
            <w:r>
              <w:rPr>
                <w:rFonts w:eastAsia="Calibri"/>
              </w:rPr>
              <w:t>W</w:t>
            </w:r>
            <w:r w:rsidRPr="00EA1BCE">
              <w:rPr>
                <w:rFonts w:eastAsia="Calibri"/>
              </w:rPr>
              <w:t>ork collaboratively to create medium term plans for D&amp;T which encourage children to think creatively</w:t>
            </w:r>
            <w:r>
              <w:rPr>
                <w:rFonts w:eastAsia="Calibri"/>
              </w:rPr>
              <w:t>.</w:t>
            </w:r>
          </w:p>
          <w:p w14:paraId="166D7E92" w14:textId="77777777" w:rsidR="00C83621" w:rsidRDefault="00C83621" w:rsidP="00EA1BCE">
            <w:pPr>
              <w:rPr>
                <w:rFonts w:eastAsia="Calibri"/>
              </w:rPr>
            </w:pPr>
          </w:p>
          <w:p w14:paraId="100A6492" w14:textId="77777777" w:rsidR="00C83621" w:rsidRPr="00EA1BCE" w:rsidRDefault="00C83621" w:rsidP="00EA1BCE">
            <w:pPr>
              <w:rPr>
                <w:rFonts w:eastAsia="Calibri"/>
              </w:rPr>
            </w:pPr>
          </w:p>
          <w:p w14:paraId="50A70531" w14:textId="556E4F3C" w:rsidR="00C83621" w:rsidRDefault="00C83621" w:rsidP="00EA1BCE">
            <w:pPr>
              <w:rPr>
                <w:rFonts w:eastAsia="Calibri"/>
              </w:rPr>
            </w:pPr>
            <w:r>
              <w:rPr>
                <w:rFonts w:eastAsia="Calibri"/>
              </w:rPr>
              <w:t>P</w:t>
            </w:r>
            <w:r w:rsidRPr="00EA1BCE">
              <w:rPr>
                <w:rFonts w:eastAsia="Calibri"/>
              </w:rPr>
              <w:t>lan for a more sophisticated pedagogical approach</w:t>
            </w:r>
            <w:r>
              <w:rPr>
                <w:rFonts w:eastAsia="Calibri"/>
              </w:rPr>
              <w:t>.</w:t>
            </w:r>
          </w:p>
          <w:p w14:paraId="24C242D4" w14:textId="77777777" w:rsidR="00C83621" w:rsidRDefault="00C83621" w:rsidP="00EA1BCE">
            <w:pPr>
              <w:rPr>
                <w:rFonts w:eastAsia="Calibri"/>
              </w:rPr>
            </w:pPr>
          </w:p>
          <w:p w14:paraId="1CC995BF" w14:textId="77777777" w:rsidR="00C83621" w:rsidRDefault="00C83621" w:rsidP="00EA1BCE">
            <w:pPr>
              <w:rPr>
                <w:rFonts w:eastAsia="Calibri"/>
              </w:rPr>
            </w:pPr>
          </w:p>
          <w:p w14:paraId="33B21650" w14:textId="77777777" w:rsidR="00C83621" w:rsidRPr="00EA1BCE" w:rsidRDefault="00C83621" w:rsidP="00EA1BCE">
            <w:pPr>
              <w:rPr>
                <w:rFonts w:eastAsia="Calibri"/>
              </w:rPr>
            </w:pPr>
          </w:p>
          <w:p w14:paraId="570DAB4A" w14:textId="4D92578E" w:rsidR="00C83621" w:rsidRPr="00EA1BCE" w:rsidRDefault="00C83621" w:rsidP="00EA1BCE">
            <w:pPr>
              <w:rPr>
                <w:rFonts w:eastAsia="Calibri"/>
              </w:rPr>
            </w:pPr>
            <w:r>
              <w:rPr>
                <w:rFonts w:eastAsia="Calibri"/>
              </w:rPr>
              <w:t>U</w:t>
            </w:r>
            <w:r w:rsidRPr="00EA1BCE">
              <w:rPr>
                <w:rFonts w:eastAsia="Calibri"/>
              </w:rPr>
              <w:t>se the Projects on a Page format to plan D&amp;T units of work</w:t>
            </w:r>
          </w:p>
          <w:p w14:paraId="4EC499EF" w14:textId="3F73CDF3" w:rsidR="00C83621" w:rsidRDefault="00C83621">
            <w:r w:rsidRPr="67C4DF1B">
              <w:rPr>
                <w:rFonts w:ascii="Calibri" w:eastAsia="Calibri" w:hAnsi="Calibri" w:cs="Calibri"/>
                <w:sz w:val="24"/>
                <w:szCs w:val="24"/>
              </w:rPr>
              <w:t xml:space="preserve"> </w:t>
            </w:r>
          </w:p>
        </w:tc>
      </w:tr>
      <w:tr w:rsidR="00C83621" w14:paraId="5EC6EBAB" w14:textId="77777777" w:rsidTr="00C83621">
        <w:trPr>
          <w:trHeight w:val="269"/>
        </w:trPr>
        <w:tc>
          <w:tcPr>
            <w:tcW w:w="6936" w:type="dxa"/>
            <w:vMerge/>
            <w:vAlign w:val="center"/>
          </w:tcPr>
          <w:p w14:paraId="3D36752D" w14:textId="77777777" w:rsidR="00C83621" w:rsidRDefault="00C83621"/>
        </w:tc>
        <w:tc>
          <w:tcPr>
            <w:tcW w:w="6804" w:type="dxa"/>
            <w:vMerge/>
            <w:vAlign w:val="center"/>
          </w:tcPr>
          <w:p w14:paraId="448AF224" w14:textId="77777777" w:rsidR="00C83621" w:rsidRDefault="00C83621"/>
        </w:tc>
      </w:tr>
      <w:tr w:rsidR="00C83621" w14:paraId="42C5204E" w14:textId="77777777" w:rsidTr="00C83621">
        <w:trPr>
          <w:trHeight w:val="269"/>
        </w:trPr>
        <w:tc>
          <w:tcPr>
            <w:tcW w:w="6936" w:type="dxa"/>
            <w:vMerge/>
            <w:vAlign w:val="center"/>
          </w:tcPr>
          <w:p w14:paraId="47DB6D94" w14:textId="77777777" w:rsidR="00C83621" w:rsidRDefault="00C83621"/>
        </w:tc>
        <w:tc>
          <w:tcPr>
            <w:tcW w:w="6804" w:type="dxa"/>
            <w:vMerge/>
            <w:vAlign w:val="center"/>
          </w:tcPr>
          <w:p w14:paraId="43E96708" w14:textId="77777777" w:rsidR="00C83621" w:rsidRDefault="00C83621"/>
        </w:tc>
      </w:tr>
      <w:tr w:rsidR="00C83621" w14:paraId="34D52852" w14:textId="77777777" w:rsidTr="00C83621">
        <w:trPr>
          <w:trHeight w:val="269"/>
        </w:trPr>
        <w:tc>
          <w:tcPr>
            <w:tcW w:w="6936" w:type="dxa"/>
            <w:vMerge w:val="restart"/>
            <w:tcBorders>
              <w:top w:val="nil"/>
              <w:left w:val="single" w:sz="8" w:space="0" w:color="auto"/>
              <w:bottom w:val="single" w:sz="8" w:space="0" w:color="auto"/>
              <w:right w:val="single" w:sz="8" w:space="0" w:color="auto"/>
            </w:tcBorders>
            <w:shd w:val="clear" w:color="auto" w:fill="E2EFD9" w:themeFill="accent6" w:themeFillTint="33"/>
          </w:tcPr>
          <w:p w14:paraId="007922AD" w14:textId="77777777" w:rsidR="00C83621" w:rsidRDefault="00C83621" w:rsidP="00EA1BCE">
            <w:pPr>
              <w:rPr>
                <w:rFonts w:eastAsia="Calibri"/>
                <w:color w:val="000000" w:themeColor="text1"/>
              </w:rPr>
            </w:pPr>
          </w:p>
          <w:p w14:paraId="4BAC758C" w14:textId="1D5F5341" w:rsidR="00C83621" w:rsidRDefault="00C83621" w:rsidP="00EA1BCE">
            <w:pPr>
              <w:rPr>
                <w:rFonts w:eastAsia="Calibri"/>
                <w:color w:val="000000" w:themeColor="text1"/>
              </w:rPr>
            </w:pPr>
            <w:r>
              <w:rPr>
                <w:rFonts w:eastAsia="Calibri"/>
                <w:color w:val="000000" w:themeColor="text1"/>
              </w:rPr>
              <w:t>It</w:t>
            </w:r>
            <w:r w:rsidRPr="00EA1BCE">
              <w:rPr>
                <w:rFonts w:eastAsia="Calibri"/>
                <w:color w:val="000000" w:themeColor="text1"/>
              </w:rPr>
              <w:t xml:space="preserve"> is important for children to develop creative thinking skills</w:t>
            </w:r>
            <w:r>
              <w:rPr>
                <w:rFonts w:eastAsia="Calibri"/>
                <w:color w:val="000000" w:themeColor="text1"/>
              </w:rPr>
              <w:t>.</w:t>
            </w:r>
          </w:p>
          <w:p w14:paraId="282D0D37" w14:textId="77777777" w:rsidR="00C83621" w:rsidRDefault="00C83621" w:rsidP="00EA1BCE">
            <w:pPr>
              <w:rPr>
                <w:rFonts w:eastAsia="Calibri"/>
                <w:color w:val="000000" w:themeColor="text1"/>
              </w:rPr>
            </w:pPr>
          </w:p>
          <w:p w14:paraId="722B426D" w14:textId="77777777" w:rsidR="00C83621" w:rsidRPr="00EA1BCE" w:rsidRDefault="00C83621" w:rsidP="00EA1BCE">
            <w:pPr>
              <w:rPr>
                <w:rFonts w:eastAsia="Calibri"/>
                <w:color w:val="000000" w:themeColor="text1"/>
              </w:rPr>
            </w:pPr>
          </w:p>
          <w:p w14:paraId="4DB0BCF1" w14:textId="34FA6528" w:rsidR="00C83621" w:rsidRDefault="00C83621" w:rsidP="00EA1BCE">
            <w:pPr>
              <w:rPr>
                <w:rFonts w:eastAsia="Calibri"/>
                <w:color w:val="000000" w:themeColor="text1"/>
              </w:rPr>
            </w:pPr>
            <w:r>
              <w:rPr>
                <w:rFonts w:eastAsia="Calibri"/>
                <w:color w:val="000000" w:themeColor="text1"/>
              </w:rPr>
              <w:t>L</w:t>
            </w:r>
            <w:r w:rsidRPr="00EA1BCE">
              <w:rPr>
                <w:rFonts w:eastAsia="Calibri"/>
                <w:color w:val="000000" w:themeColor="text1"/>
              </w:rPr>
              <w:t>essons and units of work should include opportunities for pupil choices and decisions</w:t>
            </w:r>
            <w:r>
              <w:rPr>
                <w:rFonts w:eastAsia="Calibri"/>
                <w:color w:val="000000" w:themeColor="text1"/>
              </w:rPr>
              <w:t>.</w:t>
            </w:r>
          </w:p>
          <w:p w14:paraId="0C05C082" w14:textId="77777777" w:rsidR="00C83621" w:rsidRPr="00EA1BCE" w:rsidRDefault="00C83621" w:rsidP="00EA1BCE">
            <w:pPr>
              <w:rPr>
                <w:rFonts w:eastAsia="Calibri"/>
                <w:color w:val="000000" w:themeColor="text1"/>
              </w:rPr>
            </w:pPr>
          </w:p>
          <w:p w14:paraId="4137C875" w14:textId="677AFAA9" w:rsidR="00C83621" w:rsidRPr="00FE452F" w:rsidRDefault="00C83621" w:rsidP="00FE452F">
            <w:pPr>
              <w:rPr>
                <w:rFonts w:eastAsia="Calibri"/>
                <w:color w:val="000000" w:themeColor="text1"/>
              </w:rPr>
            </w:pPr>
            <w:r>
              <w:rPr>
                <w:rFonts w:eastAsia="Calibri"/>
                <w:color w:val="000000" w:themeColor="text1"/>
              </w:rPr>
              <w:t>T</w:t>
            </w:r>
            <w:r w:rsidRPr="00FE452F">
              <w:rPr>
                <w:rFonts w:eastAsia="Calibri"/>
                <w:color w:val="000000" w:themeColor="text1"/>
              </w:rPr>
              <w:t>he finer points of D&amp;T pedagogy (iterative process and tinkering) sit within the 3-stage process</w:t>
            </w:r>
          </w:p>
        </w:tc>
        <w:tc>
          <w:tcPr>
            <w:tcW w:w="6804" w:type="dxa"/>
            <w:vMerge/>
            <w:vAlign w:val="center"/>
          </w:tcPr>
          <w:p w14:paraId="290090EB" w14:textId="77777777" w:rsidR="00C83621" w:rsidRDefault="00C83621"/>
        </w:tc>
      </w:tr>
      <w:tr w:rsidR="00C83621" w14:paraId="43B70507" w14:textId="77777777" w:rsidTr="00C83621">
        <w:trPr>
          <w:trHeight w:val="269"/>
        </w:trPr>
        <w:tc>
          <w:tcPr>
            <w:tcW w:w="6936" w:type="dxa"/>
            <w:vMerge/>
            <w:vAlign w:val="center"/>
          </w:tcPr>
          <w:p w14:paraId="5FB20B6A" w14:textId="77777777" w:rsidR="00C83621" w:rsidRDefault="00C83621"/>
        </w:tc>
        <w:tc>
          <w:tcPr>
            <w:tcW w:w="6804" w:type="dxa"/>
            <w:vMerge/>
            <w:vAlign w:val="center"/>
          </w:tcPr>
          <w:p w14:paraId="706DC83D" w14:textId="77777777" w:rsidR="00C83621" w:rsidRDefault="00C83621"/>
        </w:tc>
      </w:tr>
      <w:tr w:rsidR="00C83621" w14:paraId="2A3DE087" w14:textId="77777777" w:rsidTr="00C83621">
        <w:trPr>
          <w:trHeight w:val="269"/>
        </w:trPr>
        <w:tc>
          <w:tcPr>
            <w:tcW w:w="6936" w:type="dxa"/>
            <w:vMerge/>
            <w:vAlign w:val="center"/>
          </w:tcPr>
          <w:p w14:paraId="574EBD1D" w14:textId="77777777" w:rsidR="00C83621" w:rsidRDefault="00C83621"/>
        </w:tc>
        <w:tc>
          <w:tcPr>
            <w:tcW w:w="6804" w:type="dxa"/>
            <w:vMerge/>
            <w:vAlign w:val="center"/>
          </w:tcPr>
          <w:p w14:paraId="5E0C8F43" w14:textId="77777777" w:rsidR="00C83621" w:rsidRDefault="00C83621"/>
        </w:tc>
      </w:tr>
    </w:tbl>
    <w:p w14:paraId="2C486F48" w14:textId="7A85A2F7" w:rsidR="67C4DF1B" w:rsidRDefault="00B61D19" w:rsidP="67C4DF1B">
      <w:pPr>
        <w:spacing w:line="257" w:lineRule="auto"/>
        <w:rPr>
          <w:rFonts w:ascii="Times New Roman" w:eastAsia="Times New Roman" w:hAnsi="Times New Roman" w:cs="Times New Roman"/>
          <w:sz w:val="24"/>
          <w:szCs w:val="24"/>
        </w:rPr>
      </w:pPr>
      <w:hyperlink w:anchor="A_D1" w:history="1">
        <w:r w:rsidR="004D4CC4" w:rsidRPr="004D4CC4">
          <w:rPr>
            <w:rStyle w:val="Hyperlink"/>
            <w:rFonts w:ascii="Times New Roman" w:eastAsia="Times New Roman" w:hAnsi="Times New Roman" w:cs="Times New Roman"/>
            <w:sz w:val="24"/>
            <w:szCs w:val="24"/>
          </w:rPr>
          <w:t>Home</w:t>
        </w:r>
      </w:hyperlink>
    </w:p>
    <w:p w14:paraId="0F06C09C" w14:textId="3DEE7A5D" w:rsidR="67C4DF1B" w:rsidRDefault="67C4DF1B" w:rsidP="67C4DF1B">
      <w:pPr>
        <w:rPr>
          <w:b/>
          <w:bCs/>
          <w:color w:val="C00000"/>
          <w:sz w:val="48"/>
          <w:szCs w:val="48"/>
        </w:rPr>
      </w:pPr>
    </w:p>
    <w:p w14:paraId="438BA743" w14:textId="76B01942" w:rsidR="306EB2E5" w:rsidRPr="004C0660" w:rsidRDefault="00FF1F74" w:rsidP="306EB2E5">
      <w:pPr>
        <w:rPr>
          <w:b/>
          <w:bCs/>
          <w:color w:val="C00000"/>
          <w:sz w:val="48"/>
          <w:szCs w:val="48"/>
        </w:rPr>
      </w:pPr>
      <w:bookmarkStart w:id="16" w:name="English"/>
      <w:r w:rsidRPr="6DFF5177">
        <w:rPr>
          <w:b/>
          <w:bCs/>
          <w:color w:val="C00000"/>
          <w:sz w:val="48"/>
          <w:szCs w:val="48"/>
        </w:rPr>
        <w:t>ENGLISH</w:t>
      </w:r>
    </w:p>
    <w:tbl>
      <w:tblPr>
        <w:tblStyle w:val="TableGrid"/>
        <w:tblW w:w="0" w:type="auto"/>
        <w:tblLayout w:type="fixed"/>
        <w:tblLook w:val="04A0" w:firstRow="1" w:lastRow="0" w:firstColumn="1" w:lastColumn="0" w:noHBand="0" w:noVBand="1"/>
      </w:tblPr>
      <w:tblGrid>
        <w:gridCol w:w="6941"/>
        <w:gridCol w:w="6804"/>
      </w:tblGrid>
      <w:tr w:rsidR="00C83621" w14:paraId="7D2ABE7B" w14:textId="77777777" w:rsidTr="00C83621">
        <w:trPr>
          <w:trHeight w:val="375"/>
        </w:trPr>
        <w:tc>
          <w:tcPr>
            <w:tcW w:w="6941" w:type="dxa"/>
            <w:shd w:val="clear" w:color="auto" w:fill="F4B083" w:themeFill="accent2" w:themeFillTint="99"/>
          </w:tcPr>
          <w:p w14:paraId="4E980121" w14:textId="71D54725" w:rsidR="00C83621" w:rsidRDefault="00C83621" w:rsidP="00995121">
            <w:pPr>
              <w:spacing w:line="259" w:lineRule="auto"/>
              <w:rPr>
                <w:rFonts w:ascii="Calibri" w:eastAsia="Calibri" w:hAnsi="Calibri" w:cs="Calibri"/>
                <w:sz w:val="40"/>
                <w:szCs w:val="40"/>
              </w:rPr>
            </w:pPr>
            <w:bookmarkStart w:id="17" w:name="E1"/>
            <w:bookmarkEnd w:id="16"/>
            <w:r w:rsidRPr="306EB2E5">
              <w:rPr>
                <w:rFonts w:ascii="Calibri" w:eastAsia="Calibri" w:hAnsi="Calibri" w:cs="Calibri"/>
                <w:b/>
                <w:bCs/>
                <w:sz w:val="40"/>
                <w:szCs w:val="40"/>
              </w:rPr>
              <w:t>PHASE 1</w:t>
            </w:r>
          </w:p>
          <w:bookmarkEnd w:id="17"/>
          <w:p w14:paraId="762D065C" w14:textId="1EB1194E" w:rsidR="00C83621" w:rsidRDefault="00C83621" w:rsidP="00995121">
            <w:pPr>
              <w:spacing w:line="259" w:lineRule="auto"/>
              <w:rPr>
                <w:rFonts w:ascii="Calibri" w:eastAsia="Calibri" w:hAnsi="Calibri" w:cs="Calibri"/>
              </w:rPr>
            </w:pPr>
          </w:p>
        </w:tc>
        <w:tc>
          <w:tcPr>
            <w:tcW w:w="6804" w:type="dxa"/>
            <w:vMerge w:val="restart"/>
            <w:shd w:val="clear" w:color="auto" w:fill="F4B083" w:themeFill="accent2" w:themeFillTint="99"/>
          </w:tcPr>
          <w:p w14:paraId="573EA682" w14:textId="3A112CF4" w:rsidR="00C83621" w:rsidRDefault="00C83621" w:rsidP="00995121">
            <w:pPr>
              <w:spacing w:line="259" w:lineRule="auto"/>
              <w:rPr>
                <w:rFonts w:ascii="Calibri" w:eastAsia="Calibri" w:hAnsi="Calibri" w:cs="Calibri"/>
              </w:rPr>
            </w:pPr>
          </w:p>
          <w:p w14:paraId="04E37CB7" w14:textId="15A2A09F" w:rsidR="00C83621" w:rsidRDefault="00C83621" w:rsidP="00995121">
            <w:pPr>
              <w:spacing w:line="259" w:lineRule="auto"/>
              <w:rPr>
                <w:rFonts w:ascii="Calibri" w:eastAsia="Calibri" w:hAnsi="Calibri" w:cs="Calibri"/>
              </w:rPr>
            </w:pPr>
            <w:r w:rsidRPr="306EB2E5">
              <w:rPr>
                <w:rFonts w:ascii="Calibri" w:eastAsia="Calibri" w:hAnsi="Calibri" w:cs="Calibri"/>
              </w:rPr>
              <w:t>I have learned how to……</w:t>
            </w:r>
          </w:p>
        </w:tc>
      </w:tr>
      <w:tr w:rsidR="00C83621" w14:paraId="1D0745B6" w14:textId="77777777" w:rsidTr="00C83621">
        <w:trPr>
          <w:trHeight w:val="375"/>
        </w:trPr>
        <w:tc>
          <w:tcPr>
            <w:tcW w:w="6941" w:type="dxa"/>
            <w:shd w:val="clear" w:color="auto" w:fill="F4B083" w:themeFill="accent2" w:themeFillTint="99"/>
          </w:tcPr>
          <w:p w14:paraId="157C208F" w14:textId="0C08F268" w:rsidR="00C83621" w:rsidRDefault="00C83621" w:rsidP="306EB2E5">
            <w:pPr>
              <w:spacing w:line="259" w:lineRule="auto"/>
              <w:rPr>
                <w:rFonts w:ascii="Calibri" w:eastAsia="Calibri" w:hAnsi="Calibri" w:cs="Calibri"/>
              </w:rPr>
            </w:pPr>
            <w:r w:rsidRPr="306EB2E5">
              <w:rPr>
                <w:rFonts w:ascii="Calibri" w:eastAsia="Calibri" w:hAnsi="Calibri" w:cs="Calibri"/>
              </w:rPr>
              <w:t>I have learned that:</w:t>
            </w:r>
          </w:p>
        </w:tc>
        <w:tc>
          <w:tcPr>
            <w:tcW w:w="6804" w:type="dxa"/>
            <w:vMerge/>
            <w:vAlign w:val="center"/>
          </w:tcPr>
          <w:p w14:paraId="0C1F489D" w14:textId="77777777" w:rsidR="00C83621" w:rsidRDefault="00C83621"/>
        </w:tc>
      </w:tr>
      <w:tr w:rsidR="00C83621" w14:paraId="3F34D6BE" w14:textId="77777777" w:rsidTr="00C83621">
        <w:trPr>
          <w:trHeight w:val="1110"/>
        </w:trPr>
        <w:tc>
          <w:tcPr>
            <w:tcW w:w="6941" w:type="dxa"/>
            <w:vMerge w:val="restart"/>
            <w:shd w:val="clear" w:color="auto" w:fill="FBE4D5" w:themeFill="accent2" w:themeFillTint="33"/>
          </w:tcPr>
          <w:p w14:paraId="6D494F14" w14:textId="1BB2AB7C" w:rsidR="00C83621" w:rsidRDefault="00C83621" w:rsidP="306EB2E5">
            <w:pPr>
              <w:tabs>
                <w:tab w:val="num" w:pos="720"/>
              </w:tabs>
              <w:spacing w:line="259" w:lineRule="auto"/>
              <w:rPr>
                <w:rFonts w:ascii="Calibri" w:eastAsia="Calibri" w:hAnsi="Calibri" w:cs="Calibri"/>
              </w:rPr>
            </w:pPr>
            <w:r w:rsidRPr="306EB2E5">
              <w:rPr>
                <w:rFonts w:ascii="Calibri" w:eastAsia="Calibri" w:hAnsi="Calibri" w:cs="Calibri"/>
                <w:b/>
                <w:bCs/>
              </w:rPr>
              <w:t>Introduction</w:t>
            </w:r>
          </w:p>
          <w:p w14:paraId="0E59951F" w14:textId="40B71A61" w:rsidR="00C83621" w:rsidRDefault="00C83621" w:rsidP="306EB2E5">
            <w:pPr>
              <w:tabs>
                <w:tab w:val="num" w:pos="720"/>
              </w:tabs>
              <w:spacing w:line="259" w:lineRule="auto"/>
              <w:rPr>
                <w:rFonts w:ascii="Calibri" w:eastAsia="Calibri" w:hAnsi="Calibri" w:cs="Calibri"/>
              </w:rPr>
            </w:pPr>
          </w:p>
          <w:p w14:paraId="544057A9" w14:textId="013AF2F3" w:rsidR="00C83621" w:rsidRDefault="00C83621" w:rsidP="306EB2E5">
            <w:pPr>
              <w:tabs>
                <w:tab w:val="num" w:pos="720"/>
              </w:tabs>
              <w:spacing w:line="259" w:lineRule="auto"/>
              <w:rPr>
                <w:rFonts w:ascii="Calibri" w:eastAsia="Calibri" w:hAnsi="Calibri" w:cs="Calibri"/>
              </w:rPr>
            </w:pPr>
            <w:r>
              <w:rPr>
                <w:rFonts w:ascii="Calibri" w:eastAsia="Calibri" w:hAnsi="Calibri" w:cs="Calibri"/>
              </w:rPr>
              <w:t>K</w:t>
            </w:r>
            <w:r w:rsidRPr="306EB2E5">
              <w:rPr>
                <w:rFonts w:ascii="Calibri" w:eastAsia="Calibri" w:hAnsi="Calibri" w:cs="Calibri"/>
              </w:rPr>
              <w:t>ey research, government policy and theory underpin current practice. </w:t>
            </w:r>
          </w:p>
          <w:p w14:paraId="59C618B8" w14:textId="36D1A4AC" w:rsidR="00C83621" w:rsidRDefault="00C83621" w:rsidP="306EB2E5">
            <w:pPr>
              <w:tabs>
                <w:tab w:val="num" w:pos="720"/>
              </w:tabs>
              <w:spacing w:line="259" w:lineRule="auto"/>
              <w:rPr>
                <w:rFonts w:ascii="Calibri" w:eastAsia="Calibri" w:hAnsi="Calibri" w:cs="Calibri"/>
              </w:rPr>
            </w:pPr>
            <w:r w:rsidRPr="306EB2E5">
              <w:rPr>
                <w:rFonts w:ascii="Calibri" w:eastAsia="Calibri" w:hAnsi="Calibri" w:cs="Calibri"/>
                <w:b/>
                <w:bCs/>
              </w:rPr>
              <w:t> </w:t>
            </w:r>
          </w:p>
          <w:p w14:paraId="7531A566" w14:textId="30B31D71" w:rsidR="00C83621" w:rsidRDefault="00C83621" w:rsidP="306EB2E5">
            <w:pPr>
              <w:tabs>
                <w:tab w:val="num" w:pos="720"/>
              </w:tabs>
              <w:spacing w:line="259" w:lineRule="auto"/>
              <w:rPr>
                <w:rFonts w:ascii="Calibri" w:eastAsia="Calibri" w:hAnsi="Calibri" w:cs="Calibri"/>
              </w:rPr>
            </w:pPr>
            <w:r>
              <w:rPr>
                <w:rFonts w:ascii="Calibri" w:eastAsia="Calibri" w:hAnsi="Calibri" w:cs="Calibri"/>
              </w:rPr>
              <w:t>T</w:t>
            </w:r>
            <w:r w:rsidRPr="306EB2E5">
              <w:rPr>
                <w:rFonts w:ascii="Calibri" w:eastAsia="Calibri" w:hAnsi="Calibri" w:cs="Calibri"/>
              </w:rPr>
              <w:t>he national statutory frameworks and non-statutory guidance inform and support teaching and learning. </w:t>
            </w:r>
          </w:p>
          <w:p w14:paraId="78DC39B3" w14:textId="238A253A" w:rsidR="00C83621" w:rsidRDefault="00C83621" w:rsidP="00903C08">
            <w:pPr>
              <w:tabs>
                <w:tab w:val="num" w:pos="720"/>
              </w:tabs>
              <w:spacing w:line="259" w:lineRule="auto"/>
              <w:rPr>
                <w:rFonts w:ascii="Calibri" w:eastAsia="Calibri" w:hAnsi="Calibri" w:cs="Calibri"/>
              </w:rPr>
            </w:pPr>
            <w:r w:rsidRPr="306EB2E5">
              <w:rPr>
                <w:rFonts w:ascii="Calibri" w:eastAsia="Calibri" w:hAnsi="Calibri" w:cs="Calibri"/>
                <w:b/>
                <w:bCs/>
              </w:rPr>
              <w:t> </w:t>
            </w:r>
          </w:p>
        </w:tc>
        <w:tc>
          <w:tcPr>
            <w:tcW w:w="6804" w:type="dxa"/>
            <w:vMerge w:val="restart"/>
          </w:tcPr>
          <w:p w14:paraId="0505909B" w14:textId="33F0CE72" w:rsidR="00C83621" w:rsidRDefault="00C83621" w:rsidP="306EB2E5">
            <w:pPr>
              <w:spacing w:line="259" w:lineRule="auto"/>
              <w:rPr>
                <w:rFonts w:ascii="Calibri" w:eastAsia="Calibri" w:hAnsi="Calibri" w:cs="Calibri"/>
              </w:rPr>
            </w:pPr>
          </w:p>
          <w:p w14:paraId="616A1C06" w14:textId="6C710547" w:rsidR="00C83621" w:rsidRDefault="00C83621" w:rsidP="306EB2E5">
            <w:pPr>
              <w:spacing w:line="259" w:lineRule="auto"/>
              <w:rPr>
                <w:rFonts w:ascii="Calibri" w:eastAsia="Calibri" w:hAnsi="Calibri" w:cs="Calibri"/>
              </w:rPr>
            </w:pPr>
          </w:p>
          <w:p w14:paraId="39A9613D" w14:textId="003886CA" w:rsidR="00C83621" w:rsidRDefault="00C83621" w:rsidP="306EB2E5">
            <w:pPr>
              <w:spacing w:line="259" w:lineRule="auto"/>
              <w:rPr>
                <w:rFonts w:ascii="Calibri" w:eastAsia="Calibri" w:hAnsi="Calibri" w:cs="Calibri"/>
              </w:rPr>
            </w:pPr>
            <w:r>
              <w:rPr>
                <w:rFonts w:ascii="Calibri" w:eastAsia="Calibri" w:hAnsi="Calibri" w:cs="Calibri"/>
              </w:rPr>
              <w:t>U</w:t>
            </w:r>
            <w:r w:rsidRPr="306EB2E5">
              <w:rPr>
                <w:rFonts w:ascii="Calibri" w:eastAsia="Calibri" w:hAnsi="Calibri" w:cs="Calibri"/>
              </w:rPr>
              <w:t>se the statutory frameworks and non-statutory guidance to support planning. </w:t>
            </w:r>
          </w:p>
          <w:p w14:paraId="696CF88D" w14:textId="6BF47EC7" w:rsidR="00C83621" w:rsidRDefault="00C83621" w:rsidP="306EB2E5">
            <w:pPr>
              <w:spacing w:line="259" w:lineRule="auto"/>
              <w:rPr>
                <w:rFonts w:ascii="Calibri" w:eastAsia="Calibri" w:hAnsi="Calibri" w:cs="Calibri"/>
              </w:rPr>
            </w:pPr>
            <w:r w:rsidRPr="306EB2E5">
              <w:rPr>
                <w:rFonts w:ascii="Calibri" w:eastAsia="Calibri" w:hAnsi="Calibri" w:cs="Calibri"/>
              </w:rPr>
              <w:t> </w:t>
            </w:r>
          </w:p>
          <w:p w14:paraId="43B61823" w14:textId="6251BDAC" w:rsidR="00C83621" w:rsidRDefault="00C83621" w:rsidP="306EB2E5">
            <w:pPr>
              <w:spacing w:line="259" w:lineRule="auto"/>
              <w:rPr>
                <w:rFonts w:ascii="Calibri" w:eastAsia="Calibri" w:hAnsi="Calibri" w:cs="Calibri"/>
              </w:rPr>
            </w:pPr>
            <w:r w:rsidRPr="006E7206">
              <w:rPr>
                <w:rFonts w:ascii="Calibri" w:eastAsia="Calibri" w:hAnsi="Calibri" w:cs="Calibri"/>
              </w:rPr>
              <w:t>Begin</w:t>
            </w:r>
            <w:r w:rsidRPr="306EB2E5">
              <w:rPr>
                <w:rFonts w:ascii="Calibri" w:eastAsia="Calibri" w:hAnsi="Calibri" w:cs="Calibri"/>
              </w:rPr>
              <w:t xml:space="preserve"> to relate key research, government policy and theory when observing colleagues (NC, EYFS Framework, Reading Framework, Curriculum Research Review)</w:t>
            </w:r>
            <w:r>
              <w:rPr>
                <w:rFonts w:ascii="Calibri" w:eastAsia="Calibri" w:hAnsi="Calibri" w:cs="Calibri"/>
              </w:rPr>
              <w:t>.</w:t>
            </w:r>
          </w:p>
        </w:tc>
      </w:tr>
      <w:tr w:rsidR="00C83621" w14:paraId="535843E3" w14:textId="77777777" w:rsidTr="00C83621">
        <w:trPr>
          <w:trHeight w:val="1560"/>
        </w:trPr>
        <w:tc>
          <w:tcPr>
            <w:tcW w:w="6941" w:type="dxa"/>
            <w:vMerge/>
            <w:vAlign w:val="center"/>
          </w:tcPr>
          <w:p w14:paraId="63E8E1A7" w14:textId="77777777" w:rsidR="00C83621" w:rsidRDefault="00C83621"/>
        </w:tc>
        <w:tc>
          <w:tcPr>
            <w:tcW w:w="6804" w:type="dxa"/>
            <w:vMerge/>
            <w:vAlign w:val="center"/>
          </w:tcPr>
          <w:p w14:paraId="7D8379F2" w14:textId="77777777" w:rsidR="00C83621" w:rsidRDefault="00C83621"/>
        </w:tc>
      </w:tr>
      <w:tr w:rsidR="00C83621" w14:paraId="6E654804" w14:textId="77777777" w:rsidTr="00903C08">
        <w:trPr>
          <w:trHeight w:val="269"/>
        </w:trPr>
        <w:tc>
          <w:tcPr>
            <w:tcW w:w="6941" w:type="dxa"/>
            <w:vMerge/>
            <w:vAlign w:val="center"/>
          </w:tcPr>
          <w:p w14:paraId="1B6052B5" w14:textId="77777777" w:rsidR="00C83621" w:rsidRDefault="00C83621"/>
        </w:tc>
        <w:tc>
          <w:tcPr>
            <w:tcW w:w="6804" w:type="dxa"/>
            <w:vMerge/>
            <w:vAlign w:val="center"/>
          </w:tcPr>
          <w:p w14:paraId="01F28AD6" w14:textId="77777777" w:rsidR="00C83621" w:rsidRDefault="00C83621"/>
        </w:tc>
      </w:tr>
      <w:tr w:rsidR="00C83621" w14:paraId="34D06E14" w14:textId="77777777" w:rsidTr="00C83621">
        <w:trPr>
          <w:trHeight w:val="1020"/>
        </w:trPr>
        <w:tc>
          <w:tcPr>
            <w:tcW w:w="6941" w:type="dxa"/>
            <w:vMerge w:val="restart"/>
            <w:shd w:val="clear" w:color="auto" w:fill="FBE4D5" w:themeFill="accent2" w:themeFillTint="33"/>
          </w:tcPr>
          <w:p w14:paraId="329E198A" w14:textId="365C5DC5" w:rsidR="00C83621" w:rsidRDefault="00C83621" w:rsidP="306EB2E5">
            <w:pPr>
              <w:spacing w:line="259" w:lineRule="auto"/>
              <w:rPr>
                <w:rFonts w:ascii="Calibri" w:eastAsia="Calibri" w:hAnsi="Calibri" w:cs="Calibri"/>
              </w:rPr>
            </w:pPr>
            <w:r w:rsidRPr="306EB2E5">
              <w:rPr>
                <w:rFonts w:ascii="Calibri" w:eastAsia="Calibri" w:hAnsi="Calibri" w:cs="Calibri"/>
                <w:b/>
                <w:bCs/>
              </w:rPr>
              <w:t>Subject Knowledge</w:t>
            </w:r>
          </w:p>
          <w:p w14:paraId="30AEDE45" w14:textId="762F1CC8" w:rsidR="00C83621" w:rsidRDefault="00C83621" w:rsidP="306EB2E5">
            <w:pPr>
              <w:spacing w:line="259" w:lineRule="auto"/>
              <w:rPr>
                <w:rFonts w:ascii="Calibri" w:eastAsia="Calibri" w:hAnsi="Calibri" w:cs="Calibri"/>
                <w:color w:val="1F3864" w:themeColor="accent1" w:themeShade="80"/>
              </w:rPr>
            </w:pPr>
          </w:p>
          <w:p w14:paraId="5581932F" w14:textId="494D2205" w:rsidR="00C83621" w:rsidRDefault="00C83621" w:rsidP="306EB2E5">
            <w:pPr>
              <w:rPr>
                <w:rFonts w:ascii="Calibri" w:eastAsia="Calibri" w:hAnsi="Calibri" w:cs="Calibri"/>
              </w:rPr>
            </w:pPr>
            <w:r>
              <w:rPr>
                <w:rStyle w:val="normaltextrun"/>
                <w:rFonts w:ascii="Calibri" w:eastAsia="Calibri" w:hAnsi="Calibri" w:cs="Calibri"/>
              </w:rPr>
              <w:t>S</w:t>
            </w:r>
            <w:r w:rsidRPr="306EB2E5">
              <w:rPr>
                <w:rStyle w:val="normaltextrun"/>
                <w:rFonts w:ascii="Calibri" w:eastAsia="Calibri" w:hAnsi="Calibri" w:cs="Calibri"/>
              </w:rPr>
              <w:t>ecure English grammar, punctuation subject knowledge supports children’s learning. </w:t>
            </w:r>
          </w:p>
          <w:p w14:paraId="3678C3C6" w14:textId="3D3B3C84" w:rsidR="00C83621" w:rsidRPr="00903C08" w:rsidRDefault="00C83621" w:rsidP="306EB2E5">
            <w:pPr>
              <w:rPr>
                <w:rFonts w:ascii="Calibri" w:eastAsia="Calibri" w:hAnsi="Calibri" w:cs="Calibri"/>
              </w:rPr>
            </w:pPr>
            <w:r w:rsidRPr="306EB2E5">
              <w:rPr>
                <w:rStyle w:val="eop"/>
                <w:rFonts w:ascii="Calibri" w:eastAsia="Calibri" w:hAnsi="Calibri" w:cs="Calibri"/>
              </w:rPr>
              <w:t> </w:t>
            </w:r>
          </w:p>
          <w:p w14:paraId="1987DC36" w14:textId="586FA29A" w:rsidR="00C83621" w:rsidRPr="00903C08" w:rsidRDefault="00C83621" w:rsidP="00903C08">
            <w:pPr>
              <w:rPr>
                <w:rFonts w:ascii="Calibri" w:eastAsia="Calibri" w:hAnsi="Calibri" w:cs="Calibri"/>
              </w:rPr>
            </w:pPr>
            <w:r>
              <w:rPr>
                <w:rStyle w:val="normaltextrun"/>
                <w:rFonts w:ascii="Calibri" w:eastAsia="Calibri" w:hAnsi="Calibri" w:cs="Calibri"/>
              </w:rPr>
              <w:t>C</w:t>
            </w:r>
            <w:r w:rsidRPr="306EB2E5">
              <w:rPr>
                <w:rStyle w:val="normaltextrun"/>
                <w:rFonts w:ascii="Calibri" w:eastAsia="Calibri" w:hAnsi="Calibri" w:cs="Calibri"/>
              </w:rPr>
              <w:t>hildren need to be taught grammar and punctuation and then apply this in context. </w:t>
            </w:r>
          </w:p>
        </w:tc>
        <w:tc>
          <w:tcPr>
            <w:tcW w:w="6804" w:type="dxa"/>
            <w:vMerge w:val="restart"/>
          </w:tcPr>
          <w:p w14:paraId="7820543B" w14:textId="3CAE05B5" w:rsidR="00C83621" w:rsidRDefault="00C83621" w:rsidP="306EB2E5">
            <w:pPr>
              <w:spacing w:line="259" w:lineRule="auto"/>
              <w:rPr>
                <w:rFonts w:ascii="Calibri" w:eastAsia="Calibri" w:hAnsi="Calibri" w:cs="Calibri"/>
              </w:rPr>
            </w:pPr>
          </w:p>
          <w:p w14:paraId="63385591" w14:textId="25A5AA10" w:rsidR="00C83621" w:rsidRDefault="00C83621" w:rsidP="306EB2E5">
            <w:pPr>
              <w:spacing w:line="259" w:lineRule="auto"/>
              <w:rPr>
                <w:rFonts w:ascii="Calibri" w:eastAsia="Calibri" w:hAnsi="Calibri" w:cs="Calibri"/>
              </w:rPr>
            </w:pPr>
          </w:p>
          <w:p w14:paraId="05BB09F3" w14:textId="480AA89F" w:rsidR="00C83621" w:rsidRDefault="00C83621" w:rsidP="306EB2E5">
            <w:pPr>
              <w:rPr>
                <w:rFonts w:ascii="Calibri" w:eastAsia="Calibri" w:hAnsi="Calibri" w:cs="Calibri"/>
              </w:rPr>
            </w:pPr>
            <w:r>
              <w:rPr>
                <w:rStyle w:val="normaltextrun"/>
                <w:rFonts w:ascii="Calibri" w:eastAsia="Calibri" w:hAnsi="Calibri" w:cs="Calibri"/>
              </w:rPr>
              <w:t>T</w:t>
            </w:r>
            <w:r w:rsidRPr="306EB2E5">
              <w:rPr>
                <w:rStyle w:val="normaltextrun"/>
                <w:rFonts w:ascii="Calibri" w:eastAsia="Calibri" w:hAnsi="Calibri" w:cs="Calibri"/>
              </w:rPr>
              <w:t>each grammar (word classes, adjectives, direct speech, adverbial phrases, relative clauses) to support children’s learning. </w:t>
            </w:r>
          </w:p>
          <w:p w14:paraId="5C656A7A" w14:textId="104B6CB0" w:rsidR="00C83621" w:rsidRDefault="00C83621" w:rsidP="306EB2E5">
            <w:pPr>
              <w:spacing w:line="259" w:lineRule="auto"/>
              <w:rPr>
                <w:rFonts w:ascii="Calibri" w:eastAsia="Calibri" w:hAnsi="Calibri" w:cs="Calibri"/>
              </w:rPr>
            </w:pPr>
          </w:p>
        </w:tc>
      </w:tr>
      <w:tr w:rsidR="00C83621" w14:paraId="1199C697" w14:textId="77777777" w:rsidTr="00C83621">
        <w:trPr>
          <w:trHeight w:val="1277"/>
        </w:trPr>
        <w:tc>
          <w:tcPr>
            <w:tcW w:w="6941" w:type="dxa"/>
            <w:vMerge/>
            <w:vAlign w:val="center"/>
          </w:tcPr>
          <w:p w14:paraId="276E69E2" w14:textId="77777777" w:rsidR="00C83621" w:rsidRDefault="00C83621"/>
        </w:tc>
        <w:tc>
          <w:tcPr>
            <w:tcW w:w="6804" w:type="dxa"/>
            <w:vMerge/>
            <w:vAlign w:val="center"/>
          </w:tcPr>
          <w:p w14:paraId="7A4BCB2A" w14:textId="77777777" w:rsidR="00C83621" w:rsidRDefault="00C83621"/>
        </w:tc>
      </w:tr>
      <w:tr w:rsidR="00C83621" w14:paraId="2AA7DD20" w14:textId="77777777" w:rsidTr="00C83621">
        <w:trPr>
          <w:trHeight w:val="269"/>
        </w:trPr>
        <w:tc>
          <w:tcPr>
            <w:tcW w:w="6941" w:type="dxa"/>
            <w:vMerge/>
            <w:vAlign w:val="center"/>
          </w:tcPr>
          <w:p w14:paraId="2AE00AB0" w14:textId="77777777" w:rsidR="00C83621" w:rsidRDefault="00C83621"/>
        </w:tc>
        <w:tc>
          <w:tcPr>
            <w:tcW w:w="6804" w:type="dxa"/>
            <w:vMerge/>
            <w:vAlign w:val="center"/>
          </w:tcPr>
          <w:p w14:paraId="2AA355AA" w14:textId="77777777" w:rsidR="00C83621" w:rsidRDefault="00C83621"/>
        </w:tc>
      </w:tr>
      <w:tr w:rsidR="00C83621" w14:paraId="17437059" w14:textId="77777777" w:rsidTr="00C83621">
        <w:trPr>
          <w:trHeight w:val="290"/>
        </w:trPr>
        <w:tc>
          <w:tcPr>
            <w:tcW w:w="6941" w:type="dxa"/>
            <w:vMerge w:val="restart"/>
            <w:shd w:val="clear" w:color="auto" w:fill="FBE4D5" w:themeFill="accent2" w:themeFillTint="33"/>
          </w:tcPr>
          <w:p w14:paraId="35F1FD76" w14:textId="1CB6C8CB" w:rsidR="00C83621" w:rsidRDefault="00C83621" w:rsidP="306EB2E5">
            <w:pPr>
              <w:spacing w:line="259" w:lineRule="auto"/>
              <w:rPr>
                <w:rFonts w:ascii="Calibri" w:eastAsia="Calibri" w:hAnsi="Calibri" w:cs="Calibri"/>
              </w:rPr>
            </w:pPr>
            <w:r w:rsidRPr="306EB2E5">
              <w:rPr>
                <w:rFonts w:ascii="Calibri" w:eastAsia="Calibri" w:hAnsi="Calibri" w:cs="Calibri"/>
                <w:b/>
                <w:bCs/>
              </w:rPr>
              <w:t>Speaking and Listening Part 1</w:t>
            </w:r>
          </w:p>
          <w:p w14:paraId="644355F8" w14:textId="30EA2C77" w:rsidR="00C83621" w:rsidRDefault="00C83621" w:rsidP="306EB2E5">
            <w:pPr>
              <w:spacing w:line="259" w:lineRule="auto"/>
              <w:rPr>
                <w:rFonts w:ascii="Calibri" w:eastAsia="Calibri" w:hAnsi="Calibri" w:cs="Calibri"/>
              </w:rPr>
            </w:pPr>
          </w:p>
          <w:p w14:paraId="2DB95028" w14:textId="5DA59E1F" w:rsidR="00C83621" w:rsidRDefault="00C83621" w:rsidP="306EB2E5">
            <w:pPr>
              <w:rPr>
                <w:rFonts w:ascii="Calibri" w:eastAsia="Calibri" w:hAnsi="Calibri" w:cs="Calibri"/>
              </w:rPr>
            </w:pPr>
            <w:r>
              <w:rPr>
                <w:rStyle w:val="normaltextrun"/>
                <w:rFonts w:ascii="Calibri" w:eastAsia="Calibri" w:hAnsi="Calibri" w:cs="Calibri"/>
              </w:rPr>
              <w:t>T</w:t>
            </w:r>
            <w:r w:rsidRPr="306EB2E5">
              <w:rPr>
                <w:rStyle w:val="normaltextrun"/>
                <w:rFonts w:ascii="Calibri" w:eastAsia="Calibri" w:hAnsi="Calibri" w:cs="Calibri"/>
              </w:rPr>
              <w:t>alk is integral to children’s learning. </w:t>
            </w:r>
          </w:p>
          <w:p w14:paraId="334AA26C" w14:textId="30EA2C77" w:rsidR="00C83621" w:rsidRDefault="00C83621" w:rsidP="306EB2E5">
            <w:pPr>
              <w:rPr>
                <w:rFonts w:ascii="Calibri" w:eastAsia="Calibri" w:hAnsi="Calibri" w:cs="Calibri"/>
              </w:rPr>
            </w:pPr>
            <w:r w:rsidRPr="306EB2E5">
              <w:rPr>
                <w:rStyle w:val="eop"/>
                <w:rFonts w:ascii="Calibri" w:eastAsia="Calibri" w:hAnsi="Calibri" w:cs="Calibri"/>
              </w:rPr>
              <w:t> </w:t>
            </w:r>
          </w:p>
          <w:p w14:paraId="50C2517B" w14:textId="58F9194D" w:rsidR="00C83621" w:rsidRDefault="00C83621" w:rsidP="306EB2E5">
            <w:pPr>
              <w:rPr>
                <w:rFonts w:ascii="Calibri" w:eastAsia="Calibri" w:hAnsi="Calibri" w:cs="Calibri"/>
              </w:rPr>
            </w:pPr>
            <w:r w:rsidRPr="00A60F17">
              <w:rPr>
                <w:rStyle w:val="normaltextrun"/>
                <w:rFonts w:ascii="Calibri" w:eastAsia="Calibri" w:hAnsi="Calibri" w:cs="Calibri"/>
              </w:rPr>
              <w:t>T</w:t>
            </w:r>
            <w:r w:rsidRPr="306EB2E5">
              <w:rPr>
                <w:rStyle w:val="normaltextrun"/>
                <w:rFonts w:ascii="Calibri" w:eastAsia="Calibri" w:hAnsi="Calibri" w:cs="Calibri"/>
              </w:rPr>
              <w:t>alking Partners is a powerful tool to support children’s learning but needs to be structured and purposeful. </w:t>
            </w:r>
          </w:p>
          <w:p w14:paraId="0FB29CDE" w14:textId="3272C8BD" w:rsidR="00C83621" w:rsidRDefault="00C83621" w:rsidP="306EB2E5">
            <w:pPr>
              <w:spacing w:line="259" w:lineRule="auto"/>
              <w:rPr>
                <w:rFonts w:ascii="Calibri" w:eastAsia="Calibri" w:hAnsi="Calibri" w:cs="Calibri"/>
                <w:color w:val="1F3864" w:themeColor="accent1" w:themeShade="80"/>
              </w:rPr>
            </w:pPr>
          </w:p>
        </w:tc>
        <w:tc>
          <w:tcPr>
            <w:tcW w:w="6804" w:type="dxa"/>
            <w:vMerge w:val="restart"/>
          </w:tcPr>
          <w:p w14:paraId="35E1371B" w14:textId="421C644A" w:rsidR="00C83621" w:rsidRDefault="00C83621" w:rsidP="306EB2E5">
            <w:pPr>
              <w:spacing w:line="259" w:lineRule="auto"/>
              <w:rPr>
                <w:rFonts w:ascii="Calibri" w:eastAsia="Calibri" w:hAnsi="Calibri" w:cs="Calibri"/>
                <w:color w:val="1F3864" w:themeColor="accent1" w:themeShade="80"/>
              </w:rPr>
            </w:pPr>
          </w:p>
          <w:p w14:paraId="64180ED4" w14:textId="20E692A1" w:rsidR="00C83621" w:rsidRDefault="00C83621" w:rsidP="306EB2E5">
            <w:pPr>
              <w:spacing w:line="259" w:lineRule="auto"/>
              <w:rPr>
                <w:rFonts w:ascii="Calibri" w:eastAsia="Calibri" w:hAnsi="Calibri" w:cs="Calibri"/>
                <w:color w:val="1F3864" w:themeColor="accent1" w:themeShade="80"/>
              </w:rPr>
            </w:pPr>
          </w:p>
          <w:p w14:paraId="58DB29A5" w14:textId="42D01E69" w:rsidR="00C83621" w:rsidRDefault="00C83621" w:rsidP="306EB2E5">
            <w:pPr>
              <w:rPr>
                <w:rFonts w:ascii="Calibri" w:eastAsia="Calibri" w:hAnsi="Calibri" w:cs="Calibri"/>
              </w:rPr>
            </w:pPr>
            <w:r>
              <w:rPr>
                <w:rStyle w:val="normaltextrun"/>
                <w:rFonts w:ascii="Calibri" w:eastAsia="Calibri" w:hAnsi="Calibri" w:cs="Calibri"/>
              </w:rPr>
              <w:t>U</w:t>
            </w:r>
            <w:r w:rsidRPr="306EB2E5">
              <w:rPr>
                <w:rStyle w:val="normaltextrun"/>
                <w:rFonts w:ascii="Calibri" w:eastAsia="Calibri" w:hAnsi="Calibri" w:cs="Calibri"/>
              </w:rPr>
              <w:t>se talking partners to support children’s language development and other areas of English   </w:t>
            </w:r>
          </w:p>
          <w:p w14:paraId="0853E530" w14:textId="2F48093F" w:rsidR="00C83621" w:rsidRDefault="00C83621" w:rsidP="306EB2E5">
            <w:pPr>
              <w:spacing w:line="259" w:lineRule="auto"/>
              <w:rPr>
                <w:rFonts w:ascii="Calibri" w:eastAsia="Calibri" w:hAnsi="Calibri" w:cs="Calibri"/>
                <w:color w:val="1F3864" w:themeColor="accent1" w:themeShade="80"/>
              </w:rPr>
            </w:pPr>
          </w:p>
        </w:tc>
      </w:tr>
      <w:tr w:rsidR="00C83621" w14:paraId="4AC080EE" w14:textId="77777777" w:rsidTr="00C83621">
        <w:trPr>
          <w:trHeight w:val="269"/>
        </w:trPr>
        <w:tc>
          <w:tcPr>
            <w:tcW w:w="6941" w:type="dxa"/>
            <w:vMerge/>
            <w:vAlign w:val="center"/>
          </w:tcPr>
          <w:p w14:paraId="6059DB4B" w14:textId="77777777" w:rsidR="00C83621" w:rsidRDefault="00C83621"/>
        </w:tc>
        <w:tc>
          <w:tcPr>
            <w:tcW w:w="6804" w:type="dxa"/>
            <w:vMerge/>
            <w:vAlign w:val="center"/>
          </w:tcPr>
          <w:p w14:paraId="1D31EC5F" w14:textId="77777777" w:rsidR="00C83621" w:rsidRDefault="00C83621"/>
        </w:tc>
      </w:tr>
      <w:tr w:rsidR="00C83621" w14:paraId="513B9219" w14:textId="77777777" w:rsidTr="00C83621">
        <w:trPr>
          <w:trHeight w:val="269"/>
        </w:trPr>
        <w:tc>
          <w:tcPr>
            <w:tcW w:w="6941" w:type="dxa"/>
            <w:vMerge/>
            <w:vAlign w:val="center"/>
          </w:tcPr>
          <w:p w14:paraId="5862B209" w14:textId="77777777" w:rsidR="00C83621" w:rsidRDefault="00C83621"/>
        </w:tc>
        <w:tc>
          <w:tcPr>
            <w:tcW w:w="6804" w:type="dxa"/>
            <w:vMerge/>
            <w:vAlign w:val="center"/>
          </w:tcPr>
          <w:p w14:paraId="601B4D02" w14:textId="77777777" w:rsidR="00C83621" w:rsidRDefault="00C83621"/>
        </w:tc>
      </w:tr>
      <w:tr w:rsidR="00C83621" w14:paraId="7B1F55C1" w14:textId="77777777" w:rsidTr="00C83621">
        <w:trPr>
          <w:trHeight w:val="290"/>
        </w:trPr>
        <w:tc>
          <w:tcPr>
            <w:tcW w:w="6941" w:type="dxa"/>
            <w:vMerge w:val="restart"/>
            <w:shd w:val="clear" w:color="auto" w:fill="FBE4D5" w:themeFill="accent2" w:themeFillTint="33"/>
          </w:tcPr>
          <w:p w14:paraId="67FEDA7E" w14:textId="67C5F4D5" w:rsidR="00C83621" w:rsidRDefault="00C83621" w:rsidP="306EB2E5">
            <w:pPr>
              <w:spacing w:line="259" w:lineRule="auto"/>
              <w:rPr>
                <w:rFonts w:ascii="Calibri" w:eastAsia="Calibri" w:hAnsi="Calibri" w:cs="Calibri"/>
              </w:rPr>
            </w:pPr>
            <w:r w:rsidRPr="306EB2E5">
              <w:rPr>
                <w:rFonts w:ascii="Calibri" w:eastAsia="Calibri" w:hAnsi="Calibri" w:cs="Calibri"/>
                <w:b/>
                <w:bCs/>
              </w:rPr>
              <w:t>Speaking and Listening Part 2</w:t>
            </w:r>
          </w:p>
          <w:p w14:paraId="109C113A" w14:textId="67587D82" w:rsidR="00C83621" w:rsidRDefault="00C83621" w:rsidP="306EB2E5">
            <w:pPr>
              <w:spacing w:line="259" w:lineRule="auto"/>
              <w:rPr>
                <w:rFonts w:ascii="Calibri" w:eastAsia="Calibri" w:hAnsi="Calibri" w:cs="Calibri"/>
              </w:rPr>
            </w:pPr>
          </w:p>
          <w:p w14:paraId="0E33C037" w14:textId="1A9CB604" w:rsidR="00C83621" w:rsidRDefault="00C83621" w:rsidP="306EB2E5">
            <w:pPr>
              <w:rPr>
                <w:rFonts w:ascii="Calibri" w:eastAsia="Calibri" w:hAnsi="Calibri" w:cs="Calibri"/>
              </w:rPr>
            </w:pPr>
            <w:r>
              <w:rPr>
                <w:rStyle w:val="normaltextrun"/>
                <w:rFonts w:ascii="Calibri" w:eastAsia="Calibri" w:hAnsi="Calibri" w:cs="Calibri"/>
              </w:rPr>
              <w:t xml:space="preserve">Talk </w:t>
            </w:r>
            <w:r w:rsidRPr="306EB2E5">
              <w:rPr>
                <w:rStyle w:val="normaltextrun"/>
                <w:rFonts w:ascii="Calibri" w:eastAsia="Calibri" w:hAnsi="Calibri" w:cs="Calibri"/>
              </w:rPr>
              <w:t>is integral to children’s learning. </w:t>
            </w:r>
          </w:p>
          <w:p w14:paraId="237FC97E" w14:textId="7E2D540E" w:rsidR="00C83621" w:rsidRDefault="00C83621" w:rsidP="306EB2E5">
            <w:pPr>
              <w:rPr>
                <w:rFonts w:ascii="Calibri" w:eastAsia="Calibri" w:hAnsi="Calibri" w:cs="Calibri"/>
              </w:rPr>
            </w:pPr>
            <w:r w:rsidRPr="306EB2E5">
              <w:rPr>
                <w:rStyle w:val="eop"/>
                <w:rFonts w:ascii="Calibri" w:eastAsia="Calibri" w:hAnsi="Calibri" w:cs="Calibri"/>
              </w:rPr>
              <w:t> </w:t>
            </w:r>
          </w:p>
          <w:p w14:paraId="6A20BAF1" w14:textId="1876E31D" w:rsidR="00C83621" w:rsidRDefault="00C83621" w:rsidP="306EB2E5">
            <w:pPr>
              <w:rPr>
                <w:rFonts w:ascii="Calibri" w:eastAsia="Calibri" w:hAnsi="Calibri" w:cs="Calibri"/>
              </w:rPr>
            </w:pPr>
            <w:r w:rsidRPr="009E0DDE">
              <w:rPr>
                <w:rStyle w:val="normaltextrun"/>
                <w:rFonts w:ascii="Calibri" w:eastAsia="Calibri" w:hAnsi="Calibri" w:cs="Calibri"/>
              </w:rPr>
              <w:t>Group</w:t>
            </w:r>
            <w:r w:rsidRPr="306EB2E5">
              <w:rPr>
                <w:rStyle w:val="normaltextrun"/>
                <w:rFonts w:ascii="Calibri" w:eastAsia="Calibri" w:hAnsi="Calibri" w:cs="Calibri"/>
              </w:rPr>
              <w:t xml:space="preserve"> work is a powerful tool to support children’s learning but needs to be structured and purposeful. </w:t>
            </w:r>
          </w:p>
          <w:p w14:paraId="31D5E32C" w14:textId="0FE6974F" w:rsidR="00C83621" w:rsidRDefault="00C83621" w:rsidP="306EB2E5">
            <w:pPr>
              <w:spacing w:line="259" w:lineRule="auto"/>
              <w:rPr>
                <w:rFonts w:ascii="Calibri" w:eastAsia="Calibri" w:hAnsi="Calibri" w:cs="Calibri"/>
                <w:color w:val="1F3864" w:themeColor="accent1" w:themeShade="80"/>
              </w:rPr>
            </w:pPr>
          </w:p>
        </w:tc>
        <w:tc>
          <w:tcPr>
            <w:tcW w:w="6804" w:type="dxa"/>
            <w:vMerge w:val="restart"/>
          </w:tcPr>
          <w:p w14:paraId="159619DB" w14:textId="1ECD6457" w:rsidR="00C83621" w:rsidRDefault="00C83621" w:rsidP="306EB2E5">
            <w:pPr>
              <w:spacing w:line="259" w:lineRule="auto"/>
              <w:rPr>
                <w:rFonts w:ascii="Calibri" w:eastAsia="Calibri" w:hAnsi="Calibri" w:cs="Calibri"/>
                <w:color w:val="1F3864" w:themeColor="accent1" w:themeShade="80"/>
              </w:rPr>
            </w:pPr>
            <w:r w:rsidRPr="306EB2E5">
              <w:rPr>
                <w:rFonts w:ascii="Calibri" w:eastAsia="Calibri" w:hAnsi="Calibri" w:cs="Calibri"/>
                <w:color w:val="1F3864" w:themeColor="accent1" w:themeShade="80"/>
              </w:rPr>
              <w:t xml:space="preserve"> </w:t>
            </w:r>
          </w:p>
          <w:p w14:paraId="7054527A" w14:textId="4F646D3D" w:rsidR="00C83621" w:rsidRDefault="00C83621" w:rsidP="306EB2E5">
            <w:pPr>
              <w:spacing w:line="259" w:lineRule="auto"/>
              <w:rPr>
                <w:rFonts w:ascii="Calibri" w:eastAsia="Calibri" w:hAnsi="Calibri" w:cs="Calibri"/>
                <w:color w:val="1F3864" w:themeColor="accent1" w:themeShade="80"/>
              </w:rPr>
            </w:pPr>
          </w:p>
          <w:p w14:paraId="5BBCD203" w14:textId="35BB48D0" w:rsidR="00C83621" w:rsidRDefault="00C83621" w:rsidP="306EB2E5">
            <w:pPr>
              <w:spacing w:line="259" w:lineRule="auto"/>
              <w:rPr>
                <w:rFonts w:ascii="Calibri" w:eastAsia="Calibri" w:hAnsi="Calibri" w:cs="Calibri"/>
              </w:rPr>
            </w:pPr>
            <w:r>
              <w:rPr>
                <w:rFonts w:ascii="Calibri" w:eastAsia="Calibri" w:hAnsi="Calibri" w:cs="Calibri"/>
              </w:rPr>
              <w:t>U</w:t>
            </w:r>
            <w:r w:rsidRPr="306EB2E5">
              <w:rPr>
                <w:rFonts w:ascii="Calibri" w:eastAsia="Calibri" w:hAnsi="Calibri" w:cs="Calibri"/>
              </w:rPr>
              <w:t>se group work to support children’s language development and other areas of English </w:t>
            </w:r>
          </w:p>
          <w:p w14:paraId="62B65569" w14:textId="703276D3" w:rsidR="00C83621" w:rsidRDefault="00C83621" w:rsidP="306EB2E5">
            <w:pPr>
              <w:spacing w:line="259" w:lineRule="auto"/>
              <w:rPr>
                <w:rFonts w:ascii="Calibri" w:eastAsia="Calibri" w:hAnsi="Calibri" w:cs="Calibri"/>
                <w:color w:val="1F3864" w:themeColor="accent1" w:themeShade="80"/>
              </w:rPr>
            </w:pPr>
          </w:p>
        </w:tc>
      </w:tr>
      <w:tr w:rsidR="00C83621" w14:paraId="4F334BCA" w14:textId="77777777" w:rsidTr="00C83621">
        <w:trPr>
          <w:trHeight w:val="270"/>
        </w:trPr>
        <w:tc>
          <w:tcPr>
            <w:tcW w:w="6941" w:type="dxa"/>
            <w:vMerge/>
            <w:vAlign w:val="center"/>
          </w:tcPr>
          <w:p w14:paraId="65436DBD" w14:textId="77777777" w:rsidR="00C83621" w:rsidRDefault="00C83621"/>
        </w:tc>
        <w:tc>
          <w:tcPr>
            <w:tcW w:w="6804" w:type="dxa"/>
            <w:vMerge/>
            <w:vAlign w:val="center"/>
          </w:tcPr>
          <w:p w14:paraId="09FB7536" w14:textId="77777777" w:rsidR="00C83621" w:rsidRDefault="00C83621"/>
        </w:tc>
      </w:tr>
      <w:tr w:rsidR="00C83621" w14:paraId="2A305D3C" w14:textId="77777777" w:rsidTr="00C83621">
        <w:trPr>
          <w:trHeight w:val="270"/>
        </w:trPr>
        <w:tc>
          <w:tcPr>
            <w:tcW w:w="6941" w:type="dxa"/>
            <w:vMerge/>
            <w:vAlign w:val="center"/>
          </w:tcPr>
          <w:p w14:paraId="7D538427" w14:textId="77777777" w:rsidR="00C83621" w:rsidRDefault="00C83621"/>
        </w:tc>
        <w:tc>
          <w:tcPr>
            <w:tcW w:w="6804" w:type="dxa"/>
            <w:vMerge/>
            <w:vAlign w:val="center"/>
          </w:tcPr>
          <w:p w14:paraId="78014BC7" w14:textId="77777777" w:rsidR="00C83621" w:rsidRDefault="00C83621"/>
        </w:tc>
      </w:tr>
      <w:tr w:rsidR="00C83621" w14:paraId="3F6570B5" w14:textId="77777777" w:rsidTr="00C83621">
        <w:trPr>
          <w:trHeight w:val="290"/>
        </w:trPr>
        <w:tc>
          <w:tcPr>
            <w:tcW w:w="6941" w:type="dxa"/>
            <w:vMerge w:val="restart"/>
            <w:shd w:val="clear" w:color="auto" w:fill="FBE4D5" w:themeFill="accent2" w:themeFillTint="33"/>
          </w:tcPr>
          <w:p w14:paraId="0365A355" w14:textId="6508CBEE" w:rsidR="00C83621" w:rsidRDefault="00C83621" w:rsidP="306EB2E5">
            <w:pPr>
              <w:spacing w:line="259" w:lineRule="auto"/>
              <w:rPr>
                <w:rFonts w:ascii="Calibri" w:eastAsia="Calibri" w:hAnsi="Calibri" w:cs="Calibri"/>
              </w:rPr>
            </w:pPr>
            <w:r w:rsidRPr="306EB2E5">
              <w:rPr>
                <w:rFonts w:ascii="Calibri" w:eastAsia="Calibri" w:hAnsi="Calibri" w:cs="Calibri"/>
                <w:b/>
                <w:bCs/>
              </w:rPr>
              <w:t>Reading</w:t>
            </w:r>
          </w:p>
          <w:p w14:paraId="31ED5C14" w14:textId="3C991213" w:rsidR="00C83621" w:rsidRDefault="00C83621" w:rsidP="306EB2E5">
            <w:pPr>
              <w:spacing w:line="259" w:lineRule="auto"/>
              <w:rPr>
                <w:rFonts w:ascii="Calibri" w:eastAsia="Calibri" w:hAnsi="Calibri" w:cs="Calibri"/>
                <w:color w:val="1F3864" w:themeColor="accent1" w:themeShade="80"/>
              </w:rPr>
            </w:pPr>
          </w:p>
          <w:p w14:paraId="233E9B64" w14:textId="493B2427" w:rsidR="00C83621" w:rsidRDefault="00C83621" w:rsidP="306EB2E5">
            <w:pPr>
              <w:spacing w:line="259" w:lineRule="auto"/>
              <w:rPr>
                <w:rFonts w:ascii="Calibri" w:eastAsia="Calibri" w:hAnsi="Calibri" w:cs="Calibri"/>
              </w:rPr>
            </w:pPr>
            <w:r w:rsidRPr="306EB2E5">
              <w:rPr>
                <w:rFonts w:ascii="Calibri" w:eastAsia="Calibri" w:hAnsi="Calibri" w:cs="Calibri"/>
              </w:rPr>
              <w:t>Reading for Pleasure is a key component of the teaching of reading. </w:t>
            </w:r>
          </w:p>
          <w:p w14:paraId="6186FB48" w14:textId="088C1226" w:rsidR="00C83621" w:rsidRDefault="00C83621" w:rsidP="306EB2E5">
            <w:pPr>
              <w:spacing w:line="259" w:lineRule="auto"/>
              <w:rPr>
                <w:rFonts w:ascii="Calibri" w:eastAsia="Calibri" w:hAnsi="Calibri" w:cs="Calibri"/>
              </w:rPr>
            </w:pPr>
            <w:r w:rsidRPr="306EB2E5">
              <w:rPr>
                <w:rFonts w:ascii="Calibri" w:eastAsia="Calibri" w:hAnsi="Calibri" w:cs="Calibri"/>
              </w:rPr>
              <w:t> </w:t>
            </w:r>
          </w:p>
          <w:p w14:paraId="46BA8723" w14:textId="7BFE415D" w:rsidR="00C83621" w:rsidRDefault="00C83621" w:rsidP="306EB2E5">
            <w:pPr>
              <w:spacing w:line="259" w:lineRule="auto"/>
              <w:rPr>
                <w:rFonts w:ascii="Calibri" w:eastAsia="Calibri" w:hAnsi="Calibri" w:cs="Calibri"/>
              </w:rPr>
            </w:pPr>
            <w:r>
              <w:rPr>
                <w:rFonts w:ascii="Calibri" w:eastAsia="Calibri" w:hAnsi="Calibri" w:cs="Calibri"/>
              </w:rPr>
              <w:t>T</w:t>
            </w:r>
            <w:r w:rsidRPr="306EB2E5">
              <w:rPr>
                <w:rFonts w:ascii="Calibri" w:eastAsia="Calibri" w:hAnsi="Calibri" w:cs="Calibri"/>
              </w:rPr>
              <w:t>here are different strategies to develop children’s reading. </w:t>
            </w:r>
          </w:p>
          <w:p w14:paraId="2272E03A" w14:textId="088C1226" w:rsidR="00C83621" w:rsidRDefault="00C83621" w:rsidP="306EB2E5">
            <w:pPr>
              <w:spacing w:line="259" w:lineRule="auto"/>
              <w:rPr>
                <w:rFonts w:ascii="Calibri" w:eastAsia="Calibri" w:hAnsi="Calibri" w:cs="Calibri"/>
              </w:rPr>
            </w:pPr>
            <w:r w:rsidRPr="306EB2E5">
              <w:rPr>
                <w:rFonts w:ascii="Calibri" w:eastAsia="Calibri" w:hAnsi="Calibri" w:cs="Calibri"/>
              </w:rPr>
              <w:t> </w:t>
            </w:r>
          </w:p>
          <w:p w14:paraId="48654B23" w14:textId="00CEF1C9" w:rsidR="00C83621" w:rsidRDefault="00C83621" w:rsidP="306EB2E5">
            <w:pPr>
              <w:spacing w:line="259" w:lineRule="auto"/>
              <w:rPr>
                <w:rFonts w:ascii="Calibri" w:eastAsia="Calibri" w:hAnsi="Calibri" w:cs="Calibri"/>
              </w:rPr>
            </w:pPr>
            <w:r>
              <w:rPr>
                <w:rFonts w:ascii="Calibri" w:eastAsia="Calibri" w:hAnsi="Calibri" w:cs="Calibri"/>
              </w:rPr>
              <w:t>G</w:t>
            </w:r>
            <w:r w:rsidRPr="306EB2E5">
              <w:rPr>
                <w:rFonts w:ascii="Calibri" w:eastAsia="Calibri" w:hAnsi="Calibri" w:cs="Calibri"/>
              </w:rPr>
              <w:t>uided reading and focused questioning can be a powerful tool to teach children reading </w:t>
            </w:r>
          </w:p>
          <w:p w14:paraId="75741484" w14:textId="1D80A89E" w:rsidR="00C83621" w:rsidRDefault="00C83621" w:rsidP="306EB2E5">
            <w:pPr>
              <w:spacing w:line="259" w:lineRule="auto"/>
              <w:rPr>
                <w:rFonts w:ascii="Calibri" w:eastAsia="Calibri" w:hAnsi="Calibri" w:cs="Calibri"/>
                <w:color w:val="1F3864" w:themeColor="accent1" w:themeShade="80"/>
              </w:rPr>
            </w:pPr>
          </w:p>
        </w:tc>
        <w:tc>
          <w:tcPr>
            <w:tcW w:w="6804" w:type="dxa"/>
            <w:vMerge w:val="restart"/>
          </w:tcPr>
          <w:p w14:paraId="010BA67F" w14:textId="7C408D80" w:rsidR="00C83621" w:rsidRDefault="00C83621" w:rsidP="306EB2E5">
            <w:pPr>
              <w:spacing w:line="259" w:lineRule="auto"/>
              <w:rPr>
                <w:rFonts w:ascii="Calibri" w:eastAsia="Calibri" w:hAnsi="Calibri" w:cs="Calibri"/>
              </w:rPr>
            </w:pPr>
          </w:p>
          <w:p w14:paraId="0AC77A19" w14:textId="3C991213" w:rsidR="00C83621" w:rsidRDefault="00C83621" w:rsidP="306EB2E5">
            <w:pPr>
              <w:spacing w:line="259" w:lineRule="auto"/>
              <w:rPr>
                <w:rFonts w:ascii="Calibri" w:eastAsia="Calibri" w:hAnsi="Calibri" w:cs="Calibri"/>
              </w:rPr>
            </w:pPr>
          </w:p>
          <w:p w14:paraId="7BE178B4" w14:textId="6A0C7EE9" w:rsidR="00C83621" w:rsidRDefault="00C83621" w:rsidP="306EB2E5">
            <w:pPr>
              <w:spacing w:line="259" w:lineRule="auto"/>
              <w:rPr>
                <w:rFonts w:ascii="Calibri" w:eastAsia="Calibri" w:hAnsi="Calibri" w:cs="Calibri"/>
              </w:rPr>
            </w:pPr>
            <w:r>
              <w:rPr>
                <w:rFonts w:ascii="Calibri" w:eastAsia="Calibri" w:hAnsi="Calibri" w:cs="Calibri"/>
              </w:rPr>
              <w:t>P</w:t>
            </w:r>
            <w:r w:rsidRPr="306EB2E5">
              <w:rPr>
                <w:rFonts w:ascii="Calibri" w:eastAsia="Calibri" w:hAnsi="Calibri" w:cs="Calibri"/>
              </w:rPr>
              <w:t>romote reading for pleasure in the classroom by sharing stories with children. </w:t>
            </w:r>
          </w:p>
          <w:p w14:paraId="77AD940F" w14:textId="088C1226" w:rsidR="00C83621" w:rsidRDefault="00C83621" w:rsidP="306EB2E5">
            <w:pPr>
              <w:spacing w:line="259" w:lineRule="auto"/>
              <w:rPr>
                <w:rFonts w:ascii="Calibri" w:eastAsia="Calibri" w:hAnsi="Calibri" w:cs="Calibri"/>
              </w:rPr>
            </w:pPr>
            <w:r w:rsidRPr="306EB2E5">
              <w:rPr>
                <w:rFonts w:ascii="Calibri" w:eastAsia="Calibri" w:hAnsi="Calibri" w:cs="Calibri"/>
              </w:rPr>
              <w:t> </w:t>
            </w:r>
          </w:p>
          <w:p w14:paraId="2F1378AE" w14:textId="59BCAD81" w:rsidR="00C83621" w:rsidRDefault="00C83621" w:rsidP="306EB2E5">
            <w:pPr>
              <w:spacing w:line="259" w:lineRule="auto"/>
              <w:rPr>
                <w:rFonts w:ascii="Calibri" w:eastAsia="Calibri" w:hAnsi="Calibri" w:cs="Calibri"/>
              </w:rPr>
            </w:pPr>
            <w:r>
              <w:rPr>
                <w:rFonts w:ascii="Calibri" w:eastAsia="Calibri" w:hAnsi="Calibri" w:cs="Calibri"/>
              </w:rPr>
              <w:t>U</w:t>
            </w:r>
            <w:r w:rsidRPr="306EB2E5">
              <w:rPr>
                <w:rFonts w:ascii="Calibri" w:eastAsia="Calibri" w:hAnsi="Calibri" w:cs="Calibri"/>
              </w:rPr>
              <w:t>se questioning in a whole class or guided reading session to support children’s learning. </w:t>
            </w:r>
          </w:p>
          <w:p w14:paraId="3879718D" w14:textId="221F0F86" w:rsidR="00C83621" w:rsidRDefault="00C83621" w:rsidP="306EB2E5">
            <w:pPr>
              <w:spacing w:line="259" w:lineRule="auto"/>
              <w:rPr>
                <w:rFonts w:ascii="Calibri" w:eastAsia="Calibri" w:hAnsi="Calibri" w:cs="Calibri"/>
              </w:rPr>
            </w:pPr>
          </w:p>
        </w:tc>
      </w:tr>
      <w:tr w:rsidR="00E93AE9" w14:paraId="4457D289" w14:textId="77777777" w:rsidTr="00C83621">
        <w:trPr>
          <w:trHeight w:val="290"/>
        </w:trPr>
        <w:tc>
          <w:tcPr>
            <w:tcW w:w="6941" w:type="dxa"/>
            <w:vMerge/>
            <w:shd w:val="clear" w:color="auto" w:fill="FBE4D5" w:themeFill="accent2" w:themeFillTint="33"/>
          </w:tcPr>
          <w:p w14:paraId="75518EFB" w14:textId="77777777" w:rsidR="00E93AE9" w:rsidRPr="306EB2E5" w:rsidRDefault="00E93AE9" w:rsidP="306EB2E5">
            <w:pPr>
              <w:rPr>
                <w:rFonts w:ascii="Calibri" w:eastAsia="Calibri" w:hAnsi="Calibri" w:cs="Calibri"/>
                <w:b/>
                <w:bCs/>
              </w:rPr>
            </w:pPr>
          </w:p>
        </w:tc>
        <w:tc>
          <w:tcPr>
            <w:tcW w:w="6804" w:type="dxa"/>
            <w:vMerge/>
          </w:tcPr>
          <w:p w14:paraId="54E73136" w14:textId="77777777" w:rsidR="00E93AE9" w:rsidRDefault="00E93AE9" w:rsidP="306EB2E5">
            <w:pPr>
              <w:rPr>
                <w:rFonts w:ascii="Calibri" w:eastAsia="Calibri" w:hAnsi="Calibri" w:cs="Calibri"/>
              </w:rPr>
            </w:pPr>
          </w:p>
        </w:tc>
      </w:tr>
      <w:tr w:rsidR="00E93AE9" w14:paraId="5AB63A17" w14:textId="77777777" w:rsidTr="00C83621">
        <w:trPr>
          <w:trHeight w:val="290"/>
        </w:trPr>
        <w:tc>
          <w:tcPr>
            <w:tcW w:w="6941" w:type="dxa"/>
            <w:vMerge/>
            <w:shd w:val="clear" w:color="auto" w:fill="FBE4D5" w:themeFill="accent2" w:themeFillTint="33"/>
          </w:tcPr>
          <w:p w14:paraId="4843C459" w14:textId="77777777" w:rsidR="00E93AE9" w:rsidRPr="306EB2E5" w:rsidRDefault="00E93AE9" w:rsidP="306EB2E5">
            <w:pPr>
              <w:rPr>
                <w:rFonts w:ascii="Calibri" w:eastAsia="Calibri" w:hAnsi="Calibri" w:cs="Calibri"/>
                <w:b/>
                <w:bCs/>
              </w:rPr>
            </w:pPr>
          </w:p>
        </w:tc>
        <w:tc>
          <w:tcPr>
            <w:tcW w:w="6804" w:type="dxa"/>
            <w:vMerge/>
          </w:tcPr>
          <w:p w14:paraId="6AD078C6" w14:textId="77777777" w:rsidR="00E93AE9" w:rsidRDefault="00E93AE9" w:rsidP="306EB2E5">
            <w:pPr>
              <w:rPr>
                <w:rFonts w:ascii="Calibri" w:eastAsia="Calibri" w:hAnsi="Calibri" w:cs="Calibri"/>
              </w:rPr>
            </w:pPr>
          </w:p>
        </w:tc>
      </w:tr>
      <w:tr w:rsidR="003306B1" w14:paraId="5FD290C3" w14:textId="77777777" w:rsidTr="00C83621">
        <w:trPr>
          <w:trHeight w:val="290"/>
        </w:trPr>
        <w:tc>
          <w:tcPr>
            <w:tcW w:w="6941" w:type="dxa"/>
            <w:vMerge/>
            <w:shd w:val="clear" w:color="auto" w:fill="FBE4D5" w:themeFill="accent2" w:themeFillTint="33"/>
          </w:tcPr>
          <w:p w14:paraId="79B18D61" w14:textId="77777777" w:rsidR="003306B1" w:rsidRPr="306EB2E5" w:rsidRDefault="003306B1" w:rsidP="306EB2E5">
            <w:pPr>
              <w:rPr>
                <w:rFonts w:ascii="Calibri" w:eastAsia="Calibri" w:hAnsi="Calibri" w:cs="Calibri"/>
                <w:b/>
                <w:bCs/>
              </w:rPr>
            </w:pPr>
          </w:p>
        </w:tc>
        <w:tc>
          <w:tcPr>
            <w:tcW w:w="6804" w:type="dxa"/>
            <w:vMerge/>
          </w:tcPr>
          <w:p w14:paraId="2B89C836" w14:textId="77777777" w:rsidR="003306B1" w:rsidRDefault="003306B1" w:rsidP="306EB2E5">
            <w:pPr>
              <w:rPr>
                <w:rFonts w:ascii="Calibri" w:eastAsia="Calibri" w:hAnsi="Calibri" w:cs="Calibri"/>
              </w:rPr>
            </w:pPr>
          </w:p>
        </w:tc>
      </w:tr>
      <w:tr w:rsidR="00C83621" w14:paraId="42F6CFAF" w14:textId="77777777" w:rsidTr="00C83621">
        <w:trPr>
          <w:trHeight w:val="269"/>
        </w:trPr>
        <w:tc>
          <w:tcPr>
            <w:tcW w:w="6941" w:type="dxa"/>
            <w:vMerge/>
            <w:vAlign w:val="center"/>
          </w:tcPr>
          <w:p w14:paraId="4B110B10" w14:textId="77777777" w:rsidR="00C83621" w:rsidRDefault="00C83621"/>
        </w:tc>
        <w:tc>
          <w:tcPr>
            <w:tcW w:w="6804" w:type="dxa"/>
            <w:vMerge/>
            <w:vAlign w:val="center"/>
          </w:tcPr>
          <w:p w14:paraId="55933BC0" w14:textId="77777777" w:rsidR="00C83621" w:rsidRDefault="00C83621"/>
        </w:tc>
      </w:tr>
      <w:tr w:rsidR="00C83621" w14:paraId="1D47B4C2" w14:textId="77777777" w:rsidTr="00C83621">
        <w:trPr>
          <w:trHeight w:val="889"/>
        </w:trPr>
        <w:tc>
          <w:tcPr>
            <w:tcW w:w="6941" w:type="dxa"/>
            <w:vMerge/>
            <w:vAlign w:val="center"/>
          </w:tcPr>
          <w:p w14:paraId="3FF416A6" w14:textId="77777777" w:rsidR="00C83621" w:rsidRDefault="00C83621"/>
        </w:tc>
        <w:tc>
          <w:tcPr>
            <w:tcW w:w="6804" w:type="dxa"/>
            <w:vMerge/>
            <w:vAlign w:val="center"/>
          </w:tcPr>
          <w:p w14:paraId="7AD7DF44" w14:textId="77777777" w:rsidR="00C83621" w:rsidRDefault="00C83621"/>
        </w:tc>
      </w:tr>
      <w:tr w:rsidR="00E93AE9" w14:paraId="744FA823" w14:textId="77777777" w:rsidTr="00C83621">
        <w:trPr>
          <w:trHeight w:val="290"/>
        </w:trPr>
        <w:tc>
          <w:tcPr>
            <w:tcW w:w="6941" w:type="dxa"/>
            <w:shd w:val="clear" w:color="auto" w:fill="FBE4D5" w:themeFill="accent2" w:themeFillTint="33"/>
          </w:tcPr>
          <w:p w14:paraId="1CB33BAA" w14:textId="4F070C5F" w:rsidR="00C2274A" w:rsidRDefault="00E93AE9" w:rsidP="00C2274A">
            <w:pPr>
              <w:rPr>
                <w:rFonts w:ascii="Calibri" w:eastAsia="Calibri" w:hAnsi="Calibri" w:cs="Calibri"/>
                <w:b/>
                <w:bCs/>
              </w:rPr>
            </w:pPr>
            <w:r>
              <w:rPr>
                <w:rFonts w:ascii="Calibri" w:eastAsia="Calibri" w:hAnsi="Calibri" w:cs="Calibri"/>
                <w:b/>
                <w:bCs/>
              </w:rPr>
              <w:t xml:space="preserve">Phonics </w:t>
            </w:r>
          </w:p>
          <w:p w14:paraId="5C7279C4" w14:textId="77777777" w:rsidR="00C2274A" w:rsidRPr="00C2274A" w:rsidRDefault="00C2274A" w:rsidP="00C2274A">
            <w:pPr>
              <w:rPr>
                <w:rFonts w:ascii="Calibri" w:eastAsia="Calibri" w:hAnsi="Calibri" w:cs="Calibri"/>
                <w:b/>
                <w:bCs/>
              </w:rPr>
            </w:pPr>
          </w:p>
          <w:p w14:paraId="23049B56" w14:textId="2EB64B91" w:rsidR="00C2274A" w:rsidRPr="00C2274A" w:rsidRDefault="00C2274A" w:rsidP="00C2274A">
            <w:pPr>
              <w:rPr>
                <w:rFonts w:ascii="Calibri" w:eastAsia="Calibri" w:hAnsi="Calibri" w:cs="Calibri"/>
              </w:rPr>
            </w:pPr>
            <w:r w:rsidRPr="00C2274A">
              <w:rPr>
                <w:rFonts w:ascii="Calibri" w:eastAsia="Calibri" w:hAnsi="Calibri" w:cs="Calibri"/>
              </w:rPr>
              <w:t>SSP underpins the statutory curriculum requirements for the teaching of early reading.</w:t>
            </w:r>
          </w:p>
          <w:p w14:paraId="20B1FDAD" w14:textId="77777777" w:rsidR="000871A2" w:rsidRDefault="000871A2" w:rsidP="00C2274A">
            <w:pPr>
              <w:rPr>
                <w:rFonts w:ascii="Calibri" w:eastAsia="Calibri" w:hAnsi="Calibri" w:cs="Calibri"/>
                <w:b/>
                <w:bCs/>
              </w:rPr>
            </w:pPr>
          </w:p>
          <w:p w14:paraId="4D428D4B" w14:textId="675DA98A" w:rsidR="00C2274A" w:rsidRPr="00C2274A" w:rsidRDefault="000871A2" w:rsidP="00C2274A">
            <w:pPr>
              <w:rPr>
                <w:rFonts w:ascii="Calibri" w:eastAsia="Calibri" w:hAnsi="Calibri" w:cs="Calibri"/>
              </w:rPr>
            </w:pPr>
            <w:r w:rsidRPr="000871A2">
              <w:rPr>
                <w:rFonts w:ascii="Calibri" w:eastAsia="Calibri" w:hAnsi="Calibri" w:cs="Calibri"/>
              </w:rPr>
              <w:t>S</w:t>
            </w:r>
            <w:r w:rsidR="00C2274A" w:rsidRPr="00C2274A">
              <w:rPr>
                <w:rFonts w:ascii="Calibri" w:eastAsia="Calibri" w:hAnsi="Calibri" w:cs="Calibri"/>
              </w:rPr>
              <w:t>ecure knowledge of terminology underpins the teaching of SSP</w:t>
            </w:r>
          </w:p>
          <w:p w14:paraId="0DE029C3" w14:textId="77777777" w:rsidR="00DD32EA" w:rsidRDefault="00DD32EA" w:rsidP="0022010C">
            <w:pPr>
              <w:rPr>
                <w:rFonts w:ascii="Calibri" w:eastAsia="Calibri" w:hAnsi="Calibri" w:cs="Calibri"/>
                <w:b/>
                <w:bCs/>
              </w:rPr>
            </w:pPr>
          </w:p>
          <w:p w14:paraId="2F920037" w14:textId="77777777" w:rsidR="00DD32EA" w:rsidRDefault="00DD32EA" w:rsidP="0022010C">
            <w:pPr>
              <w:rPr>
                <w:rFonts w:ascii="Calibri" w:eastAsia="Calibri" w:hAnsi="Calibri" w:cs="Calibri"/>
                <w:b/>
                <w:bCs/>
              </w:rPr>
            </w:pPr>
          </w:p>
          <w:p w14:paraId="35FBAF4F" w14:textId="77777777" w:rsidR="00DD32EA" w:rsidRDefault="00DD32EA" w:rsidP="0022010C">
            <w:pPr>
              <w:rPr>
                <w:rFonts w:ascii="Calibri" w:eastAsia="Calibri" w:hAnsi="Calibri" w:cs="Calibri"/>
                <w:b/>
                <w:bCs/>
              </w:rPr>
            </w:pPr>
          </w:p>
          <w:p w14:paraId="0E19F82A" w14:textId="0F1F11D4" w:rsidR="0022010C" w:rsidRPr="0022010C" w:rsidRDefault="0022010C" w:rsidP="0022010C">
            <w:pPr>
              <w:rPr>
                <w:rFonts w:ascii="Calibri" w:eastAsia="Calibri" w:hAnsi="Calibri" w:cs="Calibri"/>
              </w:rPr>
            </w:pPr>
            <w:r w:rsidRPr="0022010C">
              <w:rPr>
                <w:rFonts w:ascii="Calibri" w:eastAsia="Calibri" w:hAnsi="Calibri" w:cs="Calibri"/>
              </w:rPr>
              <w:t xml:space="preserve">There is a sequence of learning </w:t>
            </w:r>
          </w:p>
          <w:p w14:paraId="2302524E" w14:textId="6793A874" w:rsidR="00C2274A" w:rsidRPr="306EB2E5" w:rsidRDefault="00C2274A" w:rsidP="306EB2E5">
            <w:pPr>
              <w:rPr>
                <w:rFonts w:ascii="Calibri" w:eastAsia="Calibri" w:hAnsi="Calibri" w:cs="Calibri"/>
                <w:b/>
                <w:bCs/>
              </w:rPr>
            </w:pPr>
          </w:p>
        </w:tc>
        <w:tc>
          <w:tcPr>
            <w:tcW w:w="6804" w:type="dxa"/>
          </w:tcPr>
          <w:p w14:paraId="0403390A" w14:textId="77777777" w:rsidR="00E93AE9" w:rsidRDefault="00E93AE9" w:rsidP="306EB2E5">
            <w:pPr>
              <w:rPr>
                <w:rFonts w:ascii="Calibri" w:eastAsia="Calibri" w:hAnsi="Calibri" w:cs="Calibri"/>
              </w:rPr>
            </w:pPr>
          </w:p>
          <w:p w14:paraId="1B6DB491" w14:textId="77777777" w:rsidR="0022010C" w:rsidRDefault="0022010C" w:rsidP="306EB2E5">
            <w:pPr>
              <w:rPr>
                <w:rFonts w:ascii="Calibri" w:eastAsia="Calibri" w:hAnsi="Calibri" w:cs="Calibri"/>
              </w:rPr>
            </w:pPr>
          </w:p>
          <w:p w14:paraId="0FB0F7A4" w14:textId="6F45A6C1" w:rsidR="00D0188E" w:rsidRDefault="00D0188E" w:rsidP="00D0188E">
            <w:pPr>
              <w:rPr>
                <w:rFonts w:ascii="Calibri" w:eastAsia="Calibri" w:hAnsi="Calibri" w:cs="Calibri"/>
              </w:rPr>
            </w:pPr>
            <w:r w:rsidRPr="00D0188E">
              <w:rPr>
                <w:rFonts w:ascii="Calibri" w:eastAsia="Calibri" w:hAnsi="Calibri" w:cs="Calibri"/>
              </w:rPr>
              <w:t xml:space="preserve">Systematic Synthetic Phonics (SSP) underpins the statutory curriculum requirements for the teaching of early reading </w:t>
            </w:r>
          </w:p>
          <w:p w14:paraId="5F56419F" w14:textId="77777777" w:rsidR="005F2C21" w:rsidRDefault="005F2C21" w:rsidP="00D0188E">
            <w:pPr>
              <w:rPr>
                <w:rFonts w:ascii="Calibri" w:eastAsia="Calibri" w:hAnsi="Calibri" w:cs="Calibri"/>
              </w:rPr>
            </w:pPr>
          </w:p>
          <w:p w14:paraId="1318FDA3" w14:textId="00FB9784" w:rsidR="00D0188E" w:rsidRDefault="000D3751" w:rsidP="00D0188E">
            <w:pPr>
              <w:rPr>
                <w:rFonts w:ascii="Calibri" w:eastAsia="Calibri" w:hAnsi="Calibri" w:cs="Calibri"/>
              </w:rPr>
            </w:pPr>
            <w:r>
              <w:rPr>
                <w:rFonts w:ascii="Calibri" w:eastAsia="Calibri" w:hAnsi="Calibri" w:cs="Calibri"/>
              </w:rPr>
              <w:t>Use key policy documents to help support the</w:t>
            </w:r>
            <w:r w:rsidR="005F2C21">
              <w:rPr>
                <w:rFonts w:ascii="Calibri" w:eastAsia="Calibri" w:hAnsi="Calibri" w:cs="Calibri"/>
              </w:rPr>
              <w:t xml:space="preserve"> develop</w:t>
            </w:r>
            <w:r>
              <w:rPr>
                <w:rFonts w:ascii="Calibri" w:eastAsia="Calibri" w:hAnsi="Calibri" w:cs="Calibri"/>
              </w:rPr>
              <w:t>ment of</w:t>
            </w:r>
            <w:r w:rsidR="005F2C21">
              <w:rPr>
                <w:rFonts w:ascii="Calibri" w:eastAsia="Calibri" w:hAnsi="Calibri" w:cs="Calibri"/>
              </w:rPr>
              <w:t xml:space="preserve"> </w:t>
            </w:r>
            <w:r w:rsidR="00D0188E" w:rsidRPr="00D0188E">
              <w:rPr>
                <w:rFonts w:ascii="Calibri" w:eastAsia="Calibri" w:hAnsi="Calibri" w:cs="Calibri"/>
              </w:rPr>
              <w:t xml:space="preserve">secure of terminology </w:t>
            </w:r>
            <w:r w:rsidR="00A26371">
              <w:rPr>
                <w:rFonts w:ascii="Calibri" w:eastAsia="Calibri" w:hAnsi="Calibri" w:cs="Calibri"/>
              </w:rPr>
              <w:t xml:space="preserve">used in the teaching of phonics and that </w:t>
            </w:r>
            <w:r w:rsidR="00D0188E" w:rsidRPr="00D0188E">
              <w:rPr>
                <w:rFonts w:ascii="Calibri" w:eastAsia="Calibri" w:hAnsi="Calibri" w:cs="Calibri"/>
              </w:rPr>
              <w:t>underpins the teaching of SSP</w:t>
            </w:r>
          </w:p>
          <w:p w14:paraId="4EF05AD9" w14:textId="75DA2400" w:rsidR="00DD32EA" w:rsidRDefault="00DD32EA" w:rsidP="00D0188E">
            <w:pPr>
              <w:rPr>
                <w:rFonts w:ascii="Calibri" w:eastAsia="Calibri" w:hAnsi="Calibri" w:cs="Calibri"/>
              </w:rPr>
            </w:pPr>
          </w:p>
          <w:p w14:paraId="2B1C35FB" w14:textId="1D9E7879" w:rsidR="0022010C" w:rsidRDefault="00DD32EA" w:rsidP="306EB2E5">
            <w:pPr>
              <w:rPr>
                <w:rFonts w:ascii="Calibri" w:eastAsia="Calibri" w:hAnsi="Calibri" w:cs="Calibri"/>
              </w:rPr>
            </w:pPr>
            <w:r>
              <w:rPr>
                <w:rFonts w:ascii="Calibri" w:eastAsia="Calibri" w:hAnsi="Calibri" w:cs="Calibri"/>
              </w:rPr>
              <w:t xml:space="preserve">To use </w:t>
            </w:r>
            <w:r w:rsidR="007110A6">
              <w:rPr>
                <w:rFonts w:ascii="Calibri" w:eastAsia="Calibri" w:hAnsi="Calibri" w:cs="Calibri"/>
              </w:rPr>
              <w:t xml:space="preserve">validated phonics materials to develop an understanding of how phonics teaching and learning </w:t>
            </w:r>
            <w:r w:rsidR="007E25E0">
              <w:rPr>
                <w:rFonts w:ascii="Calibri" w:eastAsia="Calibri" w:hAnsi="Calibri" w:cs="Calibri"/>
              </w:rPr>
              <w:t>is progressive and develops through a sequence of stages</w:t>
            </w:r>
            <w:r w:rsidR="00903C08">
              <w:rPr>
                <w:rFonts w:ascii="Calibri" w:eastAsia="Calibri" w:hAnsi="Calibri" w:cs="Calibri"/>
              </w:rPr>
              <w:t xml:space="preserve">.  </w:t>
            </w:r>
            <w:r w:rsidR="007E25E0">
              <w:rPr>
                <w:rFonts w:ascii="Calibri" w:eastAsia="Calibri" w:hAnsi="Calibri" w:cs="Calibri"/>
              </w:rPr>
              <w:t xml:space="preserve"> </w:t>
            </w:r>
          </w:p>
        </w:tc>
      </w:tr>
      <w:tr w:rsidR="00C83621" w14:paraId="2A19FE6F" w14:textId="77777777" w:rsidTr="00C83621">
        <w:trPr>
          <w:trHeight w:val="290"/>
        </w:trPr>
        <w:tc>
          <w:tcPr>
            <w:tcW w:w="6941" w:type="dxa"/>
            <w:vMerge w:val="restart"/>
            <w:shd w:val="clear" w:color="auto" w:fill="FBE4D5" w:themeFill="accent2" w:themeFillTint="33"/>
          </w:tcPr>
          <w:p w14:paraId="6ACBB6E8" w14:textId="2F788AAD" w:rsidR="00C83621" w:rsidRDefault="00C83621" w:rsidP="306EB2E5">
            <w:pPr>
              <w:spacing w:line="259" w:lineRule="auto"/>
              <w:rPr>
                <w:rFonts w:ascii="Calibri" w:eastAsia="Calibri" w:hAnsi="Calibri" w:cs="Calibri"/>
              </w:rPr>
            </w:pPr>
            <w:r w:rsidRPr="306EB2E5">
              <w:rPr>
                <w:rFonts w:ascii="Calibri" w:eastAsia="Calibri" w:hAnsi="Calibri" w:cs="Calibri"/>
                <w:b/>
                <w:bCs/>
              </w:rPr>
              <w:t>Writing</w:t>
            </w:r>
          </w:p>
          <w:p w14:paraId="615E83C4" w14:textId="603F2991" w:rsidR="00C83621" w:rsidRDefault="00C83621" w:rsidP="306EB2E5">
            <w:pPr>
              <w:spacing w:line="259" w:lineRule="auto"/>
              <w:rPr>
                <w:rFonts w:ascii="Calibri" w:eastAsia="Calibri" w:hAnsi="Calibri" w:cs="Calibri"/>
              </w:rPr>
            </w:pPr>
          </w:p>
          <w:p w14:paraId="7F388E77" w14:textId="2C800A78" w:rsidR="00C83621" w:rsidRDefault="00C83621" w:rsidP="306EB2E5">
            <w:pPr>
              <w:spacing w:line="259" w:lineRule="auto"/>
              <w:rPr>
                <w:rFonts w:ascii="Calibri" w:eastAsia="Calibri" w:hAnsi="Calibri" w:cs="Calibri"/>
              </w:rPr>
            </w:pPr>
            <w:r>
              <w:rPr>
                <w:rFonts w:ascii="Calibri" w:eastAsia="Calibri" w:hAnsi="Calibri" w:cs="Calibri"/>
              </w:rPr>
              <w:t>S</w:t>
            </w:r>
            <w:r w:rsidRPr="306EB2E5">
              <w:rPr>
                <w:rFonts w:ascii="Calibri" w:eastAsia="Calibri" w:hAnsi="Calibri" w:cs="Calibri"/>
              </w:rPr>
              <w:t>hared writing is an effective tool to support children’s writing. </w:t>
            </w:r>
          </w:p>
          <w:p w14:paraId="3F142DDD" w14:textId="372FAFAD" w:rsidR="00C83621" w:rsidRDefault="00C83621" w:rsidP="306EB2E5">
            <w:pPr>
              <w:spacing w:line="259" w:lineRule="auto"/>
              <w:rPr>
                <w:rFonts w:ascii="Calibri" w:eastAsia="Calibri" w:hAnsi="Calibri" w:cs="Calibri"/>
              </w:rPr>
            </w:pPr>
            <w:r w:rsidRPr="306EB2E5">
              <w:rPr>
                <w:rFonts w:ascii="Calibri" w:eastAsia="Calibri" w:hAnsi="Calibri" w:cs="Calibri"/>
                <w:b/>
                <w:bCs/>
              </w:rPr>
              <w:t> </w:t>
            </w:r>
          </w:p>
          <w:p w14:paraId="13495A5A" w14:textId="2CB99F90" w:rsidR="00C83621" w:rsidRDefault="00C83621" w:rsidP="306EB2E5">
            <w:pPr>
              <w:spacing w:line="259" w:lineRule="auto"/>
              <w:rPr>
                <w:rFonts w:ascii="Calibri" w:eastAsia="Calibri" w:hAnsi="Calibri" w:cs="Calibri"/>
              </w:rPr>
            </w:pPr>
            <w:r>
              <w:rPr>
                <w:rFonts w:ascii="Calibri" w:eastAsia="Calibri" w:hAnsi="Calibri" w:cs="Calibri"/>
              </w:rPr>
              <w:t>T</w:t>
            </w:r>
            <w:r w:rsidRPr="306EB2E5">
              <w:rPr>
                <w:rFonts w:ascii="Calibri" w:eastAsia="Calibri" w:hAnsi="Calibri" w:cs="Calibri"/>
              </w:rPr>
              <w:t>alk is the foundation of writing. </w:t>
            </w:r>
          </w:p>
          <w:p w14:paraId="41B92D21" w14:textId="27A733C3" w:rsidR="00C83621" w:rsidRDefault="00C83621" w:rsidP="306EB2E5">
            <w:pPr>
              <w:spacing w:line="259" w:lineRule="auto"/>
              <w:rPr>
                <w:rFonts w:ascii="Calibri" w:eastAsia="Calibri" w:hAnsi="Calibri" w:cs="Calibri"/>
              </w:rPr>
            </w:pPr>
            <w:r w:rsidRPr="306EB2E5">
              <w:rPr>
                <w:rFonts w:ascii="Calibri" w:eastAsia="Calibri" w:hAnsi="Calibri" w:cs="Calibri"/>
              </w:rPr>
              <w:t> </w:t>
            </w:r>
          </w:p>
          <w:p w14:paraId="25DCD4F0" w14:textId="0539730B" w:rsidR="00C83621" w:rsidRDefault="00C83621" w:rsidP="306EB2E5">
            <w:pPr>
              <w:spacing w:line="259" w:lineRule="auto"/>
              <w:rPr>
                <w:rFonts w:ascii="Calibri" w:eastAsia="Calibri" w:hAnsi="Calibri" w:cs="Calibri"/>
              </w:rPr>
            </w:pPr>
            <w:r>
              <w:rPr>
                <w:rFonts w:ascii="Calibri" w:eastAsia="Calibri" w:hAnsi="Calibri" w:cs="Calibri"/>
              </w:rPr>
              <w:t>A</w:t>
            </w:r>
            <w:r w:rsidRPr="306EB2E5">
              <w:rPr>
                <w:rFonts w:ascii="Calibri" w:eastAsia="Calibri" w:hAnsi="Calibri" w:cs="Calibri"/>
              </w:rPr>
              <w:t>n inclusive and engaging writing environment can support children’s writing</w:t>
            </w:r>
          </w:p>
          <w:p w14:paraId="337959FF" w14:textId="254CDE3F" w:rsidR="00C83621" w:rsidRDefault="00C83621" w:rsidP="306EB2E5">
            <w:pPr>
              <w:spacing w:line="259" w:lineRule="auto"/>
              <w:rPr>
                <w:rFonts w:ascii="Calibri" w:eastAsia="Calibri" w:hAnsi="Calibri" w:cs="Calibri"/>
              </w:rPr>
            </w:pPr>
          </w:p>
        </w:tc>
        <w:tc>
          <w:tcPr>
            <w:tcW w:w="6804" w:type="dxa"/>
            <w:vMerge w:val="restart"/>
          </w:tcPr>
          <w:p w14:paraId="50A1EF98" w14:textId="0CE983A4" w:rsidR="00C83621" w:rsidRDefault="00C83621" w:rsidP="306EB2E5">
            <w:pPr>
              <w:spacing w:line="259" w:lineRule="auto"/>
              <w:rPr>
                <w:rFonts w:ascii="Calibri" w:eastAsia="Calibri" w:hAnsi="Calibri" w:cs="Calibri"/>
              </w:rPr>
            </w:pPr>
          </w:p>
          <w:p w14:paraId="09F249CA" w14:textId="7A4CB59E" w:rsidR="00C83621" w:rsidRDefault="00C83621" w:rsidP="306EB2E5">
            <w:pPr>
              <w:spacing w:line="259" w:lineRule="auto"/>
              <w:rPr>
                <w:rFonts w:ascii="Calibri" w:eastAsia="Calibri" w:hAnsi="Calibri" w:cs="Calibri"/>
              </w:rPr>
            </w:pPr>
          </w:p>
          <w:p w14:paraId="185F5F70" w14:textId="6C892DF6" w:rsidR="00C83621" w:rsidRDefault="00C83621" w:rsidP="306EB2E5">
            <w:pPr>
              <w:spacing w:line="259" w:lineRule="auto"/>
              <w:rPr>
                <w:rFonts w:ascii="Calibri" w:eastAsia="Calibri" w:hAnsi="Calibri" w:cs="Calibri"/>
              </w:rPr>
            </w:pPr>
            <w:r>
              <w:rPr>
                <w:rFonts w:ascii="Calibri" w:eastAsia="Calibri" w:hAnsi="Calibri" w:cs="Calibri"/>
              </w:rPr>
              <w:t>U</w:t>
            </w:r>
            <w:r w:rsidRPr="306EB2E5">
              <w:rPr>
                <w:rFonts w:ascii="Calibri" w:eastAsia="Calibri" w:hAnsi="Calibri" w:cs="Calibri"/>
              </w:rPr>
              <w:t>se shared writing to support pupils to write effectively. </w:t>
            </w:r>
          </w:p>
          <w:p w14:paraId="4E6EF271" w14:textId="23AF1793" w:rsidR="00C83621" w:rsidRDefault="00C83621" w:rsidP="306EB2E5">
            <w:pPr>
              <w:spacing w:line="259" w:lineRule="auto"/>
              <w:rPr>
                <w:rFonts w:ascii="Calibri" w:eastAsia="Calibri" w:hAnsi="Calibri" w:cs="Calibri"/>
              </w:rPr>
            </w:pPr>
            <w:r w:rsidRPr="306EB2E5">
              <w:rPr>
                <w:rFonts w:ascii="Calibri" w:eastAsia="Calibri" w:hAnsi="Calibri" w:cs="Calibri"/>
              </w:rPr>
              <w:t> </w:t>
            </w:r>
          </w:p>
          <w:p w14:paraId="332E7453" w14:textId="4EB13457" w:rsidR="00C83621" w:rsidRDefault="00C83621" w:rsidP="306EB2E5">
            <w:pPr>
              <w:spacing w:line="259" w:lineRule="auto"/>
              <w:rPr>
                <w:rFonts w:ascii="Calibri" w:eastAsia="Calibri" w:hAnsi="Calibri" w:cs="Calibri"/>
              </w:rPr>
            </w:pPr>
            <w:r>
              <w:rPr>
                <w:rFonts w:ascii="Calibri" w:eastAsia="Calibri" w:hAnsi="Calibri" w:cs="Calibri"/>
              </w:rPr>
              <w:t>U</w:t>
            </w:r>
            <w:r w:rsidRPr="306EB2E5">
              <w:rPr>
                <w:rFonts w:ascii="Calibri" w:eastAsia="Calibri" w:hAnsi="Calibri" w:cs="Calibri"/>
              </w:rPr>
              <w:t>se talk to support writing. For example, the oral rehearsal of sentences. </w:t>
            </w:r>
          </w:p>
          <w:p w14:paraId="022BE41B" w14:textId="217DAB05" w:rsidR="00C83621" w:rsidRDefault="00C83621" w:rsidP="306EB2E5">
            <w:pPr>
              <w:spacing w:line="259" w:lineRule="auto"/>
              <w:rPr>
                <w:rFonts w:ascii="Calibri" w:eastAsia="Calibri" w:hAnsi="Calibri" w:cs="Calibri"/>
              </w:rPr>
            </w:pPr>
            <w:r w:rsidRPr="306EB2E5">
              <w:rPr>
                <w:rFonts w:ascii="Calibri" w:eastAsia="Calibri" w:hAnsi="Calibri" w:cs="Calibri"/>
              </w:rPr>
              <w:t> </w:t>
            </w:r>
          </w:p>
          <w:p w14:paraId="6F57EFF3" w14:textId="1B50FBE3" w:rsidR="00C83621" w:rsidRDefault="00C83621" w:rsidP="306EB2E5">
            <w:pPr>
              <w:spacing w:line="259" w:lineRule="auto"/>
              <w:rPr>
                <w:rFonts w:ascii="Calibri" w:eastAsia="Calibri" w:hAnsi="Calibri" w:cs="Calibri"/>
              </w:rPr>
            </w:pPr>
            <w:r>
              <w:rPr>
                <w:rFonts w:ascii="Calibri" w:eastAsia="Calibri" w:hAnsi="Calibri" w:cs="Calibri"/>
              </w:rPr>
              <w:t>C</w:t>
            </w:r>
            <w:r w:rsidRPr="306EB2E5">
              <w:rPr>
                <w:rFonts w:ascii="Calibri" w:eastAsia="Calibri" w:hAnsi="Calibri" w:cs="Calibri"/>
              </w:rPr>
              <w:t>reate an inclusive and engaging writing environment, for example by displaying relevant books in the classroom/book corner. </w:t>
            </w:r>
          </w:p>
          <w:p w14:paraId="3F5C57A1" w14:textId="34E5C3F5" w:rsidR="00C83621" w:rsidRDefault="00C83621" w:rsidP="306EB2E5">
            <w:pPr>
              <w:spacing w:line="259" w:lineRule="auto"/>
              <w:rPr>
                <w:rFonts w:ascii="Calibri" w:eastAsia="Calibri" w:hAnsi="Calibri" w:cs="Calibri"/>
              </w:rPr>
            </w:pPr>
          </w:p>
        </w:tc>
      </w:tr>
      <w:tr w:rsidR="00C83621" w14:paraId="3A450549" w14:textId="77777777" w:rsidTr="00C83621">
        <w:trPr>
          <w:trHeight w:val="269"/>
        </w:trPr>
        <w:tc>
          <w:tcPr>
            <w:tcW w:w="6941" w:type="dxa"/>
            <w:vMerge/>
            <w:vAlign w:val="center"/>
          </w:tcPr>
          <w:p w14:paraId="12538251" w14:textId="77777777" w:rsidR="00C83621" w:rsidRDefault="00C83621"/>
        </w:tc>
        <w:tc>
          <w:tcPr>
            <w:tcW w:w="6804" w:type="dxa"/>
            <w:vMerge/>
            <w:vAlign w:val="center"/>
          </w:tcPr>
          <w:p w14:paraId="461D2858" w14:textId="77777777" w:rsidR="00C83621" w:rsidRDefault="00C83621"/>
        </w:tc>
      </w:tr>
      <w:tr w:rsidR="00C83621" w14:paraId="1C20A519" w14:textId="77777777" w:rsidTr="00C83621">
        <w:trPr>
          <w:trHeight w:val="269"/>
        </w:trPr>
        <w:tc>
          <w:tcPr>
            <w:tcW w:w="6941" w:type="dxa"/>
            <w:vMerge/>
            <w:vAlign w:val="center"/>
          </w:tcPr>
          <w:p w14:paraId="0A139FEE" w14:textId="77777777" w:rsidR="00C83621" w:rsidRDefault="00C83621"/>
        </w:tc>
        <w:tc>
          <w:tcPr>
            <w:tcW w:w="6804" w:type="dxa"/>
            <w:vMerge/>
            <w:vAlign w:val="center"/>
          </w:tcPr>
          <w:p w14:paraId="7947C724" w14:textId="77777777" w:rsidR="00C83621" w:rsidRDefault="00C83621"/>
        </w:tc>
      </w:tr>
      <w:tr w:rsidR="00C83621" w14:paraId="683AEA9C" w14:textId="77777777" w:rsidTr="00C83621">
        <w:trPr>
          <w:trHeight w:val="290"/>
        </w:trPr>
        <w:tc>
          <w:tcPr>
            <w:tcW w:w="6941" w:type="dxa"/>
            <w:vMerge w:val="restart"/>
            <w:shd w:val="clear" w:color="auto" w:fill="FBE4D5" w:themeFill="accent2" w:themeFillTint="33"/>
          </w:tcPr>
          <w:p w14:paraId="6DEE57DF" w14:textId="4A44FECA" w:rsidR="00C83621" w:rsidRDefault="00C83621" w:rsidP="306EB2E5">
            <w:pPr>
              <w:spacing w:line="259" w:lineRule="auto"/>
              <w:rPr>
                <w:rFonts w:ascii="Calibri" w:eastAsia="Calibri" w:hAnsi="Calibri" w:cs="Calibri"/>
              </w:rPr>
            </w:pPr>
            <w:r w:rsidRPr="306EB2E5">
              <w:rPr>
                <w:rFonts w:ascii="Calibri" w:eastAsia="Calibri" w:hAnsi="Calibri" w:cs="Calibri"/>
                <w:b/>
                <w:bCs/>
              </w:rPr>
              <w:t>Text Types and Genres</w:t>
            </w:r>
          </w:p>
          <w:p w14:paraId="48C888D9" w14:textId="4EFF2EE1" w:rsidR="00C83621" w:rsidRDefault="00C83621" w:rsidP="306EB2E5">
            <w:pPr>
              <w:spacing w:line="259" w:lineRule="auto"/>
              <w:rPr>
                <w:rFonts w:ascii="Calibri" w:eastAsia="Calibri" w:hAnsi="Calibri" w:cs="Calibri"/>
              </w:rPr>
            </w:pPr>
          </w:p>
          <w:p w14:paraId="1B1BA77E" w14:textId="07880663" w:rsidR="00C83621" w:rsidRDefault="00C83621" w:rsidP="306EB2E5">
            <w:pPr>
              <w:spacing w:line="259" w:lineRule="auto"/>
              <w:rPr>
                <w:rFonts w:ascii="Calibri" w:eastAsia="Calibri" w:hAnsi="Calibri" w:cs="Calibri"/>
              </w:rPr>
            </w:pPr>
            <w:r>
              <w:rPr>
                <w:rFonts w:ascii="Calibri" w:eastAsia="Calibri" w:hAnsi="Calibri" w:cs="Calibri"/>
              </w:rPr>
              <w:t>T</w:t>
            </w:r>
            <w:r w:rsidRPr="306EB2E5">
              <w:rPr>
                <w:rFonts w:ascii="Calibri" w:eastAsia="Calibri" w:hAnsi="Calibri" w:cs="Calibri"/>
              </w:rPr>
              <w:t>here are different types of fiction that may utilise different structures and language features. </w:t>
            </w:r>
          </w:p>
          <w:p w14:paraId="69A2D1CC" w14:textId="4BCDC135" w:rsidR="00C83621" w:rsidRDefault="00C83621" w:rsidP="306EB2E5">
            <w:pPr>
              <w:spacing w:line="259" w:lineRule="auto"/>
              <w:rPr>
                <w:rFonts w:ascii="Calibri" w:eastAsia="Calibri" w:hAnsi="Calibri" w:cs="Calibri"/>
              </w:rPr>
            </w:pPr>
            <w:r w:rsidRPr="306EB2E5">
              <w:rPr>
                <w:rFonts w:ascii="Calibri" w:eastAsia="Calibri" w:hAnsi="Calibri" w:cs="Calibri"/>
                <w:b/>
                <w:bCs/>
              </w:rPr>
              <w:t> </w:t>
            </w:r>
          </w:p>
          <w:p w14:paraId="3E911F6B" w14:textId="728E7635" w:rsidR="00C83621" w:rsidRDefault="00C83621" w:rsidP="306EB2E5">
            <w:pPr>
              <w:spacing w:line="259" w:lineRule="auto"/>
              <w:rPr>
                <w:rFonts w:ascii="Calibri" w:eastAsia="Calibri" w:hAnsi="Calibri" w:cs="Calibri"/>
              </w:rPr>
            </w:pPr>
            <w:r w:rsidRPr="306EB2E5">
              <w:rPr>
                <w:rFonts w:ascii="Calibri" w:eastAsia="Calibri" w:hAnsi="Calibri" w:cs="Calibri"/>
              </w:rPr>
              <w:t>There are different types of non-fiction that have different structures and language features.</w:t>
            </w:r>
          </w:p>
          <w:p w14:paraId="016174B8" w14:textId="64705CD8" w:rsidR="00C83621" w:rsidRDefault="00C83621" w:rsidP="306EB2E5">
            <w:pPr>
              <w:spacing w:line="259" w:lineRule="auto"/>
              <w:rPr>
                <w:rFonts w:ascii="Calibri" w:eastAsia="Calibri" w:hAnsi="Calibri" w:cs="Calibri"/>
              </w:rPr>
            </w:pPr>
          </w:p>
        </w:tc>
        <w:tc>
          <w:tcPr>
            <w:tcW w:w="6804" w:type="dxa"/>
            <w:vMerge w:val="restart"/>
          </w:tcPr>
          <w:p w14:paraId="0B74EA7E" w14:textId="5344F528" w:rsidR="00C83621" w:rsidRDefault="00C83621" w:rsidP="306EB2E5">
            <w:pPr>
              <w:spacing w:line="259" w:lineRule="auto"/>
              <w:rPr>
                <w:rFonts w:ascii="Calibri" w:eastAsia="Calibri" w:hAnsi="Calibri" w:cs="Calibri"/>
              </w:rPr>
            </w:pPr>
          </w:p>
          <w:p w14:paraId="16A38940" w14:textId="2626D171" w:rsidR="00C83621" w:rsidRDefault="00C83621" w:rsidP="306EB2E5">
            <w:pPr>
              <w:spacing w:line="259" w:lineRule="auto"/>
              <w:rPr>
                <w:rFonts w:ascii="Calibri" w:eastAsia="Calibri" w:hAnsi="Calibri" w:cs="Calibri"/>
              </w:rPr>
            </w:pPr>
          </w:p>
          <w:p w14:paraId="2DC76F6C" w14:textId="561E33B2" w:rsidR="00C83621" w:rsidRDefault="00C83621" w:rsidP="306EB2E5">
            <w:pPr>
              <w:spacing w:line="259" w:lineRule="auto"/>
              <w:rPr>
                <w:rFonts w:ascii="Calibri" w:eastAsia="Calibri" w:hAnsi="Calibri" w:cs="Calibri"/>
              </w:rPr>
            </w:pPr>
            <w:r>
              <w:rPr>
                <w:rFonts w:ascii="Calibri" w:eastAsia="Calibri" w:hAnsi="Calibri" w:cs="Calibri"/>
              </w:rPr>
              <w:t>T</w:t>
            </w:r>
            <w:r w:rsidRPr="306EB2E5">
              <w:rPr>
                <w:rFonts w:ascii="Calibri" w:eastAsia="Calibri" w:hAnsi="Calibri" w:cs="Calibri"/>
              </w:rPr>
              <w:t>each children to differentiate between non-fiction and fiction and the different text types within these. </w:t>
            </w:r>
          </w:p>
          <w:p w14:paraId="08102D60" w14:textId="3A13B2A8" w:rsidR="00C83621" w:rsidRDefault="00C83621" w:rsidP="306EB2E5">
            <w:pPr>
              <w:spacing w:line="259" w:lineRule="auto"/>
              <w:rPr>
                <w:rFonts w:ascii="Calibri" w:eastAsia="Calibri" w:hAnsi="Calibri" w:cs="Calibri"/>
              </w:rPr>
            </w:pPr>
          </w:p>
        </w:tc>
      </w:tr>
      <w:tr w:rsidR="00C83621" w14:paraId="094223FB" w14:textId="77777777" w:rsidTr="00C83621">
        <w:trPr>
          <w:trHeight w:val="269"/>
        </w:trPr>
        <w:tc>
          <w:tcPr>
            <w:tcW w:w="6941" w:type="dxa"/>
            <w:vMerge/>
            <w:vAlign w:val="center"/>
          </w:tcPr>
          <w:p w14:paraId="75D89E62" w14:textId="77777777" w:rsidR="00C83621" w:rsidRDefault="00C83621"/>
        </w:tc>
        <w:tc>
          <w:tcPr>
            <w:tcW w:w="6804" w:type="dxa"/>
            <w:vMerge/>
            <w:vAlign w:val="center"/>
          </w:tcPr>
          <w:p w14:paraId="0A2FEE75" w14:textId="77777777" w:rsidR="00C83621" w:rsidRDefault="00C83621"/>
        </w:tc>
      </w:tr>
      <w:tr w:rsidR="00C83621" w14:paraId="7E35443E" w14:textId="77777777" w:rsidTr="00C83621">
        <w:trPr>
          <w:trHeight w:val="269"/>
        </w:trPr>
        <w:tc>
          <w:tcPr>
            <w:tcW w:w="6941" w:type="dxa"/>
            <w:vMerge/>
            <w:vAlign w:val="center"/>
          </w:tcPr>
          <w:p w14:paraId="4A46B0B8" w14:textId="77777777" w:rsidR="00C83621" w:rsidRDefault="00C83621"/>
        </w:tc>
        <w:tc>
          <w:tcPr>
            <w:tcW w:w="6804" w:type="dxa"/>
            <w:vMerge/>
            <w:vAlign w:val="center"/>
          </w:tcPr>
          <w:p w14:paraId="32925DF5" w14:textId="77777777" w:rsidR="00C83621" w:rsidRDefault="00C83621"/>
        </w:tc>
      </w:tr>
      <w:tr w:rsidR="00C83621" w14:paraId="4231876B" w14:textId="77777777" w:rsidTr="00C83621">
        <w:trPr>
          <w:trHeight w:val="290"/>
        </w:trPr>
        <w:tc>
          <w:tcPr>
            <w:tcW w:w="6941" w:type="dxa"/>
            <w:vMerge w:val="restart"/>
            <w:shd w:val="clear" w:color="auto" w:fill="FBE4D5" w:themeFill="accent2" w:themeFillTint="33"/>
          </w:tcPr>
          <w:p w14:paraId="3C45462E" w14:textId="24841945" w:rsidR="00C83621" w:rsidRDefault="00C83621" w:rsidP="306EB2E5">
            <w:pPr>
              <w:spacing w:line="259" w:lineRule="auto"/>
              <w:rPr>
                <w:rFonts w:ascii="Calibri" w:eastAsia="Calibri" w:hAnsi="Calibri" w:cs="Calibri"/>
              </w:rPr>
            </w:pPr>
            <w:r w:rsidRPr="306EB2E5">
              <w:rPr>
                <w:rFonts w:ascii="Calibri" w:eastAsia="Calibri" w:hAnsi="Calibri" w:cs="Calibri"/>
                <w:b/>
                <w:bCs/>
              </w:rPr>
              <w:t>Poetry</w:t>
            </w:r>
          </w:p>
          <w:p w14:paraId="3106B7C2" w14:textId="759E0170" w:rsidR="00C83621" w:rsidRDefault="00C83621" w:rsidP="306EB2E5">
            <w:pPr>
              <w:spacing w:line="259" w:lineRule="auto"/>
              <w:rPr>
                <w:rFonts w:ascii="Calibri" w:eastAsia="Calibri" w:hAnsi="Calibri" w:cs="Calibri"/>
              </w:rPr>
            </w:pPr>
          </w:p>
          <w:p w14:paraId="228C37CD" w14:textId="5377ABCF" w:rsidR="00C83621" w:rsidRDefault="00C83621" w:rsidP="306EB2E5">
            <w:pPr>
              <w:spacing w:line="259" w:lineRule="auto"/>
              <w:rPr>
                <w:rFonts w:ascii="Calibri" w:eastAsia="Calibri" w:hAnsi="Calibri" w:cs="Calibri"/>
              </w:rPr>
            </w:pPr>
            <w:r>
              <w:rPr>
                <w:rFonts w:ascii="Calibri" w:eastAsia="Calibri" w:hAnsi="Calibri" w:cs="Calibri"/>
              </w:rPr>
              <w:t>P</w:t>
            </w:r>
            <w:r w:rsidRPr="306EB2E5">
              <w:rPr>
                <w:rFonts w:ascii="Calibri" w:eastAsia="Calibri" w:hAnsi="Calibri" w:cs="Calibri"/>
              </w:rPr>
              <w:t>oetry has a key role in the area of children’s literature. </w:t>
            </w:r>
          </w:p>
          <w:p w14:paraId="7BC4CEAE" w14:textId="5EF155BE" w:rsidR="00C83621" w:rsidRDefault="00C83621" w:rsidP="306EB2E5">
            <w:pPr>
              <w:spacing w:line="259" w:lineRule="auto"/>
              <w:rPr>
                <w:rFonts w:ascii="Calibri" w:eastAsia="Calibri" w:hAnsi="Calibri" w:cs="Calibri"/>
              </w:rPr>
            </w:pPr>
            <w:r w:rsidRPr="306EB2E5">
              <w:rPr>
                <w:rFonts w:ascii="Calibri" w:eastAsia="Calibri" w:hAnsi="Calibri" w:cs="Calibri"/>
                <w:b/>
                <w:bCs/>
              </w:rPr>
              <w:t> </w:t>
            </w:r>
          </w:p>
          <w:p w14:paraId="211B51E8" w14:textId="53EC1C94" w:rsidR="00C83621" w:rsidRDefault="00C83621" w:rsidP="306EB2E5">
            <w:pPr>
              <w:spacing w:line="259" w:lineRule="auto"/>
              <w:rPr>
                <w:rFonts w:ascii="Calibri" w:eastAsia="Calibri" w:hAnsi="Calibri" w:cs="Calibri"/>
              </w:rPr>
            </w:pPr>
            <w:r>
              <w:rPr>
                <w:rFonts w:ascii="Calibri" w:eastAsia="Calibri" w:hAnsi="Calibri" w:cs="Calibri"/>
              </w:rPr>
              <w:t>P</w:t>
            </w:r>
            <w:r w:rsidRPr="306EB2E5">
              <w:rPr>
                <w:rFonts w:ascii="Calibri" w:eastAsia="Calibri" w:hAnsi="Calibri" w:cs="Calibri"/>
              </w:rPr>
              <w:t>erformance poetry can support children’s talk and other areas of learning </w:t>
            </w:r>
          </w:p>
          <w:p w14:paraId="23252443" w14:textId="658CD74A" w:rsidR="00C83621" w:rsidRDefault="00C83621" w:rsidP="306EB2E5">
            <w:pPr>
              <w:spacing w:line="259" w:lineRule="auto"/>
              <w:rPr>
                <w:rFonts w:ascii="Calibri" w:eastAsia="Calibri" w:hAnsi="Calibri" w:cs="Calibri"/>
              </w:rPr>
            </w:pPr>
          </w:p>
        </w:tc>
        <w:tc>
          <w:tcPr>
            <w:tcW w:w="6804" w:type="dxa"/>
            <w:vMerge w:val="restart"/>
          </w:tcPr>
          <w:p w14:paraId="2994DF51" w14:textId="68C9CF78" w:rsidR="00C83621" w:rsidRDefault="00C83621" w:rsidP="306EB2E5">
            <w:pPr>
              <w:spacing w:line="259" w:lineRule="auto"/>
              <w:rPr>
                <w:rFonts w:ascii="Calibri" w:eastAsia="Calibri" w:hAnsi="Calibri" w:cs="Calibri"/>
              </w:rPr>
            </w:pPr>
          </w:p>
          <w:p w14:paraId="23505F3F" w14:textId="4C8A4028" w:rsidR="00C83621" w:rsidRDefault="00C83621" w:rsidP="306EB2E5">
            <w:pPr>
              <w:spacing w:line="259" w:lineRule="auto"/>
              <w:rPr>
                <w:rFonts w:ascii="Calibri" w:eastAsia="Calibri" w:hAnsi="Calibri" w:cs="Calibri"/>
              </w:rPr>
            </w:pPr>
          </w:p>
          <w:p w14:paraId="4451EBFB" w14:textId="45D4600E" w:rsidR="00C83621" w:rsidRDefault="00C83621" w:rsidP="306EB2E5">
            <w:pPr>
              <w:spacing w:line="259" w:lineRule="auto"/>
              <w:rPr>
                <w:rFonts w:ascii="Calibri" w:eastAsia="Calibri" w:hAnsi="Calibri" w:cs="Calibri"/>
              </w:rPr>
            </w:pPr>
            <w:r>
              <w:rPr>
                <w:rFonts w:ascii="Calibri" w:eastAsia="Calibri" w:hAnsi="Calibri" w:cs="Calibri"/>
              </w:rPr>
              <w:t>A</w:t>
            </w:r>
            <w:r w:rsidRPr="306EB2E5">
              <w:rPr>
                <w:rFonts w:ascii="Calibri" w:eastAsia="Calibri" w:hAnsi="Calibri" w:cs="Calibri"/>
              </w:rPr>
              <w:t>pply my knowledge and growing appreciation of poets and poetry in the primary classroom to support children’s learning. </w:t>
            </w:r>
          </w:p>
          <w:p w14:paraId="764AC5C2" w14:textId="31589CD1" w:rsidR="00C83621" w:rsidRDefault="00C83621" w:rsidP="306EB2E5">
            <w:pPr>
              <w:spacing w:line="259" w:lineRule="auto"/>
              <w:rPr>
                <w:rFonts w:ascii="Calibri" w:eastAsia="Calibri" w:hAnsi="Calibri" w:cs="Calibri"/>
              </w:rPr>
            </w:pPr>
            <w:r w:rsidRPr="306EB2E5">
              <w:rPr>
                <w:rFonts w:ascii="Calibri" w:eastAsia="Calibri" w:hAnsi="Calibri" w:cs="Calibri"/>
              </w:rPr>
              <w:t> </w:t>
            </w:r>
          </w:p>
          <w:p w14:paraId="3C15BB84" w14:textId="062FBB97" w:rsidR="00C83621" w:rsidRDefault="00C83621" w:rsidP="306EB2E5">
            <w:pPr>
              <w:spacing w:line="259" w:lineRule="auto"/>
              <w:rPr>
                <w:rFonts w:ascii="Calibri" w:eastAsia="Calibri" w:hAnsi="Calibri" w:cs="Calibri"/>
              </w:rPr>
            </w:pPr>
            <w:r>
              <w:rPr>
                <w:rFonts w:ascii="Calibri" w:eastAsia="Calibri" w:hAnsi="Calibri" w:cs="Calibri"/>
              </w:rPr>
              <w:t>U</w:t>
            </w:r>
            <w:r w:rsidRPr="306EB2E5">
              <w:rPr>
                <w:rFonts w:ascii="Calibri" w:eastAsia="Calibri" w:hAnsi="Calibri" w:cs="Calibri"/>
              </w:rPr>
              <w:t>se performance poetry to support children’s learning. </w:t>
            </w:r>
          </w:p>
          <w:p w14:paraId="3D259388" w14:textId="0F47DFF9" w:rsidR="00C83621" w:rsidRDefault="00C83621" w:rsidP="306EB2E5">
            <w:pPr>
              <w:spacing w:line="259" w:lineRule="auto"/>
              <w:rPr>
                <w:rFonts w:ascii="Calibri" w:eastAsia="Calibri" w:hAnsi="Calibri" w:cs="Calibri"/>
              </w:rPr>
            </w:pPr>
          </w:p>
        </w:tc>
      </w:tr>
      <w:tr w:rsidR="00C83621" w14:paraId="4149FAFB" w14:textId="77777777" w:rsidTr="00C83621">
        <w:trPr>
          <w:trHeight w:val="269"/>
        </w:trPr>
        <w:tc>
          <w:tcPr>
            <w:tcW w:w="6941" w:type="dxa"/>
            <w:vMerge/>
            <w:vAlign w:val="center"/>
          </w:tcPr>
          <w:p w14:paraId="15F1D6A7" w14:textId="77777777" w:rsidR="00C83621" w:rsidRDefault="00C83621"/>
        </w:tc>
        <w:tc>
          <w:tcPr>
            <w:tcW w:w="6804" w:type="dxa"/>
            <w:vMerge/>
            <w:vAlign w:val="center"/>
          </w:tcPr>
          <w:p w14:paraId="1957878F" w14:textId="77777777" w:rsidR="00C83621" w:rsidRDefault="00C83621"/>
        </w:tc>
      </w:tr>
      <w:tr w:rsidR="00C83621" w14:paraId="66EA90CB" w14:textId="77777777" w:rsidTr="00C83621">
        <w:trPr>
          <w:trHeight w:val="269"/>
        </w:trPr>
        <w:tc>
          <w:tcPr>
            <w:tcW w:w="6941" w:type="dxa"/>
            <w:vMerge/>
            <w:vAlign w:val="center"/>
          </w:tcPr>
          <w:p w14:paraId="311B6628" w14:textId="77777777" w:rsidR="00C83621" w:rsidRDefault="00C83621"/>
        </w:tc>
        <w:tc>
          <w:tcPr>
            <w:tcW w:w="6804" w:type="dxa"/>
            <w:vMerge/>
            <w:vAlign w:val="center"/>
          </w:tcPr>
          <w:p w14:paraId="2DFBEC35" w14:textId="77777777" w:rsidR="00C83621" w:rsidRDefault="00C83621"/>
        </w:tc>
      </w:tr>
      <w:tr w:rsidR="00C83621" w14:paraId="456C1EC6" w14:textId="77777777" w:rsidTr="00C83621">
        <w:trPr>
          <w:trHeight w:val="290"/>
        </w:trPr>
        <w:tc>
          <w:tcPr>
            <w:tcW w:w="6941" w:type="dxa"/>
            <w:vMerge w:val="restart"/>
            <w:shd w:val="clear" w:color="auto" w:fill="FBE4D5" w:themeFill="accent2" w:themeFillTint="33"/>
          </w:tcPr>
          <w:p w14:paraId="1BC2F11B" w14:textId="6DC04725" w:rsidR="00C83621" w:rsidRDefault="00C83621" w:rsidP="306EB2E5">
            <w:pPr>
              <w:spacing w:line="259" w:lineRule="auto"/>
              <w:rPr>
                <w:rFonts w:ascii="Calibri" w:eastAsia="Calibri" w:hAnsi="Calibri" w:cs="Calibri"/>
              </w:rPr>
            </w:pPr>
            <w:r w:rsidRPr="306EB2E5">
              <w:rPr>
                <w:rFonts w:ascii="Calibri" w:eastAsia="Calibri" w:hAnsi="Calibri" w:cs="Calibri"/>
                <w:b/>
                <w:bCs/>
              </w:rPr>
              <w:t>Assignment</w:t>
            </w:r>
          </w:p>
          <w:p w14:paraId="2970DC9C" w14:textId="2C8012D5" w:rsidR="00C83621" w:rsidRDefault="00C83621" w:rsidP="306EB2E5">
            <w:pPr>
              <w:spacing w:line="259" w:lineRule="auto"/>
              <w:rPr>
                <w:rFonts w:ascii="Calibri" w:eastAsia="Calibri" w:hAnsi="Calibri" w:cs="Calibri"/>
              </w:rPr>
            </w:pPr>
          </w:p>
          <w:p w14:paraId="7C4A442B" w14:textId="42FD760D" w:rsidR="00C83621" w:rsidRDefault="00C83621" w:rsidP="306EB2E5">
            <w:pPr>
              <w:spacing w:line="259" w:lineRule="auto"/>
              <w:rPr>
                <w:rFonts w:ascii="Calibri" w:eastAsia="Calibri" w:hAnsi="Calibri" w:cs="Calibri"/>
              </w:rPr>
            </w:pPr>
            <w:r>
              <w:rPr>
                <w:rFonts w:ascii="Calibri" w:eastAsia="Calibri" w:hAnsi="Calibri" w:cs="Calibri"/>
              </w:rPr>
              <w:t>C</w:t>
            </w:r>
            <w:r w:rsidRPr="306EB2E5">
              <w:rPr>
                <w:rFonts w:ascii="Calibri" w:eastAsia="Calibri" w:hAnsi="Calibri" w:cs="Calibri"/>
              </w:rPr>
              <w:t>ontinued engagement with professional development and secure subject knowledge is integral to teaching</w:t>
            </w:r>
          </w:p>
          <w:p w14:paraId="5F394BF4" w14:textId="45BBF0F3" w:rsidR="00C83621" w:rsidRDefault="00C83621" w:rsidP="306EB2E5">
            <w:pPr>
              <w:spacing w:line="259" w:lineRule="auto"/>
              <w:rPr>
                <w:rFonts w:ascii="Calibri" w:eastAsia="Calibri" w:hAnsi="Calibri" w:cs="Calibri"/>
              </w:rPr>
            </w:pPr>
          </w:p>
        </w:tc>
        <w:tc>
          <w:tcPr>
            <w:tcW w:w="6804" w:type="dxa"/>
            <w:vMerge w:val="restart"/>
          </w:tcPr>
          <w:p w14:paraId="28CF5EAF" w14:textId="518C6E94" w:rsidR="00C83621" w:rsidRDefault="00C83621" w:rsidP="306EB2E5">
            <w:pPr>
              <w:spacing w:line="259" w:lineRule="auto"/>
              <w:rPr>
                <w:rFonts w:ascii="Calibri" w:eastAsia="Calibri" w:hAnsi="Calibri" w:cs="Calibri"/>
              </w:rPr>
            </w:pPr>
          </w:p>
          <w:p w14:paraId="7982E0CE" w14:textId="12F4C196" w:rsidR="00C83621" w:rsidRDefault="00C83621" w:rsidP="306EB2E5">
            <w:pPr>
              <w:spacing w:line="259" w:lineRule="auto"/>
              <w:rPr>
                <w:rFonts w:ascii="Calibri" w:eastAsia="Calibri" w:hAnsi="Calibri" w:cs="Calibri"/>
              </w:rPr>
            </w:pPr>
          </w:p>
          <w:p w14:paraId="562EED87" w14:textId="7B38FD20" w:rsidR="00C83621" w:rsidRDefault="00C83621" w:rsidP="306EB2E5">
            <w:pPr>
              <w:spacing w:line="259" w:lineRule="auto"/>
              <w:rPr>
                <w:rFonts w:ascii="Calibri" w:eastAsia="Calibri" w:hAnsi="Calibri" w:cs="Calibri"/>
              </w:rPr>
            </w:pPr>
            <w:r w:rsidRPr="306EB2E5">
              <w:rPr>
                <w:rFonts w:ascii="Calibri" w:eastAsia="Calibri" w:hAnsi="Calibri" w:cs="Calibri"/>
              </w:rPr>
              <w:t> </w:t>
            </w:r>
            <w:r>
              <w:rPr>
                <w:rFonts w:ascii="Calibri" w:eastAsia="Calibri" w:hAnsi="Calibri" w:cs="Calibri"/>
              </w:rPr>
              <w:t>R</w:t>
            </w:r>
            <w:r w:rsidRPr="306EB2E5">
              <w:rPr>
                <w:rFonts w:ascii="Calibri" w:eastAsia="Calibri" w:hAnsi="Calibri" w:cs="Calibri"/>
              </w:rPr>
              <w:t>eflect own knowledge and development needs for example to reflect upon identified needs and targets.  </w:t>
            </w:r>
          </w:p>
          <w:p w14:paraId="6E594EEE" w14:textId="1909C7F4" w:rsidR="00C83621" w:rsidRDefault="00C83621" w:rsidP="306EB2E5">
            <w:pPr>
              <w:spacing w:line="259" w:lineRule="auto"/>
              <w:rPr>
                <w:rFonts w:ascii="Calibri" w:eastAsia="Calibri" w:hAnsi="Calibri" w:cs="Calibri"/>
              </w:rPr>
            </w:pPr>
          </w:p>
        </w:tc>
      </w:tr>
      <w:tr w:rsidR="00C83621" w14:paraId="51CBE0E4" w14:textId="77777777" w:rsidTr="00C83621">
        <w:trPr>
          <w:trHeight w:val="269"/>
        </w:trPr>
        <w:tc>
          <w:tcPr>
            <w:tcW w:w="6941" w:type="dxa"/>
            <w:vMerge/>
            <w:vAlign w:val="center"/>
          </w:tcPr>
          <w:p w14:paraId="55962775" w14:textId="77777777" w:rsidR="00C83621" w:rsidRDefault="00C83621"/>
        </w:tc>
        <w:tc>
          <w:tcPr>
            <w:tcW w:w="6804" w:type="dxa"/>
            <w:vMerge/>
            <w:vAlign w:val="center"/>
          </w:tcPr>
          <w:p w14:paraId="096212D8" w14:textId="77777777" w:rsidR="00C83621" w:rsidRDefault="00C83621"/>
        </w:tc>
      </w:tr>
      <w:tr w:rsidR="00C83621" w14:paraId="7A3E49DD" w14:textId="77777777" w:rsidTr="00C83621">
        <w:trPr>
          <w:trHeight w:val="269"/>
        </w:trPr>
        <w:tc>
          <w:tcPr>
            <w:tcW w:w="6941" w:type="dxa"/>
            <w:vMerge/>
            <w:vAlign w:val="center"/>
          </w:tcPr>
          <w:p w14:paraId="72DA8D7E" w14:textId="77777777" w:rsidR="00C83621" w:rsidRDefault="00C83621"/>
        </w:tc>
        <w:tc>
          <w:tcPr>
            <w:tcW w:w="6804" w:type="dxa"/>
            <w:vMerge/>
            <w:vAlign w:val="center"/>
          </w:tcPr>
          <w:p w14:paraId="0C230311" w14:textId="77777777" w:rsidR="00C83621" w:rsidRDefault="00C83621"/>
        </w:tc>
      </w:tr>
    </w:tbl>
    <w:p w14:paraId="13E4FE55" w14:textId="73C9D743" w:rsidR="306EB2E5" w:rsidRDefault="306EB2E5" w:rsidP="306EB2E5">
      <w:pPr>
        <w:rPr>
          <w:rFonts w:ascii="Calibri" w:eastAsia="Calibri" w:hAnsi="Calibri" w:cs="Calibri"/>
          <w:color w:val="000000" w:themeColor="text1"/>
        </w:rPr>
      </w:pPr>
    </w:p>
    <w:p w14:paraId="7E288F6B" w14:textId="10C7369C" w:rsidR="00B06353" w:rsidRDefault="00B61D19" w:rsidP="306EB2E5">
      <w:pPr>
        <w:rPr>
          <w:rFonts w:ascii="Calibri" w:eastAsia="Calibri" w:hAnsi="Calibri" w:cs="Calibri"/>
          <w:color w:val="000000" w:themeColor="text1"/>
        </w:rPr>
      </w:pPr>
      <w:hyperlink w:anchor="A_D1" w:history="1">
        <w:r w:rsidR="004D4CC4" w:rsidRPr="004D4CC4">
          <w:rPr>
            <w:rStyle w:val="Hyperlink"/>
            <w:rFonts w:ascii="Calibri" w:eastAsia="Calibri" w:hAnsi="Calibri" w:cs="Calibri"/>
          </w:rPr>
          <w:t>Home</w:t>
        </w:r>
      </w:hyperlink>
    </w:p>
    <w:tbl>
      <w:tblPr>
        <w:tblStyle w:val="TableGrid"/>
        <w:tblW w:w="0" w:type="auto"/>
        <w:tblLayout w:type="fixed"/>
        <w:tblLook w:val="04A0" w:firstRow="1" w:lastRow="0" w:firstColumn="1" w:lastColumn="0" w:noHBand="0" w:noVBand="1"/>
      </w:tblPr>
      <w:tblGrid>
        <w:gridCol w:w="6941"/>
        <w:gridCol w:w="6804"/>
      </w:tblGrid>
      <w:tr w:rsidR="00C83621" w14:paraId="32B40839" w14:textId="77777777" w:rsidTr="00C83621">
        <w:trPr>
          <w:trHeight w:val="375"/>
        </w:trPr>
        <w:tc>
          <w:tcPr>
            <w:tcW w:w="6941" w:type="dxa"/>
            <w:shd w:val="clear" w:color="auto" w:fill="FFD966" w:themeFill="accent4" w:themeFillTint="99"/>
          </w:tcPr>
          <w:p w14:paraId="59634E41" w14:textId="4BBFB890" w:rsidR="00C83621" w:rsidRDefault="00C83621" w:rsidP="00995121">
            <w:pPr>
              <w:spacing w:line="259" w:lineRule="auto"/>
              <w:rPr>
                <w:rFonts w:ascii="Calibri" w:eastAsia="Calibri" w:hAnsi="Calibri" w:cs="Calibri"/>
                <w:sz w:val="40"/>
                <w:szCs w:val="40"/>
              </w:rPr>
            </w:pPr>
            <w:bookmarkStart w:id="18" w:name="E2"/>
            <w:r w:rsidRPr="306EB2E5">
              <w:rPr>
                <w:rFonts w:ascii="Calibri" w:eastAsia="Calibri" w:hAnsi="Calibri" w:cs="Calibri"/>
                <w:b/>
                <w:bCs/>
                <w:sz w:val="40"/>
                <w:szCs w:val="40"/>
              </w:rPr>
              <w:t>PHASE 2</w:t>
            </w:r>
          </w:p>
          <w:bookmarkEnd w:id="18"/>
          <w:p w14:paraId="66659C18" w14:textId="47236E65" w:rsidR="00C83621" w:rsidRDefault="00C83621" w:rsidP="00995121">
            <w:pPr>
              <w:spacing w:line="259" w:lineRule="auto"/>
              <w:rPr>
                <w:rFonts w:ascii="Calibri" w:eastAsia="Calibri" w:hAnsi="Calibri" w:cs="Calibri"/>
              </w:rPr>
            </w:pPr>
          </w:p>
        </w:tc>
        <w:tc>
          <w:tcPr>
            <w:tcW w:w="6804" w:type="dxa"/>
            <w:vMerge w:val="restart"/>
            <w:shd w:val="clear" w:color="auto" w:fill="FFD966" w:themeFill="accent4" w:themeFillTint="99"/>
          </w:tcPr>
          <w:p w14:paraId="42F9CA40" w14:textId="7696A31D" w:rsidR="00C83621" w:rsidRDefault="00C83621" w:rsidP="00995121">
            <w:pPr>
              <w:spacing w:line="259" w:lineRule="auto"/>
              <w:rPr>
                <w:rFonts w:ascii="Calibri" w:eastAsia="Calibri" w:hAnsi="Calibri" w:cs="Calibri"/>
              </w:rPr>
            </w:pPr>
          </w:p>
          <w:p w14:paraId="037F69DA" w14:textId="5A789A9D" w:rsidR="00C83621" w:rsidRDefault="00C83621" w:rsidP="00995121">
            <w:pPr>
              <w:spacing w:line="259" w:lineRule="auto"/>
              <w:rPr>
                <w:rFonts w:ascii="Calibri" w:eastAsia="Calibri" w:hAnsi="Calibri" w:cs="Calibri"/>
              </w:rPr>
            </w:pPr>
            <w:r w:rsidRPr="306EB2E5">
              <w:rPr>
                <w:rFonts w:ascii="Calibri" w:eastAsia="Calibri" w:hAnsi="Calibri" w:cs="Calibri"/>
              </w:rPr>
              <w:t>I have learned how to……</w:t>
            </w:r>
          </w:p>
        </w:tc>
      </w:tr>
      <w:tr w:rsidR="00C83621" w14:paraId="38676BD6" w14:textId="77777777" w:rsidTr="00C83621">
        <w:trPr>
          <w:trHeight w:val="375"/>
        </w:trPr>
        <w:tc>
          <w:tcPr>
            <w:tcW w:w="6941" w:type="dxa"/>
            <w:shd w:val="clear" w:color="auto" w:fill="FFD966" w:themeFill="accent4" w:themeFillTint="99"/>
          </w:tcPr>
          <w:p w14:paraId="4A2FF6AF" w14:textId="78EE6DA5" w:rsidR="00C83621" w:rsidRDefault="00C83621" w:rsidP="306EB2E5">
            <w:pPr>
              <w:spacing w:line="259" w:lineRule="auto"/>
              <w:rPr>
                <w:rFonts w:ascii="Calibri" w:eastAsia="Calibri" w:hAnsi="Calibri" w:cs="Calibri"/>
              </w:rPr>
            </w:pPr>
            <w:r w:rsidRPr="306EB2E5">
              <w:rPr>
                <w:rFonts w:ascii="Calibri" w:eastAsia="Calibri" w:hAnsi="Calibri" w:cs="Calibri"/>
              </w:rPr>
              <w:t>I have learned that:</w:t>
            </w:r>
          </w:p>
        </w:tc>
        <w:tc>
          <w:tcPr>
            <w:tcW w:w="6804" w:type="dxa"/>
            <w:vMerge/>
            <w:vAlign w:val="center"/>
          </w:tcPr>
          <w:p w14:paraId="5A996BF4" w14:textId="77777777" w:rsidR="00C83621" w:rsidRDefault="00C83621"/>
        </w:tc>
      </w:tr>
      <w:tr w:rsidR="00C83621" w14:paraId="075F8A1C" w14:textId="77777777" w:rsidTr="00C83621">
        <w:trPr>
          <w:trHeight w:val="290"/>
        </w:trPr>
        <w:tc>
          <w:tcPr>
            <w:tcW w:w="6941" w:type="dxa"/>
            <w:vMerge w:val="restart"/>
            <w:shd w:val="clear" w:color="auto" w:fill="FFE599" w:themeFill="accent4" w:themeFillTint="66"/>
          </w:tcPr>
          <w:p w14:paraId="40E448CE" w14:textId="77777777" w:rsidR="00497B22" w:rsidRDefault="00C83621" w:rsidP="00497B22">
            <w:pPr>
              <w:spacing w:line="259" w:lineRule="auto"/>
              <w:rPr>
                <w:rFonts w:ascii="Calibri" w:eastAsia="Calibri" w:hAnsi="Calibri" w:cs="Calibri"/>
              </w:rPr>
            </w:pPr>
            <w:r w:rsidRPr="306EB2E5">
              <w:rPr>
                <w:rFonts w:ascii="Calibri" w:eastAsia="Calibri" w:hAnsi="Calibri" w:cs="Calibri"/>
                <w:b/>
                <w:bCs/>
              </w:rPr>
              <w:t>Introductory session</w:t>
            </w:r>
          </w:p>
          <w:p w14:paraId="45A377E9" w14:textId="03DC14A4" w:rsidR="00C83621" w:rsidRDefault="00497B22" w:rsidP="00497B22">
            <w:pPr>
              <w:spacing w:line="259" w:lineRule="auto"/>
              <w:rPr>
                <w:rFonts w:ascii="Calibri" w:eastAsia="Calibri" w:hAnsi="Calibri" w:cs="Calibri"/>
              </w:rPr>
            </w:pPr>
            <w:r w:rsidRPr="00497B22">
              <w:rPr>
                <w:rFonts w:ascii="Calibri" w:eastAsia="Calibri" w:hAnsi="Calibri" w:cs="Calibri"/>
              </w:rPr>
              <w:t xml:space="preserve">Teachers need a secure subject knowledge of reading to </w:t>
            </w:r>
            <w:r w:rsidR="006B6FE8">
              <w:rPr>
                <w:rFonts w:ascii="Calibri" w:eastAsia="Calibri" w:hAnsi="Calibri" w:cs="Calibri"/>
              </w:rPr>
              <w:t xml:space="preserve">teach reading skills </w:t>
            </w:r>
            <w:r w:rsidR="00B92AC7">
              <w:rPr>
                <w:rFonts w:ascii="Calibri" w:eastAsia="Calibri" w:hAnsi="Calibri" w:cs="Calibri"/>
              </w:rPr>
              <w:t>effectively</w:t>
            </w:r>
            <w:r w:rsidRPr="00497B22">
              <w:rPr>
                <w:rFonts w:ascii="Calibri" w:eastAsia="Calibri" w:hAnsi="Calibri" w:cs="Calibri"/>
              </w:rPr>
              <w:t>.</w:t>
            </w:r>
          </w:p>
          <w:p w14:paraId="2D108C08" w14:textId="77777777" w:rsidR="00EA067E" w:rsidRDefault="00EA067E" w:rsidP="00497B22">
            <w:pPr>
              <w:spacing w:line="259" w:lineRule="auto"/>
              <w:rPr>
                <w:rFonts w:ascii="Calibri" w:eastAsia="Calibri" w:hAnsi="Calibri" w:cs="Calibri"/>
              </w:rPr>
            </w:pPr>
          </w:p>
          <w:p w14:paraId="692E579C" w14:textId="77777777" w:rsidR="00EA067E" w:rsidRPr="00EA067E" w:rsidRDefault="00EA067E" w:rsidP="00EA067E">
            <w:pPr>
              <w:textAlignment w:val="baseline"/>
              <w:rPr>
                <w:rFonts w:ascii="Segoe UI" w:eastAsia="Times New Roman" w:hAnsi="Segoe UI" w:cs="Segoe UI"/>
                <w:sz w:val="18"/>
                <w:szCs w:val="18"/>
                <w:lang w:eastAsia="en-GB"/>
              </w:rPr>
            </w:pPr>
            <w:r w:rsidRPr="00EA067E">
              <w:rPr>
                <w:rFonts w:ascii="Calibri" w:eastAsia="Times New Roman" w:hAnsi="Calibri" w:cs="Calibri"/>
                <w:lang w:eastAsia="en-GB"/>
              </w:rPr>
              <w:t>Continued reflection on English subject knowledge is essential. </w:t>
            </w:r>
          </w:p>
          <w:p w14:paraId="31E3FA74" w14:textId="77777777" w:rsidR="00EA067E" w:rsidRPr="00EA067E" w:rsidRDefault="00EA067E" w:rsidP="00EA067E">
            <w:pPr>
              <w:textAlignment w:val="baseline"/>
              <w:rPr>
                <w:rFonts w:ascii="Segoe UI" w:eastAsia="Times New Roman" w:hAnsi="Segoe UI" w:cs="Segoe UI"/>
                <w:sz w:val="18"/>
                <w:szCs w:val="18"/>
                <w:lang w:val="en-US" w:eastAsia="en-GB"/>
              </w:rPr>
            </w:pPr>
            <w:r w:rsidRPr="00EA067E">
              <w:rPr>
                <w:rFonts w:ascii="Calibri" w:eastAsia="Times New Roman" w:hAnsi="Calibri" w:cs="Calibri"/>
                <w:lang w:eastAsia="en-GB"/>
              </w:rPr>
              <w:t> </w:t>
            </w:r>
            <w:r w:rsidRPr="00EA067E">
              <w:rPr>
                <w:rFonts w:ascii="Calibri" w:eastAsia="Times New Roman" w:hAnsi="Calibri" w:cs="Calibri"/>
                <w:lang w:val="en-US" w:eastAsia="en-GB"/>
              </w:rPr>
              <w:t> </w:t>
            </w:r>
          </w:p>
          <w:p w14:paraId="120BF482" w14:textId="77777777" w:rsidR="00EA067E" w:rsidRPr="00EA067E" w:rsidRDefault="00EA067E" w:rsidP="00EA067E">
            <w:pPr>
              <w:textAlignment w:val="baseline"/>
              <w:rPr>
                <w:rFonts w:ascii="Segoe UI" w:eastAsia="Times New Roman" w:hAnsi="Segoe UI" w:cs="Segoe UI"/>
                <w:sz w:val="18"/>
                <w:szCs w:val="18"/>
                <w:lang w:val="en-US" w:eastAsia="en-GB"/>
              </w:rPr>
            </w:pPr>
            <w:r w:rsidRPr="00EA067E">
              <w:rPr>
                <w:rFonts w:ascii="Calibri" w:eastAsia="Times New Roman" w:hAnsi="Calibri" w:cs="Calibri"/>
                <w:lang w:eastAsia="en-GB"/>
              </w:rPr>
              <w:t>Continuing to use critical reading will enhance understanding and develop confidence for teaching English</w:t>
            </w:r>
          </w:p>
          <w:p w14:paraId="4BDF41CB" w14:textId="616DF887" w:rsidR="00EA067E" w:rsidRPr="00497B22" w:rsidRDefault="00EA067E" w:rsidP="00497B22">
            <w:pPr>
              <w:spacing w:line="259" w:lineRule="auto"/>
              <w:rPr>
                <w:rFonts w:ascii="Calibri" w:eastAsia="Calibri" w:hAnsi="Calibri" w:cs="Calibri"/>
              </w:rPr>
            </w:pPr>
          </w:p>
        </w:tc>
        <w:tc>
          <w:tcPr>
            <w:tcW w:w="6804" w:type="dxa"/>
            <w:vMerge w:val="restart"/>
          </w:tcPr>
          <w:p w14:paraId="12726315" w14:textId="77777777" w:rsidR="00B92AC7" w:rsidRDefault="00B92AC7" w:rsidP="00C45E36">
            <w:pPr>
              <w:rPr>
                <w:rStyle w:val="normaltextrun"/>
                <w:rFonts w:ascii="Calibri" w:hAnsi="Calibri" w:cs="Calibri"/>
                <w:color w:val="000000"/>
                <w:shd w:val="clear" w:color="auto" w:fill="FFFFFF"/>
              </w:rPr>
            </w:pPr>
          </w:p>
          <w:p w14:paraId="77BE4732" w14:textId="77777777" w:rsidR="00C83621" w:rsidRDefault="00B92AC7" w:rsidP="00C45E36">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Apply critical reading to support effective classroom practice in the teaching of phonics and early reading.</w:t>
            </w:r>
            <w:r>
              <w:rPr>
                <w:rStyle w:val="eop"/>
                <w:rFonts w:ascii="Calibri" w:hAnsi="Calibri" w:cs="Calibri"/>
                <w:color w:val="000000"/>
                <w:shd w:val="clear" w:color="auto" w:fill="FFFFFF"/>
              </w:rPr>
              <w:t> </w:t>
            </w:r>
          </w:p>
          <w:p w14:paraId="7350D57B" w14:textId="77777777" w:rsidR="00EA067E" w:rsidRDefault="00EA067E" w:rsidP="00C45E36">
            <w:pPr>
              <w:rPr>
                <w:rStyle w:val="eop"/>
                <w:rFonts w:ascii="Calibri" w:hAnsi="Calibri" w:cs="Calibri"/>
                <w:color w:val="000000"/>
                <w:shd w:val="clear" w:color="auto" w:fill="FFFFFF"/>
              </w:rPr>
            </w:pPr>
          </w:p>
          <w:p w14:paraId="04217DD6" w14:textId="59BE4458" w:rsidR="00EA067E" w:rsidRDefault="00EA067E" w:rsidP="00C45E36">
            <w:pPr>
              <w:rPr>
                <w:rFonts w:ascii="Calibri" w:eastAsia="Calibri" w:hAnsi="Calibri" w:cs="Calibri"/>
                <w:color w:val="1F3864" w:themeColor="accent1" w:themeShade="80"/>
              </w:rPr>
            </w:pPr>
          </w:p>
        </w:tc>
      </w:tr>
      <w:tr w:rsidR="00C83621" w14:paraId="674474B1" w14:textId="77777777" w:rsidTr="00C83621">
        <w:trPr>
          <w:trHeight w:val="269"/>
        </w:trPr>
        <w:tc>
          <w:tcPr>
            <w:tcW w:w="6941" w:type="dxa"/>
            <w:vMerge/>
            <w:vAlign w:val="center"/>
          </w:tcPr>
          <w:p w14:paraId="331A1F93" w14:textId="77777777" w:rsidR="00C83621" w:rsidRDefault="00C83621"/>
        </w:tc>
        <w:tc>
          <w:tcPr>
            <w:tcW w:w="6804" w:type="dxa"/>
            <w:vMerge/>
            <w:vAlign w:val="center"/>
          </w:tcPr>
          <w:p w14:paraId="650AF383" w14:textId="77777777" w:rsidR="00C83621" w:rsidRDefault="00C83621"/>
        </w:tc>
      </w:tr>
      <w:tr w:rsidR="00C83621" w14:paraId="37D8A9B0" w14:textId="77777777" w:rsidTr="00C83621">
        <w:trPr>
          <w:trHeight w:val="269"/>
        </w:trPr>
        <w:tc>
          <w:tcPr>
            <w:tcW w:w="6941" w:type="dxa"/>
            <w:vMerge/>
            <w:vAlign w:val="center"/>
          </w:tcPr>
          <w:p w14:paraId="6B921DE6" w14:textId="77777777" w:rsidR="00C83621" w:rsidRDefault="00C83621"/>
        </w:tc>
        <w:tc>
          <w:tcPr>
            <w:tcW w:w="6804" w:type="dxa"/>
            <w:vMerge/>
            <w:vAlign w:val="center"/>
          </w:tcPr>
          <w:p w14:paraId="11445A57" w14:textId="77777777" w:rsidR="00C83621" w:rsidRDefault="00C83621"/>
        </w:tc>
      </w:tr>
      <w:tr w:rsidR="00C83621" w14:paraId="0273BAA6" w14:textId="77777777" w:rsidTr="00C83621">
        <w:trPr>
          <w:trHeight w:val="290"/>
        </w:trPr>
        <w:tc>
          <w:tcPr>
            <w:tcW w:w="6941" w:type="dxa"/>
            <w:vMerge w:val="restart"/>
            <w:shd w:val="clear" w:color="auto" w:fill="FFE599" w:themeFill="accent4" w:themeFillTint="66"/>
          </w:tcPr>
          <w:p w14:paraId="55CD7A6F" w14:textId="77777777" w:rsidR="006B48DA" w:rsidRDefault="006B48DA" w:rsidP="006B48DA">
            <w:pPr>
              <w:spacing w:line="259" w:lineRule="auto"/>
              <w:rPr>
                <w:rFonts w:ascii="Calibri" w:eastAsia="Calibri" w:hAnsi="Calibri" w:cs="Calibri"/>
                <w:b/>
                <w:bCs/>
                <w:color w:val="000000" w:themeColor="text1"/>
              </w:rPr>
            </w:pPr>
            <w:r w:rsidRPr="306EB2E5">
              <w:rPr>
                <w:rFonts w:ascii="Calibri" w:eastAsia="Calibri" w:hAnsi="Calibri" w:cs="Calibri"/>
                <w:b/>
                <w:bCs/>
                <w:color w:val="000000" w:themeColor="text1"/>
              </w:rPr>
              <w:t xml:space="preserve">Speaking and Listening </w:t>
            </w:r>
          </w:p>
          <w:p w14:paraId="46DECB3E" w14:textId="77777777" w:rsidR="006B48DA" w:rsidRDefault="006B48DA" w:rsidP="006B48DA">
            <w:pPr>
              <w:spacing w:line="259" w:lineRule="auto"/>
              <w:rPr>
                <w:rFonts w:ascii="Calibri" w:eastAsia="Calibri" w:hAnsi="Calibri" w:cs="Calibri"/>
                <w:color w:val="000000" w:themeColor="text1"/>
              </w:rPr>
            </w:pPr>
          </w:p>
          <w:p w14:paraId="6C27D7F9" w14:textId="77777777" w:rsidR="006B48DA" w:rsidRDefault="006B48DA" w:rsidP="006B48DA">
            <w:pPr>
              <w:spacing w:line="259" w:lineRule="auto"/>
              <w:rPr>
                <w:rFonts w:ascii="Calibri" w:eastAsia="Calibri" w:hAnsi="Calibri" w:cs="Calibri"/>
                <w:color w:val="000000" w:themeColor="text1"/>
              </w:rPr>
            </w:pPr>
            <w:r>
              <w:rPr>
                <w:rStyle w:val="normaltextrun"/>
                <w:rFonts w:ascii="Calibri" w:hAnsi="Calibri" w:cs="Calibri"/>
                <w:color w:val="000000"/>
                <w:bdr w:val="none" w:sz="0" w:space="0" w:color="auto" w:frame="1"/>
              </w:rPr>
              <w:t>Speaking and listening strategies can develop vocabulary and comprehension skills.</w:t>
            </w:r>
          </w:p>
          <w:p w14:paraId="01FA1A40" w14:textId="698ACE1D" w:rsidR="00C83621" w:rsidRDefault="00C83621" w:rsidP="006B48DA">
            <w:pPr>
              <w:rPr>
                <w:rFonts w:ascii="Calibri" w:eastAsia="Calibri" w:hAnsi="Calibri" w:cs="Calibri"/>
                <w:color w:val="1F3864" w:themeColor="accent1" w:themeShade="80"/>
              </w:rPr>
            </w:pPr>
          </w:p>
        </w:tc>
        <w:tc>
          <w:tcPr>
            <w:tcW w:w="6804" w:type="dxa"/>
            <w:vMerge w:val="restart"/>
          </w:tcPr>
          <w:p w14:paraId="038CBCF5" w14:textId="205CE95C" w:rsidR="00865ED6" w:rsidRPr="00865ED6" w:rsidRDefault="00865ED6" w:rsidP="00865ED6">
            <w:pPr>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U</w:t>
            </w:r>
            <w:r w:rsidRPr="00865ED6">
              <w:rPr>
                <w:rFonts w:ascii="Calibri" w:eastAsia="Times New Roman" w:hAnsi="Calibri" w:cs="Calibri"/>
                <w:color w:val="000000"/>
                <w:lang w:eastAsia="en-GB"/>
              </w:rPr>
              <w:t>se speaking and listening strategies to develop word vocabulary and comprehension skills. </w:t>
            </w:r>
          </w:p>
          <w:p w14:paraId="43B619E7" w14:textId="74ADE4C1" w:rsidR="00865ED6" w:rsidRPr="00865ED6" w:rsidRDefault="00865ED6" w:rsidP="00865ED6">
            <w:pPr>
              <w:textAlignment w:val="baseline"/>
              <w:rPr>
                <w:rFonts w:ascii="Segoe UI" w:eastAsia="Times New Roman" w:hAnsi="Segoe UI" w:cs="Segoe UI"/>
                <w:sz w:val="18"/>
                <w:szCs w:val="18"/>
                <w:lang w:eastAsia="en-GB"/>
              </w:rPr>
            </w:pPr>
          </w:p>
          <w:p w14:paraId="3C0C87BD" w14:textId="4B30522B" w:rsidR="00865ED6" w:rsidRPr="00865ED6" w:rsidRDefault="00E47AC0" w:rsidP="00865ED6">
            <w:pPr>
              <w:textAlignment w:val="baseline"/>
              <w:rPr>
                <w:rFonts w:ascii="Segoe UI" w:eastAsia="Times New Roman" w:hAnsi="Segoe UI" w:cs="Segoe UI"/>
                <w:sz w:val="18"/>
                <w:szCs w:val="18"/>
                <w:lang w:eastAsia="en-GB"/>
              </w:rPr>
            </w:pPr>
            <w:r>
              <w:rPr>
                <w:rFonts w:ascii="Calibri" w:eastAsia="Times New Roman" w:hAnsi="Calibri" w:cs="Calibri"/>
                <w:color w:val="000000"/>
                <w:lang w:eastAsia="en-GB"/>
              </w:rPr>
              <w:t>I</w:t>
            </w:r>
            <w:r w:rsidR="00865ED6" w:rsidRPr="00865ED6">
              <w:rPr>
                <w:rFonts w:ascii="Calibri" w:eastAsia="Times New Roman" w:hAnsi="Calibri" w:cs="Calibri"/>
                <w:color w:val="000000"/>
                <w:lang w:eastAsia="en-GB"/>
              </w:rPr>
              <w:t>mprove pupils’ literacy</w:t>
            </w:r>
            <w:r w:rsidR="008478D6">
              <w:rPr>
                <w:rFonts w:ascii="Calibri" w:eastAsia="Times New Roman" w:hAnsi="Calibri" w:cs="Calibri"/>
                <w:color w:val="000000"/>
                <w:lang w:eastAsia="en-GB"/>
              </w:rPr>
              <w:t xml:space="preserve"> </w:t>
            </w:r>
            <w:r w:rsidR="00865ED6" w:rsidRPr="00865ED6">
              <w:rPr>
                <w:rFonts w:ascii="Calibri" w:eastAsia="Times New Roman" w:hAnsi="Calibri" w:cs="Calibri"/>
                <w:color w:val="000000"/>
                <w:lang w:eastAsia="en-GB"/>
              </w:rPr>
              <w:t>by explicitly teaching reading, writing and oral language skills specific to individual disciplines. </w:t>
            </w:r>
          </w:p>
          <w:p w14:paraId="510EC47C" w14:textId="321C61F8" w:rsidR="00C83621" w:rsidRDefault="00C83621" w:rsidP="006B48DA">
            <w:pPr>
              <w:rPr>
                <w:rFonts w:ascii="Calibri" w:eastAsia="Calibri" w:hAnsi="Calibri" w:cs="Calibri"/>
                <w:color w:val="1F3864" w:themeColor="accent1" w:themeShade="80"/>
              </w:rPr>
            </w:pPr>
          </w:p>
        </w:tc>
      </w:tr>
      <w:tr w:rsidR="00C83621" w14:paraId="6CE201B2" w14:textId="77777777" w:rsidTr="00C83621">
        <w:trPr>
          <w:trHeight w:val="269"/>
        </w:trPr>
        <w:tc>
          <w:tcPr>
            <w:tcW w:w="6941" w:type="dxa"/>
            <w:vMerge/>
            <w:vAlign w:val="center"/>
          </w:tcPr>
          <w:p w14:paraId="20DDC4DA" w14:textId="77777777" w:rsidR="00C83621" w:rsidRDefault="00C83621"/>
        </w:tc>
        <w:tc>
          <w:tcPr>
            <w:tcW w:w="6804" w:type="dxa"/>
            <w:vMerge/>
            <w:vAlign w:val="center"/>
          </w:tcPr>
          <w:p w14:paraId="00642DEF" w14:textId="77777777" w:rsidR="00C83621" w:rsidRDefault="00C83621"/>
        </w:tc>
      </w:tr>
      <w:tr w:rsidR="00C83621" w14:paraId="0BDBDACB" w14:textId="77777777" w:rsidTr="00C83621">
        <w:trPr>
          <w:trHeight w:val="269"/>
        </w:trPr>
        <w:tc>
          <w:tcPr>
            <w:tcW w:w="6941" w:type="dxa"/>
            <w:vMerge/>
            <w:vAlign w:val="center"/>
          </w:tcPr>
          <w:p w14:paraId="0F8837E5" w14:textId="77777777" w:rsidR="00C83621" w:rsidRDefault="00C83621"/>
        </w:tc>
        <w:tc>
          <w:tcPr>
            <w:tcW w:w="6804" w:type="dxa"/>
            <w:vMerge/>
            <w:vAlign w:val="center"/>
          </w:tcPr>
          <w:p w14:paraId="63A4FF9A" w14:textId="77777777" w:rsidR="00C83621" w:rsidRDefault="00C83621"/>
        </w:tc>
      </w:tr>
      <w:tr w:rsidR="00C83621" w14:paraId="09EFD4DE" w14:textId="77777777" w:rsidTr="00C83621">
        <w:trPr>
          <w:trHeight w:val="290"/>
        </w:trPr>
        <w:tc>
          <w:tcPr>
            <w:tcW w:w="6941" w:type="dxa"/>
            <w:vMerge w:val="restart"/>
            <w:shd w:val="clear" w:color="auto" w:fill="FFE599" w:themeFill="accent4" w:themeFillTint="66"/>
          </w:tcPr>
          <w:p w14:paraId="02D0EAE4" w14:textId="77777777" w:rsidR="008478D6" w:rsidRDefault="008478D6" w:rsidP="008478D6">
            <w:pPr>
              <w:rPr>
                <w:rFonts w:ascii="Calibri" w:eastAsia="Calibri" w:hAnsi="Calibri" w:cs="Calibri"/>
                <w:b/>
                <w:bCs/>
                <w:color w:val="000000" w:themeColor="text1"/>
              </w:rPr>
            </w:pPr>
            <w:r>
              <w:rPr>
                <w:rFonts w:ascii="Calibri" w:eastAsia="Calibri" w:hAnsi="Calibri" w:cs="Calibri"/>
                <w:b/>
                <w:bCs/>
                <w:color w:val="000000" w:themeColor="text1"/>
              </w:rPr>
              <w:t xml:space="preserve">Phonics 1 </w:t>
            </w:r>
          </w:p>
          <w:p w14:paraId="23CFF07E" w14:textId="77777777" w:rsidR="008478D6" w:rsidRDefault="008478D6" w:rsidP="008478D6">
            <w:pPr>
              <w:rPr>
                <w:rFonts w:ascii="Calibri" w:eastAsia="Calibri" w:hAnsi="Calibri" w:cs="Calibri"/>
                <w:color w:val="000000" w:themeColor="text1"/>
              </w:rPr>
            </w:pPr>
            <w:r w:rsidRPr="00782F38">
              <w:rPr>
                <w:rFonts w:ascii="Calibri" w:eastAsia="Calibri" w:hAnsi="Calibri" w:cs="Calibri"/>
                <w:color w:val="000000" w:themeColor="text1"/>
              </w:rPr>
              <w:t>Have secure knowledge of the</w:t>
            </w:r>
            <w:r w:rsidRPr="00771097">
              <w:rPr>
                <w:rFonts w:ascii="Calibri" w:eastAsia="Calibri" w:hAnsi="Calibri" w:cs="Calibri"/>
                <w:color w:val="000000" w:themeColor="text1"/>
              </w:rPr>
              <w:t xml:space="preserve"> key principles in teaching of SSP and </w:t>
            </w:r>
            <w:r w:rsidRPr="00782F38">
              <w:rPr>
                <w:rFonts w:ascii="Calibri" w:eastAsia="Calibri" w:hAnsi="Calibri" w:cs="Calibri"/>
                <w:color w:val="000000" w:themeColor="text1"/>
              </w:rPr>
              <w:t xml:space="preserve">know </w:t>
            </w:r>
            <w:r w:rsidRPr="00771097">
              <w:rPr>
                <w:rFonts w:ascii="Calibri" w:eastAsia="Calibri" w:hAnsi="Calibri" w:cs="Calibri"/>
                <w:color w:val="000000" w:themeColor="text1"/>
              </w:rPr>
              <w:t xml:space="preserve">these are embedded in statutory and non-statutory </w:t>
            </w:r>
            <w:r w:rsidRPr="00782F38">
              <w:rPr>
                <w:rFonts w:ascii="Calibri" w:eastAsia="Calibri" w:hAnsi="Calibri" w:cs="Calibri"/>
                <w:color w:val="000000" w:themeColor="text1"/>
              </w:rPr>
              <w:t xml:space="preserve">policy / guidance </w:t>
            </w:r>
          </w:p>
          <w:p w14:paraId="7B49C613" w14:textId="77777777" w:rsidR="008478D6" w:rsidRDefault="008478D6" w:rsidP="008478D6">
            <w:pPr>
              <w:rPr>
                <w:rFonts w:ascii="Calibri" w:eastAsia="Calibri" w:hAnsi="Calibri" w:cs="Calibri"/>
                <w:color w:val="000000" w:themeColor="text1"/>
              </w:rPr>
            </w:pPr>
          </w:p>
          <w:p w14:paraId="5840AF80" w14:textId="77777777" w:rsidR="008478D6" w:rsidRDefault="008478D6" w:rsidP="008478D6">
            <w:pPr>
              <w:rPr>
                <w:rFonts w:ascii="Calibri" w:eastAsia="Calibri" w:hAnsi="Calibri" w:cs="Calibri"/>
                <w:color w:val="000000" w:themeColor="text1"/>
              </w:rPr>
            </w:pPr>
            <w:r>
              <w:rPr>
                <w:rFonts w:ascii="Calibri" w:eastAsia="Calibri" w:hAnsi="Calibri" w:cs="Calibri"/>
                <w:color w:val="000000" w:themeColor="text1"/>
              </w:rPr>
              <w:t xml:space="preserve">A variety of strategies/ approaches can be used to teach an </w:t>
            </w:r>
            <w:r w:rsidRPr="00810D01">
              <w:rPr>
                <w:rFonts w:ascii="Calibri" w:eastAsia="Calibri" w:hAnsi="Calibri" w:cs="Calibri"/>
                <w:color w:val="000000" w:themeColor="text1"/>
              </w:rPr>
              <w:t xml:space="preserve">effective SSP </w:t>
            </w:r>
            <w:r>
              <w:rPr>
                <w:rFonts w:ascii="Calibri" w:eastAsia="Calibri" w:hAnsi="Calibri" w:cs="Calibri"/>
                <w:color w:val="000000" w:themeColor="text1"/>
              </w:rPr>
              <w:t xml:space="preserve">lesson </w:t>
            </w:r>
          </w:p>
          <w:p w14:paraId="4499B138" w14:textId="77777777" w:rsidR="008478D6" w:rsidRDefault="008478D6" w:rsidP="008478D6">
            <w:pPr>
              <w:rPr>
                <w:rFonts w:ascii="Calibri" w:eastAsia="Calibri" w:hAnsi="Calibri" w:cs="Calibri"/>
                <w:color w:val="000000" w:themeColor="text1"/>
              </w:rPr>
            </w:pPr>
          </w:p>
          <w:p w14:paraId="57308483" w14:textId="77777777" w:rsidR="008478D6" w:rsidRDefault="008478D6" w:rsidP="008478D6">
            <w:pPr>
              <w:rPr>
                <w:rFonts w:ascii="Calibri" w:eastAsia="Calibri" w:hAnsi="Calibri" w:cs="Calibri"/>
                <w:color w:val="000000" w:themeColor="text1"/>
              </w:rPr>
            </w:pPr>
            <w:r>
              <w:rPr>
                <w:rFonts w:ascii="Calibri" w:eastAsia="Calibri" w:hAnsi="Calibri" w:cs="Calibri"/>
                <w:color w:val="000000" w:themeColor="text1"/>
              </w:rPr>
              <w:t>Different types of a</w:t>
            </w:r>
            <w:r w:rsidRPr="00810D01">
              <w:rPr>
                <w:rFonts w:ascii="Calibri" w:eastAsia="Calibri" w:hAnsi="Calibri" w:cs="Calibri"/>
                <w:color w:val="000000" w:themeColor="text1"/>
              </w:rPr>
              <w:t>ssessment</w:t>
            </w:r>
            <w:r>
              <w:rPr>
                <w:rFonts w:ascii="Calibri" w:eastAsia="Calibri" w:hAnsi="Calibri" w:cs="Calibri"/>
                <w:color w:val="000000" w:themeColor="text1"/>
              </w:rPr>
              <w:t xml:space="preserve"> of SSP informs planning for progression in word reading. </w:t>
            </w:r>
          </w:p>
          <w:p w14:paraId="7B588741" w14:textId="77777777" w:rsidR="008478D6" w:rsidRDefault="008478D6" w:rsidP="008478D6">
            <w:pPr>
              <w:rPr>
                <w:rFonts w:ascii="Calibri" w:eastAsia="Calibri" w:hAnsi="Calibri" w:cs="Calibri"/>
                <w:color w:val="000000" w:themeColor="text1"/>
              </w:rPr>
            </w:pPr>
          </w:p>
          <w:p w14:paraId="0E49B783" w14:textId="77777777" w:rsidR="008478D6" w:rsidRDefault="008478D6" w:rsidP="008478D6">
            <w:pPr>
              <w:rPr>
                <w:rFonts w:ascii="Calibri" w:eastAsia="Calibri" w:hAnsi="Calibri" w:cs="Calibri"/>
                <w:color w:val="000000" w:themeColor="text1"/>
              </w:rPr>
            </w:pPr>
          </w:p>
          <w:p w14:paraId="3D11C979" w14:textId="77777777" w:rsidR="008478D6" w:rsidRPr="009C510F" w:rsidRDefault="008478D6" w:rsidP="008478D6">
            <w:pPr>
              <w:rPr>
                <w:rFonts w:ascii="Calibri" w:eastAsia="Calibri" w:hAnsi="Calibri" w:cs="Calibri"/>
                <w:color w:val="000000" w:themeColor="text1"/>
              </w:rPr>
            </w:pPr>
            <w:r w:rsidRPr="009C510F">
              <w:rPr>
                <w:rFonts w:ascii="Calibri" w:eastAsia="Calibri" w:hAnsi="Calibri" w:cs="Calibri"/>
                <w:color w:val="000000" w:themeColor="text1"/>
              </w:rPr>
              <w:t xml:space="preserve">Teachers need to </w:t>
            </w:r>
            <w:r>
              <w:rPr>
                <w:rFonts w:ascii="Calibri" w:eastAsia="Calibri" w:hAnsi="Calibri" w:cs="Calibri"/>
                <w:color w:val="000000" w:themeColor="text1"/>
              </w:rPr>
              <w:t xml:space="preserve">be able to </w:t>
            </w:r>
            <w:r w:rsidRPr="009C510F">
              <w:rPr>
                <w:rFonts w:ascii="Calibri" w:eastAsia="Calibri" w:hAnsi="Calibri" w:cs="Calibri"/>
                <w:color w:val="000000" w:themeColor="text1"/>
              </w:rPr>
              <w:t xml:space="preserve">plan </w:t>
            </w:r>
            <w:r>
              <w:rPr>
                <w:rFonts w:ascii="Calibri" w:eastAsia="Calibri" w:hAnsi="Calibri" w:cs="Calibri"/>
                <w:color w:val="000000" w:themeColor="text1"/>
              </w:rPr>
              <w:t xml:space="preserve">a discreet </w:t>
            </w:r>
            <w:r w:rsidRPr="009C510F">
              <w:rPr>
                <w:rFonts w:ascii="Calibri" w:eastAsia="Calibri" w:hAnsi="Calibri" w:cs="Calibri"/>
                <w:color w:val="000000" w:themeColor="text1"/>
              </w:rPr>
              <w:t xml:space="preserve">SSP </w:t>
            </w:r>
            <w:r>
              <w:rPr>
                <w:rFonts w:ascii="Calibri" w:eastAsia="Calibri" w:hAnsi="Calibri" w:cs="Calibri"/>
                <w:color w:val="000000" w:themeColor="text1"/>
              </w:rPr>
              <w:t xml:space="preserve">phonics lesson using a 4-part process of revisit/review/teach new learning/ practise and apply new learning </w:t>
            </w:r>
            <w:r w:rsidRPr="009C510F">
              <w:rPr>
                <w:rFonts w:ascii="Calibri" w:eastAsia="Calibri" w:hAnsi="Calibri" w:cs="Calibri"/>
                <w:color w:val="000000" w:themeColor="text1"/>
              </w:rPr>
              <w:t>to secure progress in word recognition</w:t>
            </w:r>
          </w:p>
          <w:p w14:paraId="615086AF" w14:textId="00340F55" w:rsidR="00C83621" w:rsidRDefault="00C83621" w:rsidP="006B48DA">
            <w:pPr>
              <w:rPr>
                <w:rFonts w:ascii="Calibri" w:eastAsia="Calibri" w:hAnsi="Calibri" w:cs="Calibri"/>
                <w:color w:val="1F3864" w:themeColor="accent1" w:themeShade="80"/>
              </w:rPr>
            </w:pPr>
          </w:p>
        </w:tc>
        <w:tc>
          <w:tcPr>
            <w:tcW w:w="6804" w:type="dxa"/>
            <w:vMerge w:val="restart"/>
          </w:tcPr>
          <w:p w14:paraId="04D5263C" w14:textId="77777777" w:rsidR="00295F17" w:rsidRDefault="00295F17" w:rsidP="00295F17">
            <w:pPr>
              <w:rPr>
                <w:rFonts w:ascii="Calibri" w:eastAsia="Calibri" w:hAnsi="Calibri" w:cs="Calibri"/>
                <w:color w:val="000000" w:themeColor="text1"/>
              </w:rPr>
            </w:pPr>
          </w:p>
          <w:p w14:paraId="516A23D4" w14:textId="742D319C" w:rsidR="00295F17" w:rsidRDefault="00295F17" w:rsidP="00295F17">
            <w:pPr>
              <w:rPr>
                <w:rFonts w:ascii="Calibri" w:eastAsia="Calibri" w:hAnsi="Calibri" w:cs="Calibri"/>
                <w:color w:val="000000" w:themeColor="text1"/>
              </w:rPr>
            </w:pPr>
            <w:r>
              <w:rPr>
                <w:rFonts w:ascii="Calibri" w:eastAsia="Calibri" w:hAnsi="Calibri" w:cs="Calibri"/>
                <w:color w:val="000000" w:themeColor="text1"/>
              </w:rPr>
              <w:t xml:space="preserve">To use knowledge of correct terminology when planning and teaching SSP lessons. </w:t>
            </w:r>
          </w:p>
          <w:p w14:paraId="6FED6942" w14:textId="77777777" w:rsidR="00295F17" w:rsidRDefault="00295F17" w:rsidP="00295F17">
            <w:pPr>
              <w:rPr>
                <w:rFonts w:ascii="Calibri" w:eastAsia="Calibri" w:hAnsi="Calibri" w:cs="Calibri"/>
                <w:color w:val="000000" w:themeColor="text1"/>
              </w:rPr>
            </w:pPr>
          </w:p>
          <w:p w14:paraId="01EC02BD" w14:textId="77777777" w:rsidR="00295F17" w:rsidRDefault="00295F17" w:rsidP="00295F17">
            <w:pPr>
              <w:rPr>
                <w:rFonts w:ascii="Calibri" w:eastAsia="Calibri" w:hAnsi="Calibri" w:cs="Calibri"/>
                <w:color w:val="000000" w:themeColor="text1"/>
              </w:rPr>
            </w:pPr>
            <w:r>
              <w:rPr>
                <w:rFonts w:ascii="Calibri" w:eastAsia="Calibri" w:hAnsi="Calibri" w:cs="Calibri"/>
                <w:color w:val="000000" w:themeColor="text1"/>
              </w:rPr>
              <w:t xml:space="preserve">Learn how to use validated scheme materials effectively in teaching SSP lessons. </w:t>
            </w:r>
          </w:p>
          <w:p w14:paraId="5631C694" w14:textId="77777777" w:rsidR="00295F17" w:rsidRDefault="00295F17" w:rsidP="00295F17">
            <w:pPr>
              <w:rPr>
                <w:rFonts w:ascii="Calibri" w:eastAsia="Calibri" w:hAnsi="Calibri" w:cs="Calibri"/>
                <w:color w:val="000000" w:themeColor="text1"/>
              </w:rPr>
            </w:pPr>
          </w:p>
          <w:p w14:paraId="4E9C0544" w14:textId="77777777" w:rsidR="00295F17" w:rsidRDefault="00295F17" w:rsidP="00295F17">
            <w:pPr>
              <w:rPr>
                <w:rFonts w:ascii="Calibri" w:eastAsia="Calibri" w:hAnsi="Calibri" w:cs="Calibri"/>
                <w:color w:val="000000" w:themeColor="text1"/>
              </w:rPr>
            </w:pPr>
            <w:r>
              <w:rPr>
                <w:rFonts w:ascii="Calibri" w:eastAsia="Calibri" w:hAnsi="Calibri" w:cs="Calibri"/>
                <w:color w:val="000000" w:themeColor="text1"/>
              </w:rPr>
              <w:t xml:space="preserve">Formatively assess learning and be able to use this to inform next steps in sequences of learning. </w:t>
            </w:r>
          </w:p>
          <w:p w14:paraId="5282E8F4" w14:textId="77777777" w:rsidR="00295F17" w:rsidRDefault="00295F17" w:rsidP="00295F17">
            <w:pPr>
              <w:rPr>
                <w:rFonts w:ascii="Calibri" w:eastAsia="Calibri" w:hAnsi="Calibri" w:cs="Calibri"/>
                <w:color w:val="000000" w:themeColor="text1"/>
              </w:rPr>
            </w:pPr>
            <w:r>
              <w:rPr>
                <w:rFonts w:ascii="Calibri" w:eastAsia="Calibri" w:hAnsi="Calibri" w:cs="Calibri"/>
                <w:color w:val="000000" w:themeColor="text1"/>
              </w:rPr>
              <w:t xml:space="preserve">Summative assessment in KS1 is delivered and reported </w:t>
            </w:r>
          </w:p>
          <w:p w14:paraId="032FBE06" w14:textId="77777777" w:rsidR="00295F17" w:rsidRDefault="00295F17" w:rsidP="00295F17">
            <w:pPr>
              <w:rPr>
                <w:rFonts w:ascii="Calibri" w:eastAsia="Calibri" w:hAnsi="Calibri" w:cs="Calibri"/>
                <w:color w:val="000000" w:themeColor="text1"/>
              </w:rPr>
            </w:pPr>
          </w:p>
          <w:p w14:paraId="432917B1" w14:textId="59999670" w:rsidR="00C83621" w:rsidRDefault="00295F17" w:rsidP="00295F17">
            <w:pPr>
              <w:spacing w:line="259" w:lineRule="auto"/>
              <w:rPr>
                <w:rFonts w:ascii="Calibri" w:eastAsia="Calibri" w:hAnsi="Calibri" w:cs="Calibri"/>
              </w:rPr>
            </w:pPr>
            <w:r>
              <w:rPr>
                <w:rFonts w:ascii="Calibri" w:eastAsia="Calibri" w:hAnsi="Calibri" w:cs="Calibri"/>
                <w:color w:val="000000" w:themeColor="text1"/>
              </w:rPr>
              <w:t xml:space="preserve">Plan a discreet SSP lesson using all aspects of </w:t>
            </w:r>
            <w:r w:rsidRPr="00E6430E">
              <w:rPr>
                <w:rFonts w:ascii="Calibri" w:eastAsia="Calibri" w:hAnsi="Calibri" w:cs="Calibri"/>
                <w:color w:val="000000" w:themeColor="text1"/>
              </w:rPr>
              <w:t>a 4-part process of revisit/review/teach new learning/ practise and apply</w:t>
            </w:r>
            <w:r>
              <w:rPr>
                <w:rFonts w:ascii="Calibri" w:eastAsia="Calibri" w:hAnsi="Calibri" w:cs="Calibri"/>
                <w:color w:val="000000" w:themeColor="text1"/>
              </w:rPr>
              <w:t>.</w:t>
            </w:r>
          </w:p>
        </w:tc>
      </w:tr>
      <w:tr w:rsidR="007E2A0B" w14:paraId="626139FE" w14:textId="77777777" w:rsidTr="7D6FFC45">
        <w:trPr>
          <w:trHeight w:val="290"/>
        </w:trPr>
        <w:tc>
          <w:tcPr>
            <w:tcW w:w="6941" w:type="dxa"/>
            <w:vMerge/>
          </w:tcPr>
          <w:p w14:paraId="04115F77" w14:textId="77777777" w:rsidR="007E2A0B" w:rsidRPr="306EB2E5" w:rsidRDefault="007E2A0B" w:rsidP="306EB2E5">
            <w:pPr>
              <w:rPr>
                <w:rFonts w:ascii="Calibri" w:eastAsia="Calibri" w:hAnsi="Calibri" w:cs="Calibri"/>
                <w:b/>
                <w:bCs/>
                <w:color w:val="000000" w:themeColor="text1"/>
              </w:rPr>
            </w:pPr>
          </w:p>
        </w:tc>
        <w:tc>
          <w:tcPr>
            <w:tcW w:w="6804" w:type="dxa"/>
            <w:vMerge/>
          </w:tcPr>
          <w:p w14:paraId="2988062A" w14:textId="77777777" w:rsidR="007E2A0B" w:rsidRDefault="007E2A0B" w:rsidP="306EB2E5">
            <w:pPr>
              <w:rPr>
                <w:rFonts w:ascii="Calibri" w:eastAsia="Calibri" w:hAnsi="Calibri" w:cs="Calibri"/>
                <w:color w:val="000000" w:themeColor="text1"/>
              </w:rPr>
            </w:pPr>
          </w:p>
        </w:tc>
      </w:tr>
      <w:tr w:rsidR="00C83621" w14:paraId="7A1F1CF0" w14:textId="77777777" w:rsidTr="00C83621">
        <w:trPr>
          <w:trHeight w:val="269"/>
        </w:trPr>
        <w:tc>
          <w:tcPr>
            <w:tcW w:w="6941" w:type="dxa"/>
            <w:vMerge/>
            <w:vAlign w:val="center"/>
          </w:tcPr>
          <w:p w14:paraId="4E2D121E" w14:textId="77777777" w:rsidR="00C83621" w:rsidRDefault="00C83621"/>
        </w:tc>
        <w:tc>
          <w:tcPr>
            <w:tcW w:w="6804" w:type="dxa"/>
            <w:vMerge/>
            <w:vAlign w:val="center"/>
          </w:tcPr>
          <w:p w14:paraId="09C9DD2C" w14:textId="77777777" w:rsidR="00C83621" w:rsidRDefault="00C83621"/>
        </w:tc>
      </w:tr>
      <w:tr w:rsidR="00C83621" w14:paraId="5B85EF51" w14:textId="77777777" w:rsidTr="00C83621">
        <w:trPr>
          <w:trHeight w:val="269"/>
        </w:trPr>
        <w:tc>
          <w:tcPr>
            <w:tcW w:w="6941" w:type="dxa"/>
            <w:vMerge/>
            <w:vAlign w:val="center"/>
          </w:tcPr>
          <w:p w14:paraId="6F074E0D" w14:textId="77777777" w:rsidR="00C83621" w:rsidRDefault="00C83621"/>
        </w:tc>
        <w:tc>
          <w:tcPr>
            <w:tcW w:w="6804" w:type="dxa"/>
            <w:vMerge/>
            <w:vAlign w:val="center"/>
          </w:tcPr>
          <w:p w14:paraId="336B0B7E" w14:textId="77777777" w:rsidR="00C83621" w:rsidRDefault="00C83621"/>
        </w:tc>
      </w:tr>
      <w:tr w:rsidR="007E2A0B" w14:paraId="00A8B17F" w14:textId="77777777" w:rsidTr="7D6FFC45">
        <w:trPr>
          <w:trHeight w:val="290"/>
        </w:trPr>
        <w:tc>
          <w:tcPr>
            <w:tcW w:w="6941" w:type="dxa"/>
            <w:shd w:val="clear" w:color="auto" w:fill="FFE599" w:themeFill="accent4" w:themeFillTint="66"/>
          </w:tcPr>
          <w:p w14:paraId="6600DAE1" w14:textId="77777777" w:rsidR="000C138D" w:rsidRDefault="000C138D" w:rsidP="000C138D">
            <w:pPr>
              <w:spacing w:line="259" w:lineRule="auto"/>
              <w:rPr>
                <w:rFonts w:ascii="Calibri" w:eastAsia="Calibri" w:hAnsi="Calibri" w:cs="Calibri"/>
                <w:color w:val="000000" w:themeColor="text1"/>
              </w:rPr>
            </w:pPr>
            <w:r w:rsidRPr="306EB2E5">
              <w:rPr>
                <w:rFonts w:ascii="Calibri" w:eastAsia="Calibri" w:hAnsi="Calibri" w:cs="Calibri"/>
                <w:b/>
                <w:bCs/>
                <w:color w:val="000000" w:themeColor="text1"/>
              </w:rPr>
              <w:t>Reading</w:t>
            </w:r>
          </w:p>
          <w:p w14:paraId="427394B4" w14:textId="6448C0FB" w:rsidR="00D93324" w:rsidRPr="00D93324" w:rsidRDefault="00D93324" w:rsidP="00D93324">
            <w:pPr>
              <w:textAlignment w:val="baseline"/>
              <w:rPr>
                <w:rFonts w:ascii="Segoe UI" w:eastAsia="Times New Roman" w:hAnsi="Segoe UI" w:cs="Segoe UI"/>
                <w:sz w:val="18"/>
                <w:szCs w:val="18"/>
                <w:lang w:eastAsia="en-GB"/>
              </w:rPr>
            </w:pPr>
            <w:r>
              <w:rPr>
                <w:rFonts w:ascii="Calibri" w:eastAsia="Times New Roman" w:hAnsi="Calibri" w:cs="Calibri"/>
                <w:lang w:eastAsia="en-GB"/>
              </w:rPr>
              <w:t>E</w:t>
            </w:r>
            <w:r w:rsidRPr="00D93324">
              <w:rPr>
                <w:rFonts w:ascii="Calibri" w:eastAsia="Times New Roman" w:hAnsi="Calibri" w:cs="Calibri"/>
                <w:lang w:eastAsia="en-GB"/>
              </w:rPr>
              <w:t>ffective teachers introduce new material in steps, explicitly linking new ideas to what has previously been studied and learned. </w:t>
            </w:r>
          </w:p>
          <w:p w14:paraId="4ACF3E88" w14:textId="77777777" w:rsidR="00D93324" w:rsidRDefault="00D93324" w:rsidP="00D93324">
            <w:pPr>
              <w:textAlignment w:val="baseline"/>
              <w:rPr>
                <w:rFonts w:ascii="Segoe UI" w:eastAsia="Times New Roman" w:hAnsi="Segoe UI" w:cs="Segoe UI"/>
                <w:sz w:val="18"/>
                <w:szCs w:val="18"/>
                <w:lang w:eastAsia="en-GB"/>
              </w:rPr>
            </w:pPr>
            <w:r w:rsidRPr="00D93324">
              <w:rPr>
                <w:rFonts w:ascii="Calibri" w:eastAsia="Times New Roman" w:hAnsi="Calibri" w:cs="Calibri"/>
                <w:lang w:eastAsia="en-GB"/>
              </w:rPr>
              <w:t> </w:t>
            </w:r>
          </w:p>
          <w:p w14:paraId="4D363760" w14:textId="5E764DA2" w:rsidR="00D93324" w:rsidRPr="00D93324" w:rsidRDefault="00D93324" w:rsidP="00D93324">
            <w:pPr>
              <w:textAlignment w:val="baseline"/>
              <w:rPr>
                <w:rFonts w:ascii="Segoe UI" w:eastAsia="Times New Roman" w:hAnsi="Segoe UI" w:cs="Segoe UI"/>
                <w:sz w:val="18"/>
                <w:szCs w:val="18"/>
                <w:lang w:eastAsia="en-GB"/>
              </w:rPr>
            </w:pPr>
            <w:r>
              <w:rPr>
                <w:rFonts w:ascii="Calibri" w:eastAsia="Times New Roman" w:hAnsi="Calibri" w:cs="Calibri"/>
                <w:lang w:eastAsia="en-GB"/>
              </w:rPr>
              <w:t>H</w:t>
            </w:r>
            <w:r w:rsidRPr="00D93324">
              <w:rPr>
                <w:rFonts w:ascii="Calibri" w:eastAsia="Times New Roman" w:hAnsi="Calibri" w:cs="Calibri"/>
                <w:lang w:eastAsia="en-GB"/>
              </w:rPr>
              <w:t>aving</w:t>
            </w:r>
            <w:r w:rsidRPr="00D93324">
              <w:rPr>
                <w:rFonts w:ascii="Calibri" w:eastAsia="Times New Roman" w:hAnsi="Calibri" w:cs="Calibri"/>
                <w:b/>
                <w:bCs/>
                <w:lang w:eastAsia="en-GB"/>
              </w:rPr>
              <w:t xml:space="preserve"> </w:t>
            </w:r>
            <w:r w:rsidRPr="00D93324">
              <w:rPr>
                <w:rFonts w:ascii="Calibri" w:eastAsia="Times New Roman" w:hAnsi="Calibri" w:cs="Calibri"/>
                <w:lang w:eastAsia="en-GB"/>
              </w:rPr>
              <w:t>a s</w:t>
            </w:r>
            <w:r w:rsidRPr="00D93324">
              <w:rPr>
                <w:rFonts w:ascii="Calibri" w:eastAsia="Times New Roman" w:hAnsi="Calibri" w:cs="Calibri"/>
                <w:color w:val="000000"/>
                <w:lang w:eastAsia="en-GB"/>
              </w:rPr>
              <w:t xml:space="preserve">ecure subject knowledge </w:t>
            </w:r>
            <w:r w:rsidR="0013633E">
              <w:rPr>
                <w:rFonts w:ascii="Calibri" w:eastAsia="Times New Roman" w:hAnsi="Calibri" w:cs="Calibri"/>
                <w:color w:val="000000"/>
                <w:lang w:eastAsia="en-GB"/>
              </w:rPr>
              <w:t>and knowledge of</w:t>
            </w:r>
            <w:r w:rsidR="00D91B00">
              <w:rPr>
                <w:rFonts w:ascii="Calibri" w:eastAsia="Times New Roman" w:hAnsi="Calibri" w:cs="Calibri"/>
                <w:color w:val="000000"/>
                <w:lang w:eastAsia="en-GB"/>
              </w:rPr>
              <w:t xml:space="preserve"> reading and knowledge of</w:t>
            </w:r>
            <w:r w:rsidR="0013633E">
              <w:rPr>
                <w:rFonts w:ascii="Calibri" w:eastAsia="Times New Roman" w:hAnsi="Calibri" w:cs="Calibri"/>
                <w:color w:val="000000"/>
                <w:lang w:eastAsia="en-GB"/>
              </w:rPr>
              <w:t xml:space="preserve"> children’s literature </w:t>
            </w:r>
            <w:r w:rsidRPr="00D93324">
              <w:rPr>
                <w:rFonts w:ascii="Calibri" w:eastAsia="Times New Roman" w:hAnsi="Calibri" w:cs="Calibri"/>
                <w:color w:val="000000"/>
                <w:lang w:eastAsia="en-GB"/>
              </w:rPr>
              <w:t>helps teachers to motivate pupils and teach effectively. </w:t>
            </w:r>
          </w:p>
          <w:p w14:paraId="23BD6F2A" w14:textId="5A5FF27F" w:rsidR="00393F4C" w:rsidRPr="306EB2E5" w:rsidRDefault="00393F4C" w:rsidP="000C138D">
            <w:pPr>
              <w:rPr>
                <w:rFonts w:ascii="Calibri" w:eastAsia="Calibri" w:hAnsi="Calibri" w:cs="Calibri"/>
                <w:b/>
                <w:bCs/>
                <w:color w:val="000000" w:themeColor="text1"/>
              </w:rPr>
            </w:pPr>
          </w:p>
        </w:tc>
        <w:tc>
          <w:tcPr>
            <w:tcW w:w="6804" w:type="dxa"/>
          </w:tcPr>
          <w:p w14:paraId="29888389" w14:textId="77777777" w:rsidR="007E2A0B" w:rsidRDefault="007E2A0B" w:rsidP="306EB2E5">
            <w:pPr>
              <w:rPr>
                <w:rFonts w:ascii="Calibri" w:eastAsia="Calibri" w:hAnsi="Calibri" w:cs="Calibri"/>
                <w:color w:val="000000" w:themeColor="text1"/>
              </w:rPr>
            </w:pPr>
          </w:p>
          <w:p w14:paraId="296EE0C5" w14:textId="77777777" w:rsidR="00223FC9" w:rsidRDefault="000A1007" w:rsidP="306EB2E5">
            <w:pPr>
              <w:rPr>
                <w:rStyle w:val="eop"/>
              </w:rPr>
            </w:pPr>
            <w:r>
              <w:rPr>
                <w:rStyle w:val="normaltextrun"/>
                <w:color w:val="000000"/>
                <w:shd w:val="clear" w:color="auto" w:fill="FFFFFF"/>
              </w:rPr>
              <w:t>D</w:t>
            </w:r>
            <w:r>
              <w:rPr>
                <w:rStyle w:val="normaltextrun"/>
                <w:rFonts w:ascii="Calibri" w:hAnsi="Calibri" w:cs="Calibri"/>
                <w:color w:val="000000"/>
                <w:shd w:val="clear" w:color="auto" w:fill="FFFFFF"/>
              </w:rPr>
              <w:t xml:space="preserve">evelop an understanding of the key principles and </w:t>
            </w:r>
            <w:r w:rsidR="00EB2136">
              <w:rPr>
                <w:rStyle w:val="normaltextrun"/>
                <w:rFonts w:ascii="Calibri" w:hAnsi="Calibri" w:cs="Calibri"/>
                <w:color w:val="000000"/>
                <w:shd w:val="clear" w:color="auto" w:fill="FFFFFF"/>
              </w:rPr>
              <w:t xml:space="preserve">range of </w:t>
            </w:r>
            <w:r>
              <w:rPr>
                <w:rStyle w:val="normaltextrun"/>
                <w:rFonts w:ascii="Calibri" w:hAnsi="Calibri" w:cs="Calibri"/>
                <w:color w:val="000000"/>
                <w:shd w:val="clear" w:color="auto" w:fill="FFFFFF"/>
              </w:rPr>
              <w:t>strategies involved in teaching children to read.</w:t>
            </w:r>
          </w:p>
          <w:p w14:paraId="355E607F" w14:textId="4AF162FA" w:rsidR="00D242D8" w:rsidRPr="00D242D8" w:rsidRDefault="00D242D8" w:rsidP="306EB2E5">
            <w:pPr>
              <w:rPr>
                <w:rFonts w:ascii="Calibri" w:hAnsi="Calibri" w:cs="Calibri"/>
                <w:color w:val="000000"/>
                <w:shd w:val="clear" w:color="auto" w:fill="FFFFFF"/>
              </w:rPr>
            </w:pPr>
          </w:p>
        </w:tc>
      </w:tr>
      <w:tr w:rsidR="00C83621" w14:paraId="3EE74D3F" w14:textId="77777777" w:rsidTr="00C83621">
        <w:trPr>
          <w:trHeight w:val="290"/>
        </w:trPr>
        <w:tc>
          <w:tcPr>
            <w:tcW w:w="6941" w:type="dxa"/>
            <w:vMerge w:val="restart"/>
            <w:shd w:val="clear" w:color="auto" w:fill="FFE599" w:themeFill="accent4" w:themeFillTint="66"/>
          </w:tcPr>
          <w:p w14:paraId="1308548A" w14:textId="72752270" w:rsidR="00C83621" w:rsidRDefault="00D242D8" w:rsidP="00295F17">
            <w:pPr>
              <w:rPr>
                <w:rFonts w:ascii="Calibri" w:eastAsia="Calibri" w:hAnsi="Calibri" w:cs="Calibri"/>
                <w:b/>
                <w:bCs/>
                <w:color w:val="000000" w:themeColor="text1"/>
              </w:rPr>
            </w:pPr>
            <w:r w:rsidRPr="00D242D8">
              <w:rPr>
                <w:rFonts w:ascii="Calibri" w:eastAsia="Calibri" w:hAnsi="Calibri" w:cs="Calibri"/>
                <w:b/>
                <w:bCs/>
                <w:color w:val="000000" w:themeColor="text1"/>
              </w:rPr>
              <w:t xml:space="preserve">Creative Approaches </w:t>
            </w:r>
          </w:p>
          <w:p w14:paraId="12B70F7D" w14:textId="77777777" w:rsidR="008B695C" w:rsidRDefault="008B695C" w:rsidP="00295F17">
            <w:pPr>
              <w:rPr>
                <w:rFonts w:ascii="Calibri" w:eastAsia="Calibri" w:hAnsi="Calibri" w:cs="Calibri"/>
                <w:b/>
                <w:bCs/>
                <w:color w:val="000000" w:themeColor="text1"/>
              </w:rPr>
            </w:pPr>
          </w:p>
          <w:p w14:paraId="6F0D50AC" w14:textId="7B47125F" w:rsidR="008B695C" w:rsidRDefault="008B695C" w:rsidP="008B695C">
            <w:pPr>
              <w:spacing w:after="160" w:line="259" w:lineRule="auto"/>
            </w:pPr>
            <w:r>
              <w:t>T</w:t>
            </w:r>
            <w:r w:rsidRPr="008B695C">
              <w:t>eachers need a secure subject knowledge</w:t>
            </w:r>
            <w:r w:rsidR="00600844">
              <w:t xml:space="preserve"> of a range of </w:t>
            </w:r>
            <w:r w:rsidR="0081794B">
              <w:t xml:space="preserve">strategies </w:t>
            </w:r>
            <w:r w:rsidR="0081794B" w:rsidRPr="008B695C">
              <w:t>to</w:t>
            </w:r>
            <w:r w:rsidRPr="008B695C">
              <w:t xml:space="preserve"> effectively teach reading</w:t>
            </w:r>
          </w:p>
          <w:p w14:paraId="2DCD4618" w14:textId="77777777" w:rsidR="000C41FB" w:rsidRDefault="000C41FB" w:rsidP="000C41FB">
            <w:pPr>
              <w:rPr>
                <w:rFonts w:ascii="Calibri" w:eastAsia="Calibri" w:hAnsi="Calibri" w:cs="Calibri"/>
                <w:b/>
                <w:bCs/>
                <w:color w:val="000000" w:themeColor="text1"/>
              </w:rPr>
            </w:pPr>
            <w:r>
              <w:t>C</w:t>
            </w:r>
            <w:r w:rsidRPr="008B695C">
              <w:t>reative approaches such as drama</w:t>
            </w:r>
            <w:r>
              <w:t xml:space="preserve"> </w:t>
            </w:r>
            <w:r w:rsidRPr="008B695C">
              <w:t>strategies support children’s learning.</w:t>
            </w:r>
          </w:p>
          <w:p w14:paraId="4E2532B5" w14:textId="77777777" w:rsidR="000C41FB" w:rsidRDefault="000C41FB" w:rsidP="008B695C">
            <w:pPr>
              <w:spacing w:after="160" w:line="259" w:lineRule="auto"/>
              <w:rPr>
                <w:b/>
                <w:bCs/>
              </w:rPr>
            </w:pPr>
          </w:p>
          <w:p w14:paraId="48CBDD31" w14:textId="234CA366" w:rsidR="008B695C" w:rsidRDefault="008B695C" w:rsidP="008B695C">
            <w:pPr>
              <w:spacing w:after="160" w:line="259" w:lineRule="auto"/>
            </w:pPr>
            <w:r>
              <w:t>R</w:t>
            </w:r>
            <w:r w:rsidRPr="008B695C">
              <w:t xml:space="preserve">eading for pleasure is a requirement of policy and supported by research </w:t>
            </w:r>
            <w:r>
              <w:t>evidence</w:t>
            </w:r>
            <w:r w:rsidR="00D70124">
              <w:t>.</w:t>
            </w:r>
          </w:p>
          <w:p w14:paraId="460A4A21" w14:textId="754517E9" w:rsidR="008B695C" w:rsidRPr="008B695C" w:rsidRDefault="008B695C" w:rsidP="008B695C">
            <w:pPr>
              <w:spacing w:after="160" w:line="259" w:lineRule="auto"/>
            </w:pPr>
            <w:r>
              <w:t>R</w:t>
            </w:r>
            <w:r w:rsidRPr="008B695C">
              <w:t>eading for pleasure needs to be embedded and promoted in the classroom.</w:t>
            </w:r>
          </w:p>
          <w:p w14:paraId="2F5032A1" w14:textId="419FDC65" w:rsidR="00D242D8" w:rsidRPr="00D242D8" w:rsidRDefault="00D242D8" w:rsidP="000C41FB">
            <w:pPr>
              <w:rPr>
                <w:rFonts w:ascii="Calibri" w:eastAsia="Calibri" w:hAnsi="Calibri" w:cs="Calibri"/>
                <w:b/>
                <w:bCs/>
                <w:color w:val="000000" w:themeColor="text1"/>
              </w:rPr>
            </w:pPr>
          </w:p>
        </w:tc>
        <w:tc>
          <w:tcPr>
            <w:tcW w:w="6804" w:type="dxa"/>
            <w:vMerge w:val="restart"/>
          </w:tcPr>
          <w:p w14:paraId="4138696D" w14:textId="77777777" w:rsidR="000C41FB" w:rsidRDefault="000C41FB" w:rsidP="000C41FB">
            <w:pPr>
              <w:spacing w:after="160" w:line="259" w:lineRule="auto"/>
              <w:rPr>
                <w:rFonts w:eastAsiaTheme="minorEastAsia"/>
                <w:b/>
                <w:bCs/>
              </w:rPr>
            </w:pPr>
          </w:p>
          <w:p w14:paraId="01C89612" w14:textId="2C3146F3" w:rsidR="000C41FB" w:rsidRPr="000C41FB" w:rsidRDefault="000C41FB" w:rsidP="000C41FB">
            <w:pPr>
              <w:spacing w:after="160" w:line="259" w:lineRule="auto"/>
              <w:rPr>
                <w:rFonts w:eastAsiaTheme="minorEastAsia"/>
              </w:rPr>
            </w:pPr>
            <w:r w:rsidRPr="000C41FB">
              <w:rPr>
                <w:rFonts w:eastAsiaTheme="minorEastAsia"/>
              </w:rPr>
              <w:t>Use creative approaches to teach reading.</w:t>
            </w:r>
          </w:p>
          <w:p w14:paraId="0731D662" w14:textId="77777777" w:rsidR="000C41FB" w:rsidRPr="000C41FB" w:rsidRDefault="000C41FB" w:rsidP="000C41FB">
            <w:pPr>
              <w:spacing w:after="160" w:line="259" w:lineRule="auto"/>
              <w:rPr>
                <w:rFonts w:eastAsiaTheme="minorEastAsia"/>
              </w:rPr>
            </w:pPr>
          </w:p>
          <w:p w14:paraId="0586DDDD" w14:textId="77777777" w:rsidR="000C41FB" w:rsidRDefault="000C41FB" w:rsidP="000C41FB">
            <w:pPr>
              <w:spacing w:after="160" w:line="259" w:lineRule="auto"/>
              <w:rPr>
                <w:rFonts w:eastAsiaTheme="minorEastAsia"/>
              </w:rPr>
            </w:pPr>
          </w:p>
          <w:p w14:paraId="1DFA16AB" w14:textId="04171B81" w:rsidR="000C41FB" w:rsidRPr="000C41FB" w:rsidRDefault="000C41FB" w:rsidP="000C41FB">
            <w:pPr>
              <w:spacing w:after="160" w:line="259" w:lineRule="auto"/>
              <w:rPr>
                <w:rFonts w:eastAsiaTheme="minorEastAsia"/>
              </w:rPr>
            </w:pPr>
            <w:r w:rsidRPr="000C41FB">
              <w:rPr>
                <w:rFonts w:eastAsiaTheme="minorEastAsia"/>
              </w:rPr>
              <w:t>Develop reading for pleasure by supporting the creation of rich reading environments.</w:t>
            </w:r>
          </w:p>
          <w:p w14:paraId="7B0580A6" w14:textId="5547CADB" w:rsidR="00C83621" w:rsidRDefault="00C83621" w:rsidP="00295F17">
            <w:pPr>
              <w:rPr>
                <w:rFonts w:ascii="Calibri" w:eastAsia="Calibri" w:hAnsi="Calibri" w:cs="Calibri"/>
                <w:color w:val="1F3864" w:themeColor="accent1" w:themeShade="80"/>
              </w:rPr>
            </w:pPr>
          </w:p>
        </w:tc>
      </w:tr>
      <w:tr w:rsidR="00C83621" w14:paraId="2DFA7D91" w14:textId="77777777" w:rsidTr="00C83621">
        <w:trPr>
          <w:trHeight w:val="269"/>
        </w:trPr>
        <w:tc>
          <w:tcPr>
            <w:tcW w:w="6941" w:type="dxa"/>
            <w:vMerge/>
            <w:vAlign w:val="center"/>
          </w:tcPr>
          <w:p w14:paraId="1D2F3865" w14:textId="77777777" w:rsidR="00C83621" w:rsidRDefault="00C83621"/>
        </w:tc>
        <w:tc>
          <w:tcPr>
            <w:tcW w:w="6804" w:type="dxa"/>
            <w:vMerge/>
            <w:vAlign w:val="center"/>
          </w:tcPr>
          <w:p w14:paraId="34EEBFEC" w14:textId="77777777" w:rsidR="00C83621" w:rsidRDefault="00C83621"/>
        </w:tc>
      </w:tr>
      <w:tr w:rsidR="00C83621" w14:paraId="1808BF16" w14:textId="77777777" w:rsidTr="00C83621">
        <w:trPr>
          <w:trHeight w:val="269"/>
        </w:trPr>
        <w:tc>
          <w:tcPr>
            <w:tcW w:w="6941" w:type="dxa"/>
            <w:vMerge/>
            <w:vAlign w:val="center"/>
          </w:tcPr>
          <w:p w14:paraId="33B0783F" w14:textId="77777777" w:rsidR="00C83621" w:rsidRDefault="00C83621"/>
        </w:tc>
        <w:tc>
          <w:tcPr>
            <w:tcW w:w="6804" w:type="dxa"/>
            <w:vMerge/>
            <w:vAlign w:val="center"/>
          </w:tcPr>
          <w:p w14:paraId="30F5B710" w14:textId="77777777" w:rsidR="00C83621" w:rsidRDefault="00C83621"/>
        </w:tc>
      </w:tr>
      <w:tr w:rsidR="00C83621" w14:paraId="48DBFAFA" w14:textId="77777777" w:rsidTr="00C83621">
        <w:trPr>
          <w:trHeight w:val="450"/>
        </w:trPr>
        <w:tc>
          <w:tcPr>
            <w:tcW w:w="6941" w:type="dxa"/>
            <w:vMerge w:val="restart"/>
            <w:shd w:val="clear" w:color="auto" w:fill="FFE599" w:themeFill="accent4" w:themeFillTint="66"/>
          </w:tcPr>
          <w:p w14:paraId="3F64C041" w14:textId="77777777" w:rsidR="0022716A" w:rsidRDefault="0022716A" w:rsidP="0022716A">
            <w:pPr>
              <w:spacing w:line="259" w:lineRule="auto"/>
              <w:rPr>
                <w:rFonts w:ascii="Calibri" w:eastAsia="Calibri" w:hAnsi="Calibri" w:cs="Calibri"/>
                <w:color w:val="000000" w:themeColor="text1"/>
              </w:rPr>
            </w:pPr>
            <w:r w:rsidRPr="306EB2E5">
              <w:rPr>
                <w:rFonts w:ascii="Calibri" w:eastAsia="Calibri" w:hAnsi="Calibri" w:cs="Calibri"/>
                <w:b/>
                <w:bCs/>
                <w:color w:val="000000" w:themeColor="text1"/>
              </w:rPr>
              <w:t>Phonics</w:t>
            </w:r>
            <w:r>
              <w:rPr>
                <w:rFonts w:ascii="Calibri" w:eastAsia="Calibri" w:hAnsi="Calibri" w:cs="Calibri"/>
                <w:b/>
                <w:bCs/>
                <w:color w:val="000000" w:themeColor="text1"/>
              </w:rPr>
              <w:t xml:space="preserve"> 2</w:t>
            </w:r>
          </w:p>
          <w:p w14:paraId="194B68E2" w14:textId="7F068666" w:rsidR="00BC3B46" w:rsidRPr="00BC3B46" w:rsidRDefault="00D5152D" w:rsidP="00BC3B46">
            <w:pPr>
              <w:spacing w:after="160" w:line="259" w:lineRule="auto"/>
              <w:rPr>
                <w:rFonts w:eastAsiaTheme="minorEastAsia"/>
              </w:rPr>
            </w:pPr>
            <w:r w:rsidRPr="00D5152D">
              <w:t>It</w:t>
            </w:r>
            <w:r w:rsidR="00BC3B46" w:rsidRPr="00BC3B46">
              <w:rPr>
                <w:rFonts w:eastAsiaTheme="minorEastAsia"/>
              </w:rPr>
              <w:t xml:space="preserve"> is an importance to understand the principles of </w:t>
            </w:r>
            <w:r w:rsidR="00BC3B46" w:rsidRPr="7D6FFC45">
              <w:rPr>
                <w:rFonts w:eastAsiaTheme="minorEastAsia"/>
              </w:rPr>
              <w:t>teaching</w:t>
            </w:r>
            <w:r w:rsidR="00BC3B46" w:rsidRPr="00BC3B46">
              <w:rPr>
                <w:rFonts w:eastAsiaTheme="minorEastAsia"/>
              </w:rPr>
              <w:t xml:space="preserve"> reading and how to relate to key curriculum documentation. </w:t>
            </w:r>
          </w:p>
          <w:p w14:paraId="3FB7BB2A" w14:textId="77777777" w:rsidR="00BC3B46" w:rsidRPr="00BC3B46" w:rsidRDefault="00BC3B46" w:rsidP="00BC3B46">
            <w:pPr>
              <w:spacing w:after="160" w:line="259" w:lineRule="auto"/>
            </w:pPr>
            <w:r w:rsidRPr="00BC3B46">
              <w:rPr>
                <w:rFonts w:eastAsiaTheme="minorEastAsia"/>
              </w:rPr>
              <w:t xml:space="preserve">SSP is a statutory requirement in the teaching of early reading.  </w:t>
            </w:r>
          </w:p>
          <w:p w14:paraId="57974219" w14:textId="77777777" w:rsidR="00D5152D" w:rsidRDefault="00D5152D" w:rsidP="00BC3B46">
            <w:pPr>
              <w:spacing w:after="160" w:line="259" w:lineRule="auto"/>
              <w:rPr>
                <w:b/>
                <w:bCs/>
              </w:rPr>
            </w:pPr>
            <w:r>
              <w:rPr>
                <w:rFonts w:eastAsiaTheme="minorEastAsia"/>
              </w:rPr>
              <w:t>T</w:t>
            </w:r>
            <w:r w:rsidR="00BC3B46" w:rsidRPr="00BC3B46">
              <w:rPr>
                <w:rFonts w:eastAsiaTheme="minorEastAsia"/>
              </w:rPr>
              <w:t>eachers need a secure subject knowledge of phonics to effectively teach reading.</w:t>
            </w:r>
          </w:p>
          <w:p w14:paraId="685EA247" w14:textId="3AB1F1D5" w:rsidR="00BC3B46" w:rsidRPr="00BC3B46" w:rsidRDefault="00BC3B46" w:rsidP="00BC3B46">
            <w:pPr>
              <w:spacing w:after="160" w:line="259" w:lineRule="auto"/>
              <w:rPr>
                <w:b/>
                <w:bCs/>
              </w:rPr>
            </w:pPr>
            <w:r w:rsidRPr="00BC3B46">
              <w:rPr>
                <w:rFonts w:eastAsiaTheme="minorEastAsia"/>
              </w:rPr>
              <w:t xml:space="preserve">Progression and the use of specific terminology and definitions are important in the teaching of SSP  </w:t>
            </w:r>
          </w:p>
          <w:p w14:paraId="3D79D87E" w14:textId="1ACB603A" w:rsidR="00C83621" w:rsidRPr="00D5152D" w:rsidRDefault="00BC3B46" w:rsidP="00D5152D">
            <w:pPr>
              <w:spacing w:after="160" w:line="259" w:lineRule="auto"/>
            </w:pPr>
            <w:r w:rsidRPr="00BC3B46">
              <w:rPr>
                <w:rFonts w:eastAsiaTheme="minorEastAsia"/>
              </w:rPr>
              <w:t xml:space="preserve"> </w:t>
            </w:r>
            <w:r w:rsidR="00D5152D">
              <w:t xml:space="preserve">A </w:t>
            </w:r>
            <w:r w:rsidRPr="00BC3B46">
              <w:rPr>
                <w:rFonts w:eastAsiaTheme="minorEastAsia"/>
              </w:rPr>
              <w:t>4-part format is used when planning for SSP</w:t>
            </w:r>
          </w:p>
        </w:tc>
        <w:tc>
          <w:tcPr>
            <w:tcW w:w="6804" w:type="dxa"/>
            <w:vMerge w:val="restart"/>
          </w:tcPr>
          <w:p w14:paraId="031544A0" w14:textId="77777777" w:rsidR="00C83621" w:rsidRDefault="00C83621" w:rsidP="000C138D">
            <w:pPr>
              <w:rPr>
                <w:rFonts w:ascii="Calibri" w:eastAsia="Calibri" w:hAnsi="Calibri" w:cs="Calibri"/>
              </w:rPr>
            </w:pPr>
          </w:p>
          <w:p w14:paraId="614CD0F2" w14:textId="77777777" w:rsidR="006129B8" w:rsidRDefault="006129B8" w:rsidP="000C138D">
            <w:pPr>
              <w:rPr>
                <w:rFonts w:eastAsiaTheme="minorEastAsia"/>
              </w:rPr>
            </w:pPr>
            <w:r>
              <w:rPr>
                <w:rFonts w:eastAsiaTheme="minorEastAsia"/>
              </w:rPr>
              <w:t>P</w:t>
            </w:r>
            <w:r w:rsidRPr="43F80C63">
              <w:rPr>
                <w:rFonts w:eastAsiaTheme="minorEastAsia"/>
              </w:rPr>
              <w:t>lan</w:t>
            </w:r>
            <w:r>
              <w:rPr>
                <w:rFonts w:eastAsiaTheme="minorEastAsia"/>
              </w:rPr>
              <w:t>, resource</w:t>
            </w:r>
            <w:r w:rsidRPr="43F80C63">
              <w:rPr>
                <w:rFonts w:eastAsiaTheme="minorEastAsia"/>
              </w:rPr>
              <w:t xml:space="preserve"> and teach a four-part SSP lesson.</w:t>
            </w:r>
          </w:p>
          <w:p w14:paraId="11AD1119" w14:textId="77777777" w:rsidR="00C727CF" w:rsidRDefault="00C727CF" w:rsidP="000C138D">
            <w:pPr>
              <w:rPr>
                <w:rFonts w:eastAsiaTheme="minorEastAsia"/>
              </w:rPr>
            </w:pPr>
          </w:p>
          <w:p w14:paraId="3775A999" w14:textId="43D287DE" w:rsidR="00C727CF" w:rsidRDefault="00C727CF" w:rsidP="00C727CF">
            <w:pPr>
              <w:spacing w:line="259" w:lineRule="auto"/>
              <w:rPr>
                <w:rFonts w:ascii="Calibri" w:eastAsia="Calibri" w:hAnsi="Calibri" w:cs="Calibri"/>
                <w:color w:val="000000" w:themeColor="text1"/>
              </w:rPr>
            </w:pPr>
            <w:r w:rsidRPr="306EB2E5">
              <w:rPr>
                <w:rFonts w:ascii="Calibri" w:eastAsia="Calibri" w:hAnsi="Calibri" w:cs="Calibri"/>
                <w:color w:val="000000" w:themeColor="text1"/>
              </w:rPr>
              <w:t xml:space="preserve">Use </w:t>
            </w:r>
            <w:r>
              <w:rPr>
                <w:rFonts w:ascii="Calibri" w:eastAsia="Calibri" w:hAnsi="Calibri" w:cs="Calibri"/>
                <w:color w:val="000000" w:themeColor="text1"/>
              </w:rPr>
              <w:t xml:space="preserve">a variety of </w:t>
            </w:r>
            <w:r w:rsidRPr="306EB2E5">
              <w:rPr>
                <w:rFonts w:ascii="Calibri" w:eastAsia="Calibri" w:hAnsi="Calibri" w:cs="Calibri"/>
                <w:color w:val="000000" w:themeColor="text1"/>
              </w:rPr>
              <w:t>strategies in the teaching of SSP that engage and support children, for example the use of stories or puppets.</w:t>
            </w:r>
          </w:p>
          <w:p w14:paraId="62BACC53" w14:textId="74D03268" w:rsidR="007F5122" w:rsidRDefault="007F5122" w:rsidP="007F5122">
            <w:pPr>
              <w:spacing w:line="259" w:lineRule="auto"/>
              <w:rPr>
                <w:rFonts w:ascii="Calibri" w:eastAsia="Calibri" w:hAnsi="Calibri" w:cs="Calibri"/>
                <w:color w:val="000000" w:themeColor="text1"/>
              </w:rPr>
            </w:pPr>
            <w:r w:rsidRPr="306EB2E5">
              <w:rPr>
                <w:rFonts w:ascii="Calibri" w:eastAsia="Calibri" w:hAnsi="Calibri" w:cs="Calibri"/>
                <w:color w:val="000000" w:themeColor="text1"/>
              </w:rPr>
              <w:t>Apply correct terminology and an understanding of phoneme and grapheme correspondence to develop reading.</w:t>
            </w:r>
          </w:p>
          <w:p w14:paraId="27E5E262" w14:textId="5AF8B10C" w:rsidR="00C727CF" w:rsidRDefault="00C727CF" w:rsidP="000C138D">
            <w:pPr>
              <w:rPr>
                <w:rFonts w:ascii="Calibri" w:eastAsia="Calibri" w:hAnsi="Calibri" w:cs="Calibri"/>
              </w:rPr>
            </w:pPr>
          </w:p>
        </w:tc>
      </w:tr>
      <w:tr w:rsidR="00C83621" w14:paraId="14B7F389" w14:textId="77777777" w:rsidTr="00C83621">
        <w:trPr>
          <w:trHeight w:val="269"/>
        </w:trPr>
        <w:tc>
          <w:tcPr>
            <w:tcW w:w="6941" w:type="dxa"/>
            <w:vMerge/>
            <w:vAlign w:val="center"/>
          </w:tcPr>
          <w:p w14:paraId="6BB9083B" w14:textId="77777777" w:rsidR="00C83621" w:rsidRDefault="00C83621"/>
        </w:tc>
        <w:tc>
          <w:tcPr>
            <w:tcW w:w="6804" w:type="dxa"/>
            <w:vMerge/>
            <w:vAlign w:val="center"/>
          </w:tcPr>
          <w:p w14:paraId="7B616F52" w14:textId="77777777" w:rsidR="00C83621" w:rsidRDefault="00C83621"/>
        </w:tc>
      </w:tr>
      <w:tr w:rsidR="00C83621" w14:paraId="3E1DF5C5" w14:textId="77777777" w:rsidTr="00C83621">
        <w:trPr>
          <w:trHeight w:val="269"/>
        </w:trPr>
        <w:tc>
          <w:tcPr>
            <w:tcW w:w="6941" w:type="dxa"/>
            <w:vMerge/>
            <w:vAlign w:val="center"/>
          </w:tcPr>
          <w:p w14:paraId="3A8AD34E" w14:textId="77777777" w:rsidR="00C83621" w:rsidRDefault="00C83621"/>
        </w:tc>
        <w:tc>
          <w:tcPr>
            <w:tcW w:w="6804" w:type="dxa"/>
            <w:vMerge/>
            <w:vAlign w:val="center"/>
          </w:tcPr>
          <w:p w14:paraId="1391E2C8" w14:textId="77777777" w:rsidR="00C83621" w:rsidRDefault="00C83621"/>
        </w:tc>
      </w:tr>
      <w:tr w:rsidR="00C83621" w14:paraId="6400849D" w14:textId="77777777" w:rsidTr="00C83621">
        <w:trPr>
          <w:trHeight w:val="290"/>
        </w:trPr>
        <w:tc>
          <w:tcPr>
            <w:tcW w:w="6941" w:type="dxa"/>
            <w:vMerge w:val="restart"/>
            <w:shd w:val="clear" w:color="auto" w:fill="FFE599" w:themeFill="accent4" w:themeFillTint="66"/>
          </w:tcPr>
          <w:p w14:paraId="61AB4020" w14:textId="77777777" w:rsidR="00C83621" w:rsidRDefault="0080442F" w:rsidP="0022716A">
            <w:pPr>
              <w:rPr>
                <w:rFonts w:ascii="Calibri" w:eastAsia="Calibri" w:hAnsi="Calibri" w:cs="Calibri"/>
                <w:b/>
                <w:bCs/>
              </w:rPr>
            </w:pPr>
            <w:r w:rsidRPr="0080442F">
              <w:rPr>
                <w:rFonts w:ascii="Calibri" w:eastAsia="Calibri" w:hAnsi="Calibri" w:cs="Calibri"/>
                <w:b/>
                <w:bCs/>
              </w:rPr>
              <w:t>Spelling and Writing</w:t>
            </w:r>
          </w:p>
          <w:p w14:paraId="711345DA" w14:textId="77777777" w:rsidR="00411CFE" w:rsidRDefault="00411CFE" w:rsidP="0022716A">
            <w:pPr>
              <w:rPr>
                <w:rFonts w:ascii="Calibri" w:eastAsia="Calibri" w:hAnsi="Calibri" w:cs="Calibri"/>
                <w:b/>
                <w:bCs/>
              </w:rPr>
            </w:pPr>
          </w:p>
          <w:p w14:paraId="4F58BF82" w14:textId="71BCF490" w:rsidR="00A92F53" w:rsidRPr="00A92F53" w:rsidRDefault="00A92F53" w:rsidP="00A92F53">
            <w:pPr>
              <w:spacing w:after="160" w:line="259" w:lineRule="auto"/>
              <w:rPr>
                <w:b/>
                <w:bCs/>
              </w:rPr>
            </w:pPr>
            <w:r>
              <w:rPr>
                <w:rFonts w:eastAsiaTheme="minorEastAsia"/>
              </w:rPr>
              <w:t>T</w:t>
            </w:r>
            <w:r w:rsidRPr="00A92F53">
              <w:rPr>
                <w:rFonts w:eastAsiaTheme="minorEastAsia"/>
              </w:rPr>
              <w:t>eachers need a secure subject knowledge of writing and spelling to effectively teach.</w:t>
            </w:r>
          </w:p>
          <w:p w14:paraId="138AC7F5" w14:textId="1CE92EFF" w:rsidR="00A92F53" w:rsidRPr="00A92F53" w:rsidRDefault="00A92F53" w:rsidP="00A92F53">
            <w:pPr>
              <w:spacing w:after="160" w:line="259" w:lineRule="auto"/>
              <w:rPr>
                <w:rFonts w:eastAsiaTheme="minorEastAsia"/>
              </w:rPr>
            </w:pPr>
            <w:r>
              <w:rPr>
                <w:rFonts w:eastAsiaTheme="minorEastAsia"/>
              </w:rPr>
              <w:t>P</w:t>
            </w:r>
            <w:r w:rsidRPr="00A92F53">
              <w:t>honics is integral to early spelling.</w:t>
            </w:r>
          </w:p>
          <w:p w14:paraId="17D83F8C" w14:textId="43957FBC" w:rsidR="00A92F53" w:rsidRPr="00A92F53" w:rsidRDefault="00A92F53" w:rsidP="00A92F53">
            <w:pPr>
              <w:spacing w:after="160" w:line="259" w:lineRule="auto"/>
            </w:pPr>
            <w:r>
              <w:t>S</w:t>
            </w:r>
            <w:r w:rsidRPr="00A92F53">
              <w:t>pelling needs to be taught explicitly.</w:t>
            </w:r>
            <w:r w:rsidRPr="00A92F53">
              <w:rPr>
                <w:b/>
                <w:bCs/>
              </w:rPr>
              <w:t xml:space="preserve"> </w:t>
            </w:r>
          </w:p>
          <w:p w14:paraId="03836F71" w14:textId="01C80277" w:rsidR="00411CFE" w:rsidRPr="0080442F" w:rsidRDefault="00411CFE" w:rsidP="0022716A">
            <w:pPr>
              <w:rPr>
                <w:rFonts w:ascii="Calibri" w:eastAsia="Calibri" w:hAnsi="Calibri" w:cs="Calibri"/>
                <w:b/>
                <w:bCs/>
              </w:rPr>
            </w:pPr>
          </w:p>
        </w:tc>
        <w:tc>
          <w:tcPr>
            <w:tcW w:w="6804" w:type="dxa"/>
            <w:vMerge w:val="restart"/>
          </w:tcPr>
          <w:p w14:paraId="14B629B4" w14:textId="4C04254C" w:rsidR="00C83621" w:rsidRPr="00FE7D49" w:rsidRDefault="00C83621" w:rsidP="306EB2E5">
            <w:pPr>
              <w:spacing w:line="259" w:lineRule="auto"/>
              <w:rPr>
                <w:rFonts w:ascii="Calibri" w:eastAsia="Calibri" w:hAnsi="Calibri" w:cs="Calibri"/>
                <w:color w:val="000000" w:themeColor="text1"/>
              </w:rPr>
            </w:pPr>
          </w:p>
          <w:p w14:paraId="49BB9789" w14:textId="418EA375" w:rsidR="00FE7D49" w:rsidRPr="00FE7D49" w:rsidRDefault="00FE7D49" w:rsidP="00FE7D49">
            <w:pPr>
              <w:spacing w:after="160" w:line="259" w:lineRule="auto"/>
              <w:rPr>
                <w:rFonts w:eastAsiaTheme="minorEastAsia"/>
              </w:rPr>
            </w:pPr>
            <w:r w:rsidRPr="00FE7D49">
              <w:rPr>
                <w:rFonts w:eastAsiaTheme="minorEastAsia"/>
              </w:rPr>
              <w:t>To use guided group work to support children’s writing development.</w:t>
            </w:r>
          </w:p>
          <w:p w14:paraId="752A2CF4" w14:textId="734151FA" w:rsidR="00FE7D49" w:rsidRPr="00FE7D49" w:rsidRDefault="00FE7D49" w:rsidP="00FE7D49">
            <w:pPr>
              <w:spacing w:after="160" w:line="259" w:lineRule="auto"/>
              <w:rPr>
                <w:rFonts w:eastAsiaTheme="minorEastAsia"/>
              </w:rPr>
            </w:pPr>
            <w:r w:rsidRPr="00FE7D49">
              <w:rPr>
                <w:rFonts w:eastAsiaTheme="minorEastAsia"/>
              </w:rPr>
              <w:t>Develop children’s handwriting.</w:t>
            </w:r>
          </w:p>
          <w:p w14:paraId="4CE1E3BC" w14:textId="758F84C4" w:rsidR="00FE7D49" w:rsidRPr="00FE7D49" w:rsidRDefault="00FE7D49" w:rsidP="00FE7D49">
            <w:pPr>
              <w:spacing w:after="160" w:line="259" w:lineRule="auto"/>
              <w:rPr>
                <w:rFonts w:eastAsiaTheme="minorEastAsia"/>
              </w:rPr>
            </w:pPr>
            <w:r w:rsidRPr="00FE7D49">
              <w:rPr>
                <w:rFonts w:eastAsiaTheme="minorEastAsia"/>
              </w:rPr>
              <w:t>Teach spelling through phonics.</w:t>
            </w:r>
          </w:p>
          <w:p w14:paraId="0EDAF8DF" w14:textId="6109958D" w:rsidR="00FE7D49" w:rsidRPr="00FE7D49" w:rsidRDefault="00FE7D49" w:rsidP="00FE7D49">
            <w:pPr>
              <w:spacing w:after="160" w:line="259" w:lineRule="auto"/>
              <w:rPr>
                <w:rFonts w:eastAsiaTheme="minorEastAsia"/>
              </w:rPr>
            </w:pPr>
            <w:r>
              <w:rPr>
                <w:rFonts w:eastAsiaTheme="minorEastAsia"/>
              </w:rPr>
              <w:t>T</w:t>
            </w:r>
            <w:r w:rsidRPr="00FE7D49">
              <w:rPr>
                <w:rFonts w:eastAsiaTheme="minorEastAsia"/>
              </w:rPr>
              <w:t>each spelling in different key stage1/2 through the use of different strategies</w:t>
            </w:r>
            <w:r w:rsidR="00CC6561">
              <w:rPr>
                <w:rFonts w:eastAsiaTheme="minorEastAsia"/>
              </w:rPr>
              <w:t xml:space="preserve"> for example Look Cover Write Check </w:t>
            </w:r>
          </w:p>
          <w:p w14:paraId="601CF546" w14:textId="5BD71A4D" w:rsidR="00C83621" w:rsidRPr="00FE7D49" w:rsidRDefault="00C83621" w:rsidP="00126780">
            <w:pPr>
              <w:rPr>
                <w:rFonts w:ascii="Calibri" w:eastAsia="Calibri" w:hAnsi="Calibri" w:cs="Calibri"/>
              </w:rPr>
            </w:pPr>
          </w:p>
        </w:tc>
      </w:tr>
      <w:tr w:rsidR="00C83621" w14:paraId="708E3A55" w14:textId="77777777" w:rsidTr="00C83621">
        <w:trPr>
          <w:trHeight w:val="269"/>
        </w:trPr>
        <w:tc>
          <w:tcPr>
            <w:tcW w:w="6941" w:type="dxa"/>
            <w:vMerge/>
            <w:vAlign w:val="center"/>
          </w:tcPr>
          <w:p w14:paraId="64F6A0A7" w14:textId="77777777" w:rsidR="00C83621" w:rsidRDefault="00C83621"/>
        </w:tc>
        <w:tc>
          <w:tcPr>
            <w:tcW w:w="6804" w:type="dxa"/>
            <w:vMerge/>
            <w:vAlign w:val="center"/>
          </w:tcPr>
          <w:p w14:paraId="53E62C7A" w14:textId="77777777" w:rsidR="00C83621" w:rsidRDefault="00C83621"/>
        </w:tc>
      </w:tr>
      <w:tr w:rsidR="00C83621" w14:paraId="517AC68C" w14:textId="77777777" w:rsidTr="00C83621">
        <w:trPr>
          <w:trHeight w:val="269"/>
        </w:trPr>
        <w:tc>
          <w:tcPr>
            <w:tcW w:w="6941" w:type="dxa"/>
            <w:vMerge/>
            <w:vAlign w:val="center"/>
          </w:tcPr>
          <w:p w14:paraId="0C932287" w14:textId="77777777" w:rsidR="00C83621" w:rsidRDefault="00C83621"/>
        </w:tc>
        <w:tc>
          <w:tcPr>
            <w:tcW w:w="6804" w:type="dxa"/>
            <w:vMerge/>
            <w:vAlign w:val="center"/>
          </w:tcPr>
          <w:p w14:paraId="124A1585" w14:textId="77777777" w:rsidR="00C83621" w:rsidRDefault="00C83621"/>
        </w:tc>
      </w:tr>
      <w:tr w:rsidR="00C83621" w14:paraId="4C074CDC" w14:textId="77777777" w:rsidTr="00C83621">
        <w:trPr>
          <w:trHeight w:val="1350"/>
        </w:trPr>
        <w:tc>
          <w:tcPr>
            <w:tcW w:w="6941" w:type="dxa"/>
            <w:vMerge w:val="restart"/>
            <w:shd w:val="clear" w:color="auto" w:fill="FFE599" w:themeFill="accent4" w:themeFillTint="66"/>
          </w:tcPr>
          <w:p w14:paraId="359DBBC9" w14:textId="72D6E09A" w:rsidR="003E145A" w:rsidRDefault="003E145A" w:rsidP="003E145A">
            <w:pPr>
              <w:spacing w:after="160" w:line="259" w:lineRule="auto"/>
              <w:rPr>
                <w:b/>
                <w:bCs/>
              </w:rPr>
            </w:pPr>
            <w:r w:rsidRPr="003E145A">
              <w:rPr>
                <w:b/>
                <w:bCs/>
              </w:rPr>
              <w:t>Digital Literacy &amp; Poetry</w:t>
            </w:r>
          </w:p>
          <w:p w14:paraId="3E0A47FA" w14:textId="0A51414C" w:rsidR="0000251B" w:rsidRPr="0000251B" w:rsidRDefault="0000251B" w:rsidP="0000251B">
            <w:pPr>
              <w:spacing w:after="160" w:line="259" w:lineRule="auto"/>
              <w:rPr>
                <w:b/>
                <w:bCs/>
              </w:rPr>
            </w:pPr>
            <w:r>
              <w:rPr>
                <w:rFonts w:eastAsiaTheme="minorEastAsia"/>
              </w:rPr>
              <w:t>T</w:t>
            </w:r>
            <w:r w:rsidRPr="0000251B">
              <w:rPr>
                <w:rFonts w:eastAsiaTheme="minorEastAsia"/>
              </w:rPr>
              <w:t>eachers can use digital technologies to motivate learners and improve learning.</w:t>
            </w:r>
          </w:p>
          <w:p w14:paraId="387376B2" w14:textId="2959CB9C" w:rsidR="003E145A" w:rsidRPr="003E145A" w:rsidRDefault="0000251B" w:rsidP="0000251B">
            <w:pPr>
              <w:spacing w:after="160" w:line="259" w:lineRule="auto"/>
              <w:rPr>
                <w:b/>
                <w:bCs/>
              </w:rPr>
            </w:pPr>
            <w:r>
              <w:rPr>
                <w:b/>
                <w:bCs/>
              </w:rPr>
              <w:t>T</w:t>
            </w:r>
            <w:r w:rsidRPr="0000251B">
              <w:rPr>
                <w:rFonts w:eastAsiaTheme="minorEastAsia"/>
              </w:rPr>
              <w:t>eachers need a secure subject knowledge of poetry to effectively teach reading and writing</w:t>
            </w:r>
          </w:p>
          <w:p w14:paraId="12A6A917" w14:textId="34838E75" w:rsidR="00C83621" w:rsidRDefault="00C83621" w:rsidP="00C83621">
            <w:pPr>
              <w:spacing w:line="259" w:lineRule="auto"/>
              <w:rPr>
                <w:rFonts w:ascii="Calibri" w:eastAsia="Calibri" w:hAnsi="Calibri" w:cs="Calibri"/>
              </w:rPr>
            </w:pPr>
          </w:p>
        </w:tc>
        <w:tc>
          <w:tcPr>
            <w:tcW w:w="6804" w:type="dxa"/>
            <w:vMerge w:val="restart"/>
          </w:tcPr>
          <w:p w14:paraId="33B7EE0B" w14:textId="77777777" w:rsidR="00F16137" w:rsidRDefault="00F16137" w:rsidP="00F16137">
            <w:pPr>
              <w:spacing w:after="160" w:line="259" w:lineRule="auto"/>
              <w:rPr>
                <w:rFonts w:eastAsiaTheme="minorEastAsia"/>
                <w:b/>
                <w:bCs/>
              </w:rPr>
            </w:pPr>
          </w:p>
          <w:p w14:paraId="2B0DBFEF" w14:textId="36460453" w:rsidR="00F16137" w:rsidRPr="00F16137" w:rsidRDefault="00F16137" w:rsidP="00F16137">
            <w:pPr>
              <w:spacing w:after="160" w:line="259" w:lineRule="auto"/>
              <w:rPr>
                <w:rFonts w:eastAsiaTheme="minorEastAsia"/>
              </w:rPr>
            </w:pPr>
            <w:r>
              <w:rPr>
                <w:rFonts w:eastAsiaTheme="minorEastAsia"/>
              </w:rPr>
              <w:t>U</w:t>
            </w:r>
            <w:r w:rsidRPr="00F16137">
              <w:rPr>
                <w:rFonts w:eastAsiaTheme="minorEastAsia"/>
              </w:rPr>
              <w:t>se</w:t>
            </w:r>
            <w:r w:rsidRPr="00F16137">
              <w:rPr>
                <w:rFonts w:eastAsiaTheme="minorEastAsia"/>
                <w:b/>
                <w:bCs/>
              </w:rPr>
              <w:t xml:space="preserve"> </w:t>
            </w:r>
            <w:r w:rsidRPr="00F16137">
              <w:rPr>
                <w:rFonts w:eastAsiaTheme="minorEastAsia"/>
              </w:rPr>
              <w:t>digital literacies effectively to motivate learners and improve learning.</w:t>
            </w:r>
          </w:p>
          <w:p w14:paraId="27DE5B74" w14:textId="263B3750" w:rsidR="00F16137" w:rsidRPr="00F16137" w:rsidRDefault="00F16137" w:rsidP="00F16137">
            <w:pPr>
              <w:spacing w:after="160" w:line="259" w:lineRule="auto"/>
              <w:rPr>
                <w:rFonts w:ascii="Calibri" w:eastAsia="Calibri" w:hAnsi="Calibri" w:cs="Calibri"/>
              </w:rPr>
            </w:pPr>
            <w:r>
              <w:rPr>
                <w:rFonts w:eastAsiaTheme="minorEastAsia"/>
              </w:rPr>
              <w:t>A</w:t>
            </w:r>
            <w:r w:rsidRPr="00F16137">
              <w:rPr>
                <w:rFonts w:ascii="Calibri" w:eastAsia="Calibri" w:hAnsi="Calibri" w:cs="Calibri"/>
                <w:color w:val="000000" w:themeColor="text1"/>
              </w:rPr>
              <w:t>pply my increasing knowledge and increasing  appreciation of poets and poetry in the primary classroom to support children’s learning.</w:t>
            </w:r>
          </w:p>
          <w:p w14:paraId="727545BD" w14:textId="31117E28" w:rsidR="00C83621" w:rsidRPr="00C83621" w:rsidRDefault="00C83621" w:rsidP="306EB2E5">
            <w:pPr>
              <w:spacing w:line="259" w:lineRule="auto"/>
              <w:rPr>
                <w:rFonts w:ascii="Calibri" w:eastAsia="Calibri" w:hAnsi="Calibri" w:cs="Calibri"/>
                <w:color w:val="000000" w:themeColor="text1"/>
              </w:rPr>
            </w:pPr>
          </w:p>
        </w:tc>
      </w:tr>
      <w:tr w:rsidR="00C83621" w14:paraId="62634702" w14:textId="77777777" w:rsidTr="00C83621">
        <w:trPr>
          <w:trHeight w:val="1350"/>
        </w:trPr>
        <w:tc>
          <w:tcPr>
            <w:tcW w:w="6941" w:type="dxa"/>
            <w:vMerge/>
          </w:tcPr>
          <w:p w14:paraId="30BFD30D" w14:textId="77777777" w:rsidR="00C83621" w:rsidRPr="306EB2E5" w:rsidRDefault="00C83621" w:rsidP="306EB2E5">
            <w:pPr>
              <w:rPr>
                <w:rFonts w:ascii="Calibri" w:eastAsia="Calibri" w:hAnsi="Calibri" w:cs="Calibri"/>
                <w:b/>
                <w:bCs/>
                <w:color w:val="000000" w:themeColor="text1"/>
              </w:rPr>
            </w:pPr>
          </w:p>
        </w:tc>
        <w:tc>
          <w:tcPr>
            <w:tcW w:w="6804" w:type="dxa"/>
            <w:vMerge/>
          </w:tcPr>
          <w:p w14:paraId="4A105451" w14:textId="77777777" w:rsidR="00C83621" w:rsidRPr="306EB2E5" w:rsidRDefault="00C83621" w:rsidP="306EB2E5">
            <w:pPr>
              <w:rPr>
                <w:rFonts w:ascii="Calibri" w:eastAsia="Calibri" w:hAnsi="Calibri" w:cs="Calibri"/>
                <w:color w:val="000000" w:themeColor="text1"/>
              </w:rPr>
            </w:pPr>
          </w:p>
        </w:tc>
      </w:tr>
      <w:tr w:rsidR="00C83621" w14:paraId="51133024" w14:textId="77777777" w:rsidTr="00C83621">
        <w:trPr>
          <w:trHeight w:val="269"/>
        </w:trPr>
        <w:tc>
          <w:tcPr>
            <w:tcW w:w="6941" w:type="dxa"/>
            <w:vMerge/>
          </w:tcPr>
          <w:p w14:paraId="15A81276" w14:textId="77777777" w:rsidR="00C83621" w:rsidRPr="306EB2E5" w:rsidRDefault="00C83621" w:rsidP="306EB2E5">
            <w:pPr>
              <w:rPr>
                <w:rFonts w:ascii="Calibri" w:eastAsia="Calibri" w:hAnsi="Calibri" w:cs="Calibri"/>
                <w:b/>
                <w:bCs/>
                <w:color w:val="000000" w:themeColor="text1"/>
              </w:rPr>
            </w:pPr>
          </w:p>
        </w:tc>
        <w:tc>
          <w:tcPr>
            <w:tcW w:w="6804" w:type="dxa"/>
            <w:vMerge/>
          </w:tcPr>
          <w:p w14:paraId="6BD90092" w14:textId="77777777" w:rsidR="00C83621" w:rsidRPr="306EB2E5" w:rsidRDefault="00C83621" w:rsidP="306EB2E5">
            <w:pPr>
              <w:rPr>
                <w:rFonts w:ascii="Calibri" w:eastAsia="Calibri" w:hAnsi="Calibri" w:cs="Calibri"/>
                <w:color w:val="000000" w:themeColor="text1"/>
              </w:rPr>
            </w:pPr>
          </w:p>
        </w:tc>
      </w:tr>
      <w:tr w:rsidR="00C83621" w14:paraId="6E5560E6" w14:textId="77777777" w:rsidTr="00C83621">
        <w:trPr>
          <w:trHeight w:val="870"/>
        </w:trPr>
        <w:tc>
          <w:tcPr>
            <w:tcW w:w="6941" w:type="dxa"/>
            <w:vMerge w:val="restart"/>
            <w:shd w:val="clear" w:color="auto" w:fill="FFE599" w:themeFill="accent4" w:themeFillTint="66"/>
          </w:tcPr>
          <w:p w14:paraId="3562BE22" w14:textId="53106C4C" w:rsidR="00C83621" w:rsidRDefault="00774C52" w:rsidP="0080442F">
            <w:pPr>
              <w:rPr>
                <w:rFonts w:ascii="Calibri" w:eastAsia="Calibri" w:hAnsi="Calibri" w:cs="Calibri"/>
                <w:b/>
                <w:bCs/>
                <w:color w:val="000000" w:themeColor="text1"/>
              </w:rPr>
            </w:pPr>
            <w:r w:rsidRPr="00774C52">
              <w:rPr>
                <w:rFonts w:ascii="Calibri" w:eastAsia="Calibri" w:hAnsi="Calibri" w:cs="Calibri"/>
                <w:b/>
                <w:bCs/>
                <w:color w:val="000000" w:themeColor="text1"/>
              </w:rPr>
              <w:t xml:space="preserve">Reading 2 </w:t>
            </w:r>
          </w:p>
          <w:p w14:paraId="38179480" w14:textId="77777777" w:rsidR="00561BD4" w:rsidRDefault="00561BD4" w:rsidP="0080442F">
            <w:pPr>
              <w:rPr>
                <w:rFonts w:ascii="Calibri" w:eastAsia="Calibri" w:hAnsi="Calibri" w:cs="Calibri"/>
                <w:b/>
                <w:bCs/>
                <w:color w:val="000000" w:themeColor="text1"/>
              </w:rPr>
            </w:pPr>
          </w:p>
          <w:p w14:paraId="17073BED" w14:textId="72DB78A4" w:rsidR="00561BD4" w:rsidRPr="00561BD4" w:rsidRDefault="00561BD4" w:rsidP="00561BD4">
            <w:pPr>
              <w:spacing w:after="160" w:line="259" w:lineRule="auto"/>
              <w:rPr>
                <w:b/>
                <w:bCs/>
              </w:rPr>
            </w:pPr>
            <w:r>
              <w:rPr>
                <w:rFonts w:eastAsiaTheme="minorEastAsia"/>
              </w:rPr>
              <w:t>Te</w:t>
            </w:r>
            <w:r w:rsidRPr="00561BD4">
              <w:rPr>
                <w:rFonts w:eastAsiaTheme="minorEastAsia"/>
              </w:rPr>
              <w:t>achers need a secure subject knowledge of phonics to effectively teach reading.</w:t>
            </w:r>
          </w:p>
          <w:p w14:paraId="368E5346" w14:textId="6A396D7E" w:rsidR="00774C52" w:rsidRPr="00561BD4" w:rsidRDefault="00561BD4" w:rsidP="00561BD4">
            <w:pPr>
              <w:spacing w:after="160" w:line="259" w:lineRule="auto"/>
              <w:rPr>
                <w:rFonts w:eastAsiaTheme="minorEastAsia"/>
              </w:rPr>
            </w:pPr>
            <w:r w:rsidRPr="00561BD4">
              <w:t>To meet the needs of all pupils, teachers adapt their planning and teaching</w:t>
            </w:r>
            <w:r>
              <w:t>.</w:t>
            </w:r>
          </w:p>
        </w:tc>
        <w:tc>
          <w:tcPr>
            <w:tcW w:w="6804" w:type="dxa"/>
            <w:vMerge w:val="restart"/>
          </w:tcPr>
          <w:p w14:paraId="2237266F" w14:textId="77777777" w:rsidR="00C83621" w:rsidRDefault="00C83621" w:rsidP="306EB2E5">
            <w:pPr>
              <w:spacing w:line="259" w:lineRule="auto"/>
              <w:rPr>
                <w:rFonts w:ascii="Calibri" w:eastAsia="Calibri" w:hAnsi="Calibri" w:cs="Calibri"/>
                <w:color w:val="000000" w:themeColor="text1"/>
              </w:rPr>
            </w:pPr>
          </w:p>
          <w:p w14:paraId="3DB8220D" w14:textId="77777777" w:rsidR="00493C88" w:rsidRDefault="00493C88" w:rsidP="306EB2E5">
            <w:pPr>
              <w:spacing w:line="259" w:lineRule="auto"/>
              <w:rPr>
                <w:rFonts w:ascii="Calibri" w:eastAsia="Calibri" w:hAnsi="Calibri" w:cs="Calibri"/>
                <w:color w:val="000000" w:themeColor="text1"/>
              </w:rPr>
            </w:pPr>
          </w:p>
          <w:p w14:paraId="5BFF1C98" w14:textId="0C96D630" w:rsidR="00493C88" w:rsidRPr="00493C88" w:rsidRDefault="00493C88" w:rsidP="00493C88">
            <w:pPr>
              <w:spacing w:after="160" w:line="259" w:lineRule="auto"/>
              <w:rPr>
                <w:rFonts w:eastAsiaTheme="minorEastAsia"/>
                <w:color w:val="000000" w:themeColor="text1"/>
              </w:rPr>
            </w:pPr>
            <w:r>
              <w:rPr>
                <w:rFonts w:eastAsiaTheme="minorEastAsia"/>
              </w:rPr>
              <w:t>U</w:t>
            </w:r>
            <w:r w:rsidRPr="00493C88">
              <w:rPr>
                <w:rFonts w:eastAsiaTheme="minorEastAsia"/>
              </w:rPr>
              <w:t>se and adapt reading strategies to meet the needs of pupils learning.</w:t>
            </w:r>
          </w:p>
          <w:p w14:paraId="54D8E659" w14:textId="38CA2347" w:rsidR="00493C88" w:rsidRDefault="00493C88" w:rsidP="306EB2E5">
            <w:pPr>
              <w:spacing w:line="259" w:lineRule="auto"/>
              <w:rPr>
                <w:rFonts w:ascii="Calibri" w:eastAsia="Calibri" w:hAnsi="Calibri" w:cs="Calibri"/>
                <w:color w:val="000000" w:themeColor="text1"/>
              </w:rPr>
            </w:pPr>
          </w:p>
        </w:tc>
      </w:tr>
      <w:tr w:rsidR="00C83621" w14:paraId="07B97D66" w14:textId="77777777" w:rsidTr="00C83621">
        <w:trPr>
          <w:trHeight w:val="870"/>
        </w:trPr>
        <w:tc>
          <w:tcPr>
            <w:tcW w:w="6941" w:type="dxa"/>
            <w:vMerge/>
          </w:tcPr>
          <w:p w14:paraId="0C13AEAB" w14:textId="77777777" w:rsidR="00C83621" w:rsidRPr="306EB2E5" w:rsidRDefault="00C83621" w:rsidP="306EB2E5">
            <w:pPr>
              <w:rPr>
                <w:rFonts w:ascii="Calibri" w:eastAsia="Calibri" w:hAnsi="Calibri" w:cs="Calibri"/>
                <w:b/>
                <w:bCs/>
                <w:color w:val="000000" w:themeColor="text1"/>
              </w:rPr>
            </w:pPr>
          </w:p>
        </w:tc>
        <w:tc>
          <w:tcPr>
            <w:tcW w:w="6804" w:type="dxa"/>
            <w:vMerge/>
          </w:tcPr>
          <w:p w14:paraId="6A208D31" w14:textId="77777777" w:rsidR="00C83621" w:rsidRPr="306EB2E5" w:rsidRDefault="00C83621" w:rsidP="306EB2E5">
            <w:pPr>
              <w:rPr>
                <w:rFonts w:ascii="Calibri" w:eastAsia="Calibri" w:hAnsi="Calibri" w:cs="Calibri"/>
                <w:color w:val="000000" w:themeColor="text1"/>
              </w:rPr>
            </w:pPr>
          </w:p>
        </w:tc>
      </w:tr>
      <w:tr w:rsidR="00C83621" w14:paraId="2EE9CF4C" w14:textId="77777777" w:rsidTr="00561BD4">
        <w:trPr>
          <w:trHeight w:val="269"/>
        </w:trPr>
        <w:tc>
          <w:tcPr>
            <w:tcW w:w="6941" w:type="dxa"/>
            <w:vMerge/>
          </w:tcPr>
          <w:p w14:paraId="720C7531" w14:textId="77777777" w:rsidR="00C83621" w:rsidRPr="306EB2E5" w:rsidRDefault="00C83621" w:rsidP="306EB2E5">
            <w:pPr>
              <w:rPr>
                <w:rFonts w:ascii="Calibri" w:eastAsia="Calibri" w:hAnsi="Calibri" w:cs="Calibri"/>
                <w:b/>
                <w:bCs/>
                <w:color w:val="000000" w:themeColor="text1"/>
              </w:rPr>
            </w:pPr>
          </w:p>
        </w:tc>
        <w:tc>
          <w:tcPr>
            <w:tcW w:w="6804" w:type="dxa"/>
            <w:vMerge/>
          </w:tcPr>
          <w:p w14:paraId="62F8C00A" w14:textId="77777777" w:rsidR="00C83621" w:rsidRPr="306EB2E5" w:rsidRDefault="00C83621" w:rsidP="306EB2E5">
            <w:pPr>
              <w:rPr>
                <w:rFonts w:ascii="Calibri" w:eastAsia="Calibri" w:hAnsi="Calibri" w:cs="Calibri"/>
                <w:color w:val="000000" w:themeColor="text1"/>
              </w:rPr>
            </w:pPr>
          </w:p>
        </w:tc>
      </w:tr>
      <w:tr w:rsidR="00C83621" w14:paraId="2347A82C" w14:textId="77777777" w:rsidTr="00C83621">
        <w:trPr>
          <w:trHeight w:val="870"/>
        </w:trPr>
        <w:tc>
          <w:tcPr>
            <w:tcW w:w="6941" w:type="dxa"/>
            <w:vMerge/>
          </w:tcPr>
          <w:p w14:paraId="1EE716D0" w14:textId="77777777" w:rsidR="00C83621" w:rsidRPr="306EB2E5" w:rsidRDefault="00C83621" w:rsidP="306EB2E5">
            <w:pPr>
              <w:rPr>
                <w:rFonts w:ascii="Calibri" w:eastAsia="Calibri" w:hAnsi="Calibri" w:cs="Calibri"/>
                <w:b/>
                <w:bCs/>
                <w:color w:val="000000" w:themeColor="text1"/>
              </w:rPr>
            </w:pPr>
          </w:p>
        </w:tc>
        <w:tc>
          <w:tcPr>
            <w:tcW w:w="6804" w:type="dxa"/>
            <w:vMerge/>
          </w:tcPr>
          <w:p w14:paraId="2262E728" w14:textId="77777777" w:rsidR="00C83621" w:rsidRPr="306EB2E5" w:rsidRDefault="00C83621" w:rsidP="306EB2E5">
            <w:pPr>
              <w:rPr>
                <w:rFonts w:ascii="Calibri" w:eastAsia="Calibri" w:hAnsi="Calibri" w:cs="Calibri"/>
                <w:color w:val="000000" w:themeColor="text1"/>
              </w:rPr>
            </w:pPr>
          </w:p>
        </w:tc>
      </w:tr>
      <w:tr w:rsidR="00C83621" w14:paraId="602F666B" w14:textId="77777777" w:rsidTr="00561BD4">
        <w:trPr>
          <w:trHeight w:val="269"/>
        </w:trPr>
        <w:tc>
          <w:tcPr>
            <w:tcW w:w="6941" w:type="dxa"/>
            <w:vMerge/>
          </w:tcPr>
          <w:p w14:paraId="0F0B5CAE" w14:textId="77777777" w:rsidR="00C83621" w:rsidRPr="306EB2E5" w:rsidRDefault="00C83621" w:rsidP="306EB2E5">
            <w:pPr>
              <w:rPr>
                <w:rFonts w:ascii="Calibri" w:eastAsia="Calibri" w:hAnsi="Calibri" w:cs="Calibri"/>
                <w:b/>
                <w:bCs/>
                <w:color w:val="000000" w:themeColor="text1"/>
              </w:rPr>
            </w:pPr>
          </w:p>
        </w:tc>
        <w:tc>
          <w:tcPr>
            <w:tcW w:w="6804" w:type="dxa"/>
            <w:vMerge/>
          </w:tcPr>
          <w:p w14:paraId="41EF37A2" w14:textId="77777777" w:rsidR="00C83621" w:rsidRPr="306EB2E5" w:rsidRDefault="00C83621" w:rsidP="306EB2E5">
            <w:pPr>
              <w:rPr>
                <w:rFonts w:ascii="Calibri" w:eastAsia="Calibri" w:hAnsi="Calibri" w:cs="Calibri"/>
                <w:color w:val="000000" w:themeColor="text1"/>
              </w:rPr>
            </w:pPr>
          </w:p>
        </w:tc>
      </w:tr>
      <w:tr w:rsidR="00C83621" w14:paraId="2F19CCEA" w14:textId="77777777" w:rsidTr="00C83621">
        <w:trPr>
          <w:trHeight w:val="580"/>
        </w:trPr>
        <w:tc>
          <w:tcPr>
            <w:tcW w:w="6941" w:type="dxa"/>
            <w:vMerge w:val="restart"/>
            <w:shd w:val="clear" w:color="auto" w:fill="FFE599" w:themeFill="accent4" w:themeFillTint="66"/>
          </w:tcPr>
          <w:p w14:paraId="20B62B6D" w14:textId="786069D7" w:rsidR="00C83621" w:rsidRDefault="00C83621" w:rsidP="306EB2E5">
            <w:pPr>
              <w:spacing w:line="259" w:lineRule="auto"/>
              <w:rPr>
                <w:rFonts w:ascii="Calibri" w:eastAsia="Calibri" w:hAnsi="Calibri" w:cs="Calibri"/>
                <w:color w:val="000000" w:themeColor="text1"/>
              </w:rPr>
            </w:pPr>
            <w:r w:rsidRPr="306EB2E5">
              <w:rPr>
                <w:rFonts w:ascii="Calibri" w:eastAsia="Calibri" w:hAnsi="Calibri" w:cs="Calibri"/>
                <w:b/>
                <w:bCs/>
                <w:color w:val="000000" w:themeColor="text1"/>
              </w:rPr>
              <w:t xml:space="preserve">Reviewing </w:t>
            </w:r>
            <w:r w:rsidRPr="006A0F58">
              <w:rPr>
                <w:rFonts w:ascii="Calibri" w:eastAsia="Calibri" w:hAnsi="Calibri" w:cs="Calibri"/>
                <w:b/>
                <w:bCs/>
                <w:color w:val="000000" w:themeColor="text1"/>
              </w:rPr>
              <w:t xml:space="preserve">learning </w:t>
            </w:r>
            <w:r w:rsidR="006A0F58" w:rsidRPr="006A0F58">
              <w:rPr>
                <w:rFonts w:ascii="Calibri" w:eastAsia="Calibri" w:hAnsi="Calibri" w:cs="Calibri"/>
                <w:b/>
                <w:bCs/>
                <w:color w:val="000000" w:themeColor="text1"/>
              </w:rPr>
              <w:t>–/ Applying knowledge to summative assessment</w:t>
            </w:r>
          </w:p>
          <w:p w14:paraId="2D2C0560" w14:textId="2041D1D0" w:rsidR="00C83621" w:rsidRDefault="00C83621" w:rsidP="306EB2E5">
            <w:pPr>
              <w:spacing w:line="259" w:lineRule="auto"/>
              <w:rPr>
                <w:rFonts w:ascii="Calibri" w:eastAsia="Calibri" w:hAnsi="Calibri" w:cs="Calibri"/>
                <w:color w:val="000000" w:themeColor="text1"/>
              </w:rPr>
            </w:pPr>
            <w:r w:rsidRPr="306EB2E5">
              <w:rPr>
                <w:rFonts w:ascii="Calibri" w:eastAsia="Calibri" w:hAnsi="Calibri" w:cs="Calibri"/>
                <w:color w:val="000000" w:themeColor="text1"/>
              </w:rPr>
              <w:t>Continued engagement with professional development and secure subject knowledge is integral to teaching</w:t>
            </w:r>
          </w:p>
          <w:p w14:paraId="4035DCCF" w14:textId="2637EA70" w:rsidR="00C83621" w:rsidRDefault="00C83621" w:rsidP="306EB2E5">
            <w:pPr>
              <w:spacing w:line="259" w:lineRule="auto"/>
              <w:rPr>
                <w:rFonts w:ascii="Calibri" w:eastAsia="Calibri" w:hAnsi="Calibri" w:cs="Calibri"/>
                <w:color w:val="000000" w:themeColor="text1"/>
              </w:rPr>
            </w:pPr>
          </w:p>
        </w:tc>
        <w:tc>
          <w:tcPr>
            <w:tcW w:w="6804" w:type="dxa"/>
            <w:vMerge w:val="restart"/>
          </w:tcPr>
          <w:p w14:paraId="4001C65C" w14:textId="4BB4F76D" w:rsidR="00C83621" w:rsidRDefault="00C83621" w:rsidP="306EB2E5">
            <w:pPr>
              <w:spacing w:line="259" w:lineRule="auto"/>
              <w:rPr>
                <w:rFonts w:ascii="Calibri" w:eastAsia="Calibri" w:hAnsi="Calibri" w:cs="Calibri"/>
                <w:color w:val="000000" w:themeColor="text1"/>
              </w:rPr>
            </w:pPr>
            <w:r w:rsidRPr="306EB2E5">
              <w:rPr>
                <w:rFonts w:ascii="Calibri" w:eastAsia="Calibri" w:hAnsi="Calibri" w:cs="Calibri"/>
                <w:color w:val="000000" w:themeColor="text1"/>
              </w:rPr>
              <w:t>To reflect own knowledge and development needs for example to reflect upon identified needs and targets.</w:t>
            </w:r>
          </w:p>
          <w:p w14:paraId="7884EA5C" w14:textId="0F994C11" w:rsidR="006A0F58" w:rsidRDefault="006A0F58" w:rsidP="306EB2E5">
            <w:pPr>
              <w:spacing w:line="259" w:lineRule="auto"/>
              <w:rPr>
                <w:rFonts w:ascii="Calibri" w:eastAsia="Calibri" w:hAnsi="Calibri" w:cs="Calibri"/>
                <w:color w:val="000000" w:themeColor="text1"/>
              </w:rPr>
            </w:pPr>
            <w:r>
              <w:t>T</w:t>
            </w:r>
            <w:r w:rsidRPr="004405CD">
              <w:t>o use critical enquiry and apply this to illustrate developing knowledge of teaching of reading.</w:t>
            </w:r>
          </w:p>
          <w:p w14:paraId="04B58EC0" w14:textId="6B7CE67B" w:rsidR="00C83621" w:rsidRDefault="00C83621" w:rsidP="306EB2E5">
            <w:pPr>
              <w:spacing w:line="259" w:lineRule="auto"/>
              <w:rPr>
                <w:rFonts w:ascii="Calibri" w:eastAsia="Calibri" w:hAnsi="Calibri" w:cs="Calibri"/>
                <w:color w:val="000000" w:themeColor="text1"/>
              </w:rPr>
            </w:pPr>
          </w:p>
        </w:tc>
      </w:tr>
      <w:tr w:rsidR="00C83621" w14:paraId="4558627E" w14:textId="77777777" w:rsidTr="00C83621">
        <w:trPr>
          <w:trHeight w:val="580"/>
        </w:trPr>
        <w:tc>
          <w:tcPr>
            <w:tcW w:w="6941" w:type="dxa"/>
            <w:vMerge/>
          </w:tcPr>
          <w:p w14:paraId="118F78F5" w14:textId="77777777" w:rsidR="00C83621" w:rsidRPr="306EB2E5" w:rsidRDefault="00C83621" w:rsidP="306EB2E5">
            <w:pPr>
              <w:rPr>
                <w:rFonts w:ascii="Calibri" w:eastAsia="Calibri" w:hAnsi="Calibri" w:cs="Calibri"/>
                <w:b/>
                <w:bCs/>
                <w:color w:val="000000" w:themeColor="text1"/>
              </w:rPr>
            </w:pPr>
          </w:p>
        </w:tc>
        <w:tc>
          <w:tcPr>
            <w:tcW w:w="6804" w:type="dxa"/>
            <w:vMerge/>
          </w:tcPr>
          <w:p w14:paraId="48201523" w14:textId="77777777" w:rsidR="00C83621" w:rsidRPr="306EB2E5" w:rsidRDefault="00C83621" w:rsidP="306EB2E5">
            <w:pPr>
              <w:rPr>
                <w:rFonts w:ascii="Calibri" w:eastAsia="Calibri" w:hAnsi="Calibri" w:cs="Calibri"/>
                <w:color w:val="000000" w:themeColor="text1"/>
              </w:rPr>
            </w:pPr>
          </w:p>
        </w:tc>
      </w:tr>
      <w:tr w:rsidR="00C83621" w14:paraId="2EABE934" w14:textId="77777777" w:rsidTr="00C83621">
        <w:trPr>
          <w:trHeight w:val="580"/>
        </w:trPr>
        <w:tc>
          <w:tcPr>
            <w:tcW w:w="6941" w:type="dxa"/>
            <w:vMerge/>
          </w:tcPr>
          <w:p w14:paraId="6AC74CFE" w14:textId="77777777" w:rsidR="00C83621" w:rsidRPr="306EB2E5" w:rsidRDefault="00C83621" w:rsidP="306EB2E5">
            <w:pPr>
              <w:rPr>
                <w:rFonts w:ascii="Calibri" w:eastAsia="Calibri" w:hAnsi="Calibri" w:cs="Calibri"/>
                <w:b/>
                <w:bCs/>
                <w:color w:val="000000" w:themeColor="text1"/>
              </w:rPr>
            </w:pPr>
          </w:p>
        </w:tc>
        <w:tc>
          <w:tcPr>
            <w:tcW w:w="6804" w:type="dxa"/>
            <w:vMerge/>
          </w:tcPr>
          <w:p w14:paraId="7AE1A894" w14:textId="77777777" w:rsidR="00C83621" w:rsidRPr="306EB2E5" w:rsidRDefault="00C83621" w:rsidP="306EB2E5">
            <w:pPr>
              <w:rPr>
                <w:rFonts w:ascii="Calibri" w:eastAsia="Calibri" w:hAnsi="Calibri" w:cs="Calibri"/>
                <w:color w:val="000000" w:themeColor="text1"/>
              </w:rPr>
            </w:pPr>
          </w:p>
        </w:tc>
      </w:tr>
    </w:tbl>
    <w:p w14:paraId="17312918" w14:textId="6A9CBD74" w:rsidR="306EB2E5" w:rsidRDefault="306EB2E5" w:rsidP="306EB2E5">
      <w:pPr>
        <w:rPr>
          <w:rFonts w:ascii="Calibri" w:eastAsia="Calibri" w:hAnsi="Calibri" w:cs="Calibri"/>
          <w:color w:val="000000" w:themeColor="text1"/>
          <w:lang w:val="en-US"/>
        </w:rPr>
      </w:pPr>
    </w:p>
    <w:p w14:paraId="3BC098DC" w14:textId="4096A2BA" w:rsidR="306EB2E5" w:rsidRDefault="00B61D19" w:rsidP="306EB2E5">
      <w:pPr>
        <w:rPr>
          <w:rFonts w:ascii="Calibri" w:eastAsia="Calibri" w:hAnsi="Calibri" w:cs="Calibri"/>
          <w:color w:val="000000" w:themeColor="text1"/>
        </w:rPr>
      </w:pPr>
      <w:hyperlink w:anchor="A_D1" w:history="1">
        <w:r w:rsidR="004D4CC4" w:rsidRPr="004D4CC4">
          <w:rPr>
            <w:rStyle w:val="Hyperlink"/>
            <w:rFonts w:ascii="Calibri" w:eastAsia="Calibri" w:hAnsi="Calibri" w:cs="Calibri"/>
          </w:rPr>
          <w:t>Home</w:t>
        </w:r>
      </w:hyperlink>
    </w:p>
    <w:p w14:paraId="24EF84B2" w14:textId="72DB7098" w:rsidR="306EB2E5" w:rsidRDefault="306EB2E5" w:rsidP="306EB2E5">
      <w:pPr>
        <w:rPr>
          <w:rFonts w:ascii="Calibri" w:eastAsia="Calibri" w:hAnsi="Calibri" w:cs="Calibri"/>
          <w:color w:val="000000" w:themeColor="text1"/>
        </w:rPr>
      </w:pPr>
    </w:p>
    <w:p w14:paraId="364DDDF8" w14:textId="0204193E" w:rsidR="007E26A5" w:rsidRDefault="007E26A5" w:rsidP="306EB2E5">
      <w:pPr>
        <w:rPr>
          <w:rFonts w:ascii="Calibri" w:eastAsia="Calibri" w:hAnsi="Calibri" w:cs="Calibri"/>
          <w:color w:val="000000" w:themeColor="text1"/>
        </w:rPr>
      </w:pPr>
    </w:p>
    <w:p w14:paraId="72490D01" w14:textId="7784C304" w:rsidR="007A42C0" w:rsidRDefault="007A42C0" w:rsidP="306EB2E5">
      <w:pPr>
        <w:rPr>
          <w:rFonts w:ascii="Calibri" w:eastAsia="Calibri" w:hAnsi="Calibri" w:cs="Calibri"/>
          <w:color w:val="000000" w:themeColor="text1"/>
        </w:rPr>
      </w:pPr>
    </w:p>
    <w:p w14:paraId="3B3A77B3" w14:textId="05188BD6" w:rsidR="007A42C0" w:rsidRDefault="007A42C0" w:rsidP="306EB2E5">
      <w:pPr>
        <w:rPr>
          <w:rFonts w:ascii="Calibri" w:eastAsia="Calibri" w:hAnsi="Calibri" w:cs="Calibri"/>
          <w:color w:val="000000" w:themeColor="text1"/>
        </w:rPr>
      </w:pPr>
    </w:p>
    <w:p w14:paraId="19B944BF" w14:textId="0555821E" w:rsidR="007A42C0" w:rsidRDefault="007A42C0" w:rsidP="306EB2E5">
      <w:pPr>
        <w:rPr>
          <w:rFonts w:ascii="Calibri" w:eastAsia="Calibri" w:hAnsi="Calibri" w:cs="Calibri"/>
          <w:color w:val="000000" w:themeColor="text1"/>
        </w:rPr>
      </w:pPr>
    </w:p>
    <w:p w14:paraId="3C6D6C00" w14:textId="77777777" w:rsidR="007A42C0" w:rsidRDefault="007A42C0" w:rsidP="306EB2E5">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6941"/>
        <w:gridCol w:w="6804"/>
      </w:tblGrid>
      <w:tr w:rsidR="00C83621" w14:paraId="23095BAE" w14:textId="77777777" w:rsidTr="00C83621">
        <w:trPr>
          <w:trHeight w:val="510"/>
        </w:trPr>
        <w:tc>
          <w:tcPr>
            <w:tcW w:w="6941" w:type="dxa"/>
            <w:shd w:val="clear" w:color="auto" w:fill="A8D08D" w:themeFill="accent6" w:themeFillTint="99"/>
          </w:tcPr>
          <w:p w14:paraId="4FEDB929" w14:textId="2E9D898E" w:rsidR="00C83621" w:rsidRDefault="00C83621" w:rsidP="00995121">
            <w:pPr>
              <w:spacing w:line="259" w:lineRule="auto"/>
              <w:rPr>
                <w:rFonts w:ascii="Calibri" w:eastAsia="Calibri" w:hAnsi="Calibri" w:cs="Calibri"/>
                <w:sz w:val="40"/>
                <w:szCs w:val="40"/>
              </w:rPr>
            </w:pPr>
            <w:bookmarkStart w:id="19" w:name="E3"/>
            <w:r w:rsidRPr="306EB2E5">
              <w:rPr>
                <w:rFonts w:ascii="Calibri" w:eastAsia="Calibri" w:hAnsi="Calibri" w:cs="Calibri"/>
                <w:b/>
                <w:bCs/>
                <w:sz w:val="40"/>
                <w:szCs w:val="40"/>
              </w:rPr>
              <w:t>PHASE 3</w:t>
            </w:r>
          </w:p>
          <w:bookmarkEnd w:id="19"/>
          <w:p w14:paraId="0D6D6C54" w14:textId="71649D99" w:rsidR="00C83621" w:rsidRDefault="00C83621" w:rsidP="00995121">
            <w:pPr>
              <w:spacing w:line="259" w:lineRule="auto"/>
              <w:rPr>
                <w:rFonts w:ascii="Calibri" w:eastAsia="Calibri" w:hAnsi="Calibri" w:cs="Calibri"/>
              </w:rPr>
            </w:pPr>
          </w:p>
        </w:tc>
        <w:tc>
          <w:tcPr>
            <w:tcW w:w="6804" w:type="dxa"/>
            <w:vMerge w:val="restart"/>
            <w:shd w:val="clear" w:color="auto" w:fill="A8D08D" w:themeFill="accent6" w:themeFillTint="99"/>
          </w:tcPr>
          <w:p w14:paraId="1DC5B4FD" w14:textId="0B4CE31A" w:rsidR="00C83621" w:rsidRDefault="00C83621" w:rsidP="00995121">
            <w:pPr>
              <w:spacing w:line="259" w:lineRule="auto"/>
              <w:rPr>
                <w:rFonts w:ascii="Calibri" w:eastAsia="Calibri" w:hAnsi="Calibri" w:cs="Calibri"/>
              </w:rPr>
            </w:pPr>
          </w:p>
          <w:p w14:paraId="4C9F3A2E" w14:textId="1FA686D7" w:rsidR="00C83621" w:rsidRDefault="00C83621" w:rsidP="00995121">
            <w:pPr>
              <w:spacing w:line="259" w:lineRule="auto"/>
              <w:rPr>
                <w:rFonts w:ascii="Calibri" w:eastAsia="Calibri" w:hAnsi="Calibri" w:cs="Calibri"/>
              </w:rPr>
            </w:pPr>
            <w:r w:rsidRPr="306EB2E5">
              <w:rPr>
                <w:rFonts w:ascii="Calibri" w:eastAsia="Calibri" w:hAnsi="Calibri" w:cs="Calibri"/>
              </w:rPr>
              <w:t>I have learned how to……</w:t>
            </w:r>
          </w:p>
        </w:tc>
      </w:tr>
      <w:tr w:rsidR="00C83621" w14:paraId="23B062E5" w14:textId="77777777" w:rsidTr="00C83621">
        <w:trPr>
          <w:trHeight w:val="510"/>
        </w:trPr>
        <w:tc>
          <w:tcPr>
            <w:tcW w:w="6941" w:type="dxa"/>
            <w:shd w:val="clear" w:color="auto" w:fill="A8D08D" w:themeFill="accent6" w:themeFillTint="99"/>
          </w:tcPr>
          <w:p w14:paraId="396CECFD" w14:textId="7D201891" w:rsidR="00C83621" w:rsidRDefault="00C83621" w:rsidP="306EB2E5">
            <w:pPr>
              <w:spacing w:line="259" w:lineRule="auto"/>
              <w:rPr>
                <w:rFonts w:ascii="Calibri" w:eastAsia="Calibri" w:hAnsi="Calibri" w:cs="Calibri"/>
              </w:rPr>
            </w:pPr>
            <w:r w:rsidRPr="306EB2E5">
              <w:rPr>
                <w:rFonts w:ascii="Calibri" w:eastAsia="Calibri" w:hAnsi="Calibri" w:cs="Calibri"/>
              </w:rPr>
              <w:t>I have learned that:</w:t>
            </w:r>
          </w:p>
        </w:tc>
        <w:tc>
          <w:tcPr>
            <w:tcW w:w="6804" w:type="dxa"/>
            <w:vMerge/>
            <w:vAlign w:val="center"/>
          </w:tcPr>
          <w:p w14:paraId="0E1FF083" w14:textId="77777777" w:rsidR="00C83621" w:rsidRDefault="00C83621"/>
        </w:tc>
      </w:tr>
      <w:tr w:rsidR="00470262" w14:paraId="63CAB499" w14:textId="77777777" w:rsidTr="00C83621">
        <w:trPr>
          <w:trHeight w:val="290"/>
        </w:trPr>
        <w:tc>
          <w:tcPr>
            <w:tcW w:w="6941" w:type="dxa"/>
            <w:shd w:val="clear" w:color="auto" w:fill="E2EFD9" w:themeFill="accent6" w:themeFillTint="33"/>
          </w:tcPr>
          <w:p w14:paraId="72C0428F" w14:textId="37AB1432" w:rsidR="00470262" w:rsidRDefault="00470262" w:rsidP="306EB2E5">
            <w:pPr>
              <w:rPr>
                <w:rStyle w:val="normaltextrun"/>
                <w:rFonts w:ascii="Calibri" w:eastAsia="Calibri" w:hAnsi="Calibri" w:cs="Calibri"/>
                <w:b/>
                <w:bCs/>
                <w:sz w:val="24"/>
                <w:szCs w:val="24"/>
              </w:rPr>
            </w:pPr>
            <w:r>
              <w:rPr>
                <w:rStyle w:val="normaltextrun"/>
                <w:rFonts w:ascii="Calibri" w:eastAsia="Calibri" w:hAnsi="Calibri" w:cs="Calibri"/>
                <w:b/>
                <w:bCs/>
                <w:sz w:val="24"/>
                <w:szCs w:val="24"/>
              </w:rPr>
              <w:t xml:space="preserve">Phonics </w:t>
            </w:r>
          </w:p>
          <w:p w14:paraId="53660AE0" w14:textId="77777777" w:rsidR="00103339" w:rsidRPr="00D9373B" w:rsidRDefault="00103339" w:rsidP="00103339">
            <w:pPr>
              <w:rPr>
                <w:rStyle w:val="normaltextrun"/>
                <w:rFonts w:ascii="Calibri" w:eastAsia="Calibri" w:hAnsi="Calibri" w:cs="Calibri"/>
                <w:sz w:val="24"/>
                <w:szCs w:val="24"/>
              </w:rPr>
            </w:pPr>
            <w:r w:rsidRPr="00D9373B">
              <w:rPr>
                <w:rStyle w:val="normaltextrun"/>
                <w:rFonts w:ascii="Calibri" w:eastAsia="Calibri" w:hAnsi="Calibri" w:cs="Calibri"/>
                <w:sz w:val="24"/>
                <w:szCs w:val="24"/>
              </w:rPr>
              <w:t>To further develop understanding of progression in systematic phonics ​</w:t>
            </w:r>
          </w:p>
          <w:p w14:paraId="0CBC1CBA" w14:textId="77777777" w:rsidR="00103339" w:rsidRPr="00103339" w:rsidRDefault="00103339" w:rsidP="00103339">
            <w:pPr>
              <w:rPr>
                <w:rStyle w:val="normaltextrun"/>
                <w:rFonts w:ascii="Calibri" w:eastAsia="Calibri" w:hAnsi="Calibri" w:cs="Calibri"/>
                <w:b/>
                <w:bCs/>
                <w:sz w:val="24"/>
                <w:szCs w:val="24"/>
              </w:rPr>
            </w:pPr>
          </w:p>
          <w:p w14:paraId="27A6CDE2" w14:textId="6E330DF3" w:rsidR="00103339" w:rsidRPr="00D9373B" w:rsidRDefault="00103339" w:rsidP="00103339">
            <w:pPr>
              <w:rPr>
                <w:rStyle w:val="normaltextrun"/>
                <w:rFonts w:ascii="Calibri" w:eastAsia="Calibri" w:hAnsi="Calibri" w:cs="Calibri"/>
                <w:sz w:val="24"/>
                <w:szCs w:val="24"/>
              </w:rPr>
            </w:pPr>
            <w:r w:rsidRPr="00D9373B">
              <w:rPr>
                <w:rStyle w:val="normaltextrun"/>
                <w:rFonts w:ascii="Calibri" w:eastAsia="Calibri" w:hAnsi="Calibri" w:cs="Calibri"/>
                <w:sz w:val="24"/>
                <w:szCs w:val="24"/>
              </w:rPr>
              <w:t xml:space="preserve">To </w:t>
            </w:r>
            <w:r w:rsidR="00D9373B" w:rsidRPr="00D9373B">
              <w:rPr>
                <w:rStyle w:val="normaltextrun"/>
                <w:rFonts w:ascii="Calibri" w:eastAsia="Calibri" w:hAnsi="Calibri" w:cs="Calibri"/>
                <w:sz w:val="24"/>
                <w:szCs w:val="24"/>
              </w:rPr>
              <w:t xml:space="preserve">secure knowledge of </w:t>
            </w:r>
            <w:r w:rsidRPr="00D9373B">
              <w:rPr>
                <w:rStyle w:val="normaltextrun"/>
                <w:rFonts w:ascii="Calibri" w:eastAsia="Calibri" w:hAnsi="Calibri" w:cs="Calibri"/>
                <w:sz w:val="24"/>
                <w:szCs w:val="24"/>
              </w:rPr>
              <w:t>how, to assess pupils’ phonic knowledge and plan for progression​</w:t>
            </w:r>
          </w:p>
          <w:p w14:paraId="4535276D" w14:textId="77777777" w:rsidR="00103339" w:rsidRPr="00103339" w:rsidRDefault="00103339" w:rsidP="00103339">
            <w:pPr>
              <w:rPr>
                <w:rStyle w:val="normaltextrun"/>
                <w:rFonts w:ascii="Calibri" w:eastAsia="Calibri" w:hAnsi="Calibri" w:cs="Calibri"/>
                <w:b/>
                <w:bCs/>
                <w:sz w:val="24"/>
                <w:szCs w:val="24"/>
              </w:rPr>
            </w:pPr>
          </w:p>
          <w:p w14:paraId="48B1DAF6" w14:textId="23364FA6" w:rsidR="00103339" w:rsidRPr="00D9373B" w:rsidRDefault="00103339" w:rsidP="00103339">
            <w:pPr>
              <w:rPr>
                <w:rStyle w:val="normaltextrun"/>
                <w:rFonts w:ascii="Calibri" w:eastAsia="Calibri" w:hAnsi="Calibri" w:cs="Calibri"/>
                <w:sz w:val="24"/>
                <w:szCs w:val="24"/>
              </w:rPr>
            </w:pPr>
            <w:r w:rsidRPr="00D9373B">
              <w:rPr>
                <w:rStyle w:val="normaltextrun"/>
                <w:rFonts w:ascii="Calibri" w:eastAsia="Calibri" w:hAnsi="Calibri" w:cs="Calibri"/>
                <w:sz w:val="24"/>
                <w:szCs w:val="24"/>
              </w:rPr>
              <w:t>To gain some more practical strategies for teaching phonics</w:t>
            </w:r>
          </w:p>
        </w:tc>
        <w:tc>
          <w:tcPr>
            <w:tcW w:w="6804" w:type="dxa"/>
          </w:tcPr>
          <w:p w14:paraId="1720343B" w14:textId="77777777" w:rsidR="00470262" w:rsidRDefault="00470262" w:rsidP="306EB2E5">
            <w:pPr>
              <w:rPr>
                <w:rStyle w:val="normaltextrun"/>
                <w:rFonts w:ascii="Calibri" w:eastAsia="Calibri" w:hAnsi="Calibri" w:cs="Calibri"/>
              </w:rPr>
            </w:pPr>
          </w:p>
          <w:p w14:paraId="732B4220" w14:textId="77777777" w:rsidR="007A42C0" w:rsidRDefault="007A42C0" w:rsidP="306EB2E5">
            <w:pPr>
              <w:rPr>
                <w:rStyle w:val="normaltextrun"/>
                <w:rFonts w:ascii="Calibri" w:eastAsia="Calibri" w:hAnsi="Calibri" w:cs="Calibri"/>
              </w:rPr>
            </w:pPr>
            <w:r>
              <w:rPr>
                <w:rStyle w:val="normaltextrun"/>
                <w:rFonts w:ascii="Calibri" w:eastAsia="Calibri" w:hAnsi="Calibri" w:cs="Calibri"/>
              </w:rPr>
              <w:t xml:space="preserve">Apply knowledge of </w:t>
            </w:r>
            <w:r w:rsidR="00DD6A94">
              <w:rPr>
                <w:rStyle w:val="normaltextrun"/>
                <w:rFonts w:ascii="Calibri" w:eastAsia="Calibri" w:hAnsi="Calibri" w:cs="Calibri"/>
              </w:rPr>
              <w:t xml:space="preserve">SSP into teaching (on placement).  </w:t>
            </w:r>
          </w:p>
          <w:p w14:paraId="2C2ECD87" w14:textId="77777777" w:rsidR="00DD6A94" w:rsidRDefault="00DD6A94" w:rsidP="306EB2E5">
            <w:pPr>
              <w:rPr>
                <w:rStyle w:val="normaltextrun"/>
                <w:rFonts w:ascii="Calibri" w:eastAsia="Calibri" w:hAnsi="Calibri" w:cs="Calibri"/>
              </w:rPr>
            </w:pPr>
          </w:p>
          <w:p w14:paraId="0D99A76D" w14:textId="77777777" w:rsidR="00DD6A94" w:rsidRDefault="00DD6A94" w:rsidP="306EB2E5">
            <w:pPr>
              <w:rPr>
                <w:rStyle w:val="normaltextrun"/>
                <w:rFonts w:ascii="Calibri" w:eastAsia="Calibri" w:hAnsi="Calibri" w:cs="Calibri"/>
              </w:rPr>
            </w:pPr>
          </w:p>
          <w:p w14:paraId="3B3FF138" w14:textId="18C95503" w:rsidR="00DD6A94" w:rsidRDefault="00A53D94" w:rsidP="306EB2E5">
            <w:pPr>
              <w:rPr>
                <w:rStyle w:val="normaltextrun"/>
                <w:rFonts w:ascii="Calibri" w:eastAsia="Calibri" w:hAnsi="Calibri" w:cs="Calibri"/>
              </w:rPr>
            </w:pPr>
            <w:r>
              <w:rPr>
                <w:rStyle w:val="normaltextrun"/>
                <w:rFonts w:ascii="Calibri" w:eastAsia="Calibri" w:hAnsi="Calibri" w:cs="Calibri"/>
              </w:rPr>
              <w:t>U</w:t>
            </w:r>
            <w:r w:rsidR="00211B17">
              <w:rPr>
                <w:rStyle w:val="normaltextrun"/>
                <w:rFonts w:ascii="Calibri" w:eastAsia="Calibri" w:hAnsi="Calibri" w:cs="Calibri"/>
              </w:rPr>
              <w:t xml:space="preserve">se assessment </w:t>
            </w:r>
            <w:r w:rsidR="00071223">
              <w:rPr>
                <w:rStyle w:val="normaltextrun"/>
                <w:rFonts w:ascii="Calibri" w:eastAsia="Calibri" w:hAnsi="Calibri" w:cs="Calibri"/>
              </w:rPr>
              <w:t xml:space="preserve">to inform planning for progression in SSP </w:t>
            </w:r>
          </w:p>
          <w:p w14:paraId="1E5AC734" w14:textId="77777777" w:rsidR="00071223" w:rsidRDefault="00071223" w:rsidP="306EB2E5">
            <w:pPr>
              <w:rPr>
                <w:rStyle w:val="normaltextrun"/>
                <w:rFonts w:ascii="Calibri" w:eastAsia="Calibri" w:hAnsi="Calibri" w:cs="Calibri"/>
              </w:rPr>
            </w:pPr>
          </w:p>
          <w:p w14:paraId="4FEAA763" w14:textId="77777777" w:rsidR="00071223" w:rsidRDefault="00071223" w:rsidP="306EB2E5">
            <w:pPr>
              <w:rPr>
                <w:rStyle w:val="normaltextrun"/>
                <w:rFonts w:ascii="Calibri" w:eastAsia="Calibri" w:hAnsi="Calibri" w:cs="Calibri"/>
              </w:rPr>
            </w:pPr>
          </w:p>
          <w:p w14:paraId="6A29E1DC" w14:textId="6D8AEBE7" w:rsidR="00071223" w:rsidRPr="306EB2E5" w:rsidRDefault="00A53D94" w:rsidP="306EB2E5">
            <w:pPr>
              <w:rPr>
                <w:rStyle w:val="normaltextrun"/>
                <w:rFonts w:ascii="Calibri" w:eastAsia="Calibri" w:hAnsi="Calibri" w:cs="Calibri"/>
              </w:rPr>
            </w:pPr>
            <w:r>
              <w:rPr>
                <w:rStyle w:val="normaltextrun"/>
                <w:rFonts w:ascii="Calibri" w:eastAsia="Calibri" w:hAnsi="Calibri" w:cs="Calibri"/>
              </w:rPr>
              <w:t>M</w:t>
            </w:r>
            <w:r w:rsidR="00071223">
              <w:rPr>
                <w:rStyle w:val="normaltextrun"/>
                <w:rFonts w:ascii="Calibri" w:eastAsia="Calibri" w:hAnsi="Calibri" w:cs="Calibri"/>
              </w:rPr>
              <w:t xml:space="preserve">otivate and engage children in delivering phonic lessons. </w:t>
            </w:r>
          </w:p>
        </w:tc>
      </w:tr>
      <w:tr w:rsidR="00C83621" w14:paraId="621DA2C5" w14:textId="77777777" w:rsidTr="00C83621">
        <w:trPr>
          <w:trHeight w:val="290"/>
        </w:trPr>
        <w:tc>
          <w:tcPr>
            <w:tcW w:w="6941" w:type="dxa"/>
            <w:vMerge w:val="restart"/>
            <w:shd w:val="clear" w:color="auto" w:fill="E2EFD9" w:themeFill="accent6" w:themeFillTint="33"/>
          </w:tcPr>
          <w:p w14:paraId="7D1BDD69" w14:textId="1C968A6A" w:rsidR="00C83621" w:rsidRDefault="00C83621" w:rsidP="306EB2E5">
            <w:pPr>
              <w:rPr>
                <w:rFonts w:ascii="Calibri" w:eastAsia="Calibri" w:hAnsi="Calibri" w:cs="Calibri"/>
                <w:sz w:val="24"/>
                <w:szCs w:val="24"/>
              </w:rPr>
            </w:pPr>
            <w:r w:rsidRPr="306EB2E5">
              <w:rPr>
                <w:rStyle w:val="normaltextrun"/>
                <w:rFonts w:ascii="Calibri" w:eastAsia="Calibri" w:hAnsi="Calibri" w:cs="Calibri"/>
                <w:b/>
                <w:bCs/>
                <w:sz w:val="24"/>
                <w:szCs w:val="24"/>
              </w:rPr>
              <w:t>Picture Books and Interanimation</w:t>
            </w:r>
          </w:p>
          <w:p w14:paraId="1ECCE080" w14:textId="73E7C1BE" w:rsidR="00C83621" w:rsidRDefault="00C83621" w:rsidP="306EB2E5">
            <w:pPr>
              <w:rPr>
                <w:rFonts w:ascii="Calibri" w:eastAsia="Calibri" w:hAnsi="Calibri" w:cs="Calibri"/>
                <w:sz w:val="24"/>
                <w:szCs w:val="24"/>
              </w:rPr>
            </w:pPr>
          </w:p>
          <w:p w14:paraId="14958317" w14:textId="73F58023" w:rsidR="00C83621" w:rsidRDefault="00C83621" w:rsidP="306EB2E5">
            <w:pPr>
              <w:rPr>
                <w:rFonts w:ascii="Calibri" w:eastAsia="Calibri" w:hAnsi="Calibri" w:cs="Calibri"/>
              </w:rPr>
            </w:pPr>
            <w:r w:rsidRPr="306EB2E5">
              <w:rPr>
                <w:rStyle w:val="normaltextrun"/>
                <w:rFonts w:ascii="Calibri" w:eastAsia="Calibri" w:hAnsi="Calibri" w:cs="Calibri"/>
              </w:rPr>
              <w:t>Picture books are integral to children’s growing appreciation and enjoyment of literature. </w:t>
            </w:r>
          </w:p>
          <w:p w14:paraId="563B9F38" w14:textId="010ED4DD" w:rsidR="00C83621" w:rsidRDefault="00C83621" w:rsidP="306EB2E5">
            <w:pPr>
              <w:rPr>
                <w:rFonts w:ascii="Calibri" w:eastAsia="Calibri" w:hAnsi="Calibri" w:cs="Calibri"/>
              </w:rPr>
            </w:pPr>
            <w:r w:rsidRPr="306EB2E5">
              <w:rPr>
                <w:rStyle w:val="eop"/>
                <w:rFonts w:ascii="Calibri" w:eastAsia="Calibri" w:hAnsi="Calibri" w:cs="Calibri"/>
              </w:rPr>
              <w:t> </w:t>
            </w:r>
          </w:p>
          <w:p w14:paraId="47B2FE97" w14:textId="5A912B50" w:rsidR="00C83621" w:rsidRDefault="00C83621" w:rsidP="306EB2E5">
            <w:pPr>
              <w:rPr>
                <w:rFonts w:ascii="Calibri" w:eastAsia="Calibri" w:hAnsi="Calibri" w:cs="Calibri"/>
              </w:rPr>
            </w:pPr>
            <w:r w:rsidRPr="306EB2E5">
              <w:rPr>
                <w:rStyle w:val="normaltextrun"/>
                <w:rFonts w:ascii="Calibri" w:eastAsia="Calibri" w:hAnsi="Calibri" w:cs="Calibri"/>
              </w:rPr>
              <w:t>Picture books can be used to support children’s developing knowledge and understanding of English   </w:t>
            </w:r>
          </w:p>
          <w:p w14:paraId="0284F986" w14:textId="220AB96A" w:rsidR="00C83621" w:rsidRDefault="00C83621" w:rsidP="306EB2E5">
            <w:pPr>
              <w:spacing w:line="259" w:lineRule="auto"/>
              <w:rPr>
                <w:rFonts w:ascii="Calibri" w:eastAsia="Calibri" w:hAnsi="Calibri" w:cs="Calibri"/>
                <w:color w:val="1F3864" w:themeColor="accent1" w:themeShade="80"/>
              </w:rPr>
            </w:pPr>
          </w:p>
        </w:tc>
        <w:tc>
          <w:tcPr>
            <w:tcW w:w="6804" w:type="dxa"/>
            <w:vMerge w:val="restart"/>
          </w:tcPr>
          <w:p w14:paraId="19A445AA" w14:textId="697442E7" w:rsidR="00C83621" w:rsidRDefault="00C83621" w:rsidP="306EB2E5">
            <w:pPr>
              <w:rPr>
                <w:rFonts w:ascii="Calibri" w:eastAsia="Calibri" w:hAnsi="Calibri" w:cs="Calibri"/>
              </w:rPr>
            </w:pPr>
            <w:r w:rsidRPr="306EB2E5">
              <w:rPr>
                <w:rStyle w:val="normaltextrun"/>
                <w:rFonts w:ascii="Calibri" w:eastAsia="Calibri" w:hAnsi="Calibri" w:cs="Calibri"/>
              </w:rPr>
              <w:t>ensure picture books contribute to children’s growing knowledge and enjoyment of children’s literature.  For example, by reading these with children in the classroom. </w:t>
            </w:r>
          </w:p>
          <w:p w14:paraId="424723B9" w14:textId="546F249A" w:rsidR="00C83621" w:rsidRDefault="00C83621" w:rsidP="306EB2E5">
            <w:pPr>
              <w:rPr>
                <w:rFonts w:ascii="Calibri" w:eastAsia="Calibri" w:hAnsi="Calibri" w:cs="Calibri"/>
              </w:rPr>
            </w:pPr>
            <w:r w:rsidRPr="306EB2E5">
              <w:rPr>
                <w:rStyle w:val="eop"/>
                <w:rFonts w:ascii="Calibri" w:eastAsia="Calibri" w:hAnsi="Calibri" w:cs="Calibri"/>
              </w:rPr>
              <w:t> </w:t>
            </w:r>
          </w:p>
          <w:p w14:paraId="4DEF6A63" w14:textId="0E4EBD69" w:rsidR="00C83621" w:rsidRDefault="00C83621" w:rsidP="306EB2E5">
            <w:pPr>
              <w:rPr>
                <w:rFonts w:ascii="Calibri" w:eastAsia="Calibri" w:hAnsi="Calibri" w:cs="Calibri"/>
              </w:rPr>
            </w:pPr>
            <w:r w:rsidRPr="306EB2E5">
              <w:rPr>
                <w:rStyle w:val="normaltextrun"/>
                <w:rFonts w:ascii="Calibri" w:eastAsia="Calibri" w:hAnsi="Calibri" w:cs="Calibri"/>
              </w:rPr>
              <w:t>use picture books to support children’s learning in English.  For example, by using picture books to stimulate children’s writing. </w:t>
            </w:r>
          </w:p>
          <w:p w14:paraId="74490F59" w14:textId="36F269FA" w:rsidR="00C83621" w:rsidRDefault="00C83621" w:rsidP="306EB2E5">
            <w:pPr>
              <w:spacing w:line="259" w:lineRule="auto"/>
              <w:rPr>
                <w:rFonts w:ascii="Calibri" w:eastAsia="Calibri" w:hAnsi="Calibri" w:cs="Calibri"/>
                <w:color w:val="1F3864" w:themeColor="accent1" w:themeShade="80"/>
              </w:rPr>
            </w:pPr>
          </w:p>
        </w:tc>
      </w:tr>
      <w:tr w:rsidR="00C83621" w14:paraId="111F95A2" w14:textId="77777777" w:rsidTr="00C83621">
        <w:trPr>
          <w:trHeight w:val="269"/>
        </w:trPr>
        <w:tc>
          <w:tcPr>
            <w:tcW w:w="6941" w:type="dxa"/>
            <w:vMerge/>
            <w:vAlign w:val="center"/>
          </w:tcPr>
          <w:p w14:paraId="215A7CDB" w14:textId="77777777" w:rsidR="00C83621" w:rsidRDefault="00C83621"/>
        </w:tc>
        <w:tc>
          <w:tcPr>
            <w:tcW w:w="6804" w:type="dxa"/>
            <w:vMerge/>
            <w:vAlign w:val="center"/>
          </w:tcPr>
          <w:p w14:paraId="5AEEED7D" w14:textId="77777777" w:rsidR="00C83621" w:rsidRDefault="00C83621"/>
        </w:tc>
      </w:tr>
      <w:tr w:rsidR="00C83621" w14:paraId="3F032A98" w14:textId="77777777" w:rsidTr="00C83621">
        <w:trPr>
          <w:trHeight w:val="269"/>
        </w:trPr>
        <w:tc>
          <w:tcPr>
            <w:tcW w:w="6941" w:type="dxa"/>
            <w:vMerge/>
            <w:vAlign w:val="center"/>
          </w:tcPr>
          <w:p w14:paraId="09923CA9" w14:textId="77777777" w:rsidR="00C83621" w:rsidRDefault="00C83621"/>
        </w:tc>
        <w:tc>
          <w:tcPr>
            <w:tcW w:w="6804" w:type="dxa"/>
            <w:vMerge/>
            <w:vAlign w:val="center"/>
          </w:tcPr>
          <w:p w14:paraId="4FBF9F32" w14:textId="77777777" w:rsidR="00C83621" w:rsidRDefault="00C83621"/>
        </w:tc>
      </w:tr>
      <w:tr w:rsidR="00C83621" w14:paraId="1E53B261" w14:textId="77777777" w:rsidTr="00C83621">
        <w:trPr>
          <w:trHeight w:val="290"/>
        </w:trPr>
        <w:tc>
          <w:tcPr>
            <w:tcW w:w="6941" w:type="dxa"/>
            <w:vMerge w:val="restart"/>
            <w:shd w:val="clear" w:color="auto" w:fill="E2EFD9" w:themeFill="accent6" w:themeFillTint="33"/>
          </w:tcPr>
          <w:p w14:paraId="5AB650B1" w14:textId="5E89B78C" w:rsidR="00C83621" w:rsidRDefault="00C83621" w:rsidP="306EB2E5">
            <w:pPr>
              <w:spacing w:line="259" w:lineRule="auto"/>
              <w:rPr>
                <w:rFonts w:ascii="Calibri" w:eastAsia="Calibri" w:hAnsi="Calibri" w:cs="Calibri"/>
              </w:rPr>
            </w:pPr>
            <w:r w:rsidRPr="306EB2E5">
              <w:rPr>
                <w:rFonts w:ascii="Calibri" w:eastAsia="Calibri" w:hAnsi="Calibri" w:cs="Calibri"/>
                <w:b/>
                <w:bCs/>
              </w:rPr>
              <w:t>Literacies in and beyond the classroom</w:t>
            </w:r>
          </w:p>
          <w:p w14:paraId="1A51EB87" w14:textId="5206DA15" w:rsidR="00C83621" w:rsidRDefault="00C83621" w:rsidP="306EB2E5">
            <w:pPr>
              <w:spacing w:line="259" w:lineRule="auto"/>
              <w:rPr>
                <w:rFonts w:ascii="Calibri" w:eastAsia="Calibri" w:hAnsi="Calibri" w:cs="Calibri"/>
                <w:color w:val="1F3864" w:themeColor="accent1" w:themeShade="80"/>
              </w:rPr>
            </w:pPr>
          </w:p>
          <w:p w14:paraId="6328C4E2" w14:textId="0DDCD0B9" w:rsidR="00C83621" w:rsidRDefault="00C83621" w:rsidP="306EB2E5">
            <w:pPr>
              <w:rPr>
                <w:rFonts w:ascii="Calibri" w:eastAsia="Calibri" w:hAnsi="Calibri" w:cs="Calibri"/>
              </w:rPr>
            </w:pPr>
            <w:r w:rsidRPr="306EB2E5">
              <w:rPr>
                <w:rStyle w:val="normaltextrun"/>
                <w:rFonts w:ascii="Calibri" w:eastAsia="Calibri" w:hAnsi="Calibri" w:cs="Calibri"/>
              </w:rPr>
              <w:t>Children’s popular culture, comics and graphic novels, digital tools and devises support literacy learning.  </w:t>
            </w:r>
          </w:p>
          <w:p w14:paraId="0C2FEF0E" w14:textId="3CF0A673" w:rsidR="00C83621" w:rsidRDefault="00C83621" w:rsidP="306EB2E5">
            <w:pPr>
              <w:rPr>
                <w:rFonts w:ascii="Calibri" w:eastAsia="Calibri" w:hAnsi="Calibri" w:cs="Calibri"/>
              </w:rPr>
            </w:pPr>
            <w:r w:rsidRPr="306EB2E5">
              <w:rPr>
                <w:rStyle w:val="eop"/>
                <w:rFonts w:ascii="Calibri" w:eastAsia="Calibri" w:hAnsi="Calibri" w:cs="Calibri"/>
              </w:rPr>
              <w:t> </w:t>
            </w:r>
          </w:p>
          <w:p w14:paraId="27531C91" w14:textId="6FE1392D" w:rsidR="00C83621" w:rsidRDefault="00C83621" w:rsidP="306EB2E5">
            <w:pPr>
              <w:rPr>
                <w:rFonts w:ascii="Calibri" w:eastAsia="Calibri" w:hAnsi="Calibri" w:cs="Calibri"/>
              </w:rPr>
            </w:pPr>
            <w:r w:rsidRPr="306EB2E5">
              <w:rPr>
                <w:rStyle w:val="normaltextrun"/>
                <w:rFonts w:ascii="Calibri" w:eastAsia="Calibri" w:hAnsi="Calibri" w:cs="Calibri"/>
              </w:rPr>
              <w:t>children’s wider literacy lives including home literacies should be recognised and valued in the school setting.  </w:t>
            </w:r>
          </w:p>
          <w:p w14:paraId="4F9A18E3" w14:textId="77777777" w:rsidR="00C83621" w:rsidRDefault="00C83621" w:rsidP="306EB2E5">
            <w:pPr>
              <w:spacing w:line="259" w:lineRule="auto"/>
              <w:rPr>
                <w:rFonts w:ascii="Calibri" w:eastAsia="Calibri" w:hAnsi="Calibri" w:cs="Calibri"/>
                <w:color w:val="1F3864" w:themeColor="accent1" w:themeShade="80"/>
              </w:rPr>
            </w:pPr>
          </w:p>
          <w:p w14:paraId="02D5FE92" w14:textId="7C93DD34" w:rsidR="00071223" w:rsidRDefault="00071223" w:rsidP="306EB2E5">
            <w:pPr>
              <w:spacing w:line="259" w:lineRule="auto"/>
              <w:rPr>
                <w:rFonts w:ascii="Calibri" w:eastAsia="Calibri" w:hAnsi="Calibri" w:cs="Calibri"/>
                <w:color w:val="1F3864" w:themeColor="accent1" w:themeShade="80"/>
              </w:rPr>
            </w:pPr>
          </w:p>
        </w:tc>
        <w:tc>
          <w:tcPr>
            <w:tcW w:w="6804" w:type="dxa"/>
            <w:vMerge w:val="restart"/>
          </w:tcPr>
          <w:p w14:paraId="19D98DDC" w14:textId="5B7C604D" w:rsidR="00C83621" w:rsidRDefault="00C83621" w:rsidP="306EB2E5">
            <w:pPr>
              <w:spacing w:line="259" w:lineRule="auto"/>
              <w:rPr>
                <w:rFonts w:ascii="Calibri" w:eastAsia="Calibri" w:hAnsi="Calibri" w:cs="Calibri"/>
                <w:color w:val="000000" w:themeColor="text1"/>
              </w:rPr>
            </w:pPr>
            <w:r w:rsidRPr="306EB2E5">
              <w:rPr>
                <w:rStyle w:val="normaltextrun"/>
                <w:rFonts w:ascii="Calibri" w:eastAsia="Calibri" w:hAnsi="Calibri" w:cs="Calibri"/>
                <w:color w:val="000000" w:themeColor="text1"/>
              </w:rPr>
              <w:t>Use children’s popular culture and digital tools to enhance the teaching of English.  </w:t>
            </w:r>
          </w:p>
        </w:tc>
      </w:tr>
      <w:tr w:rsidR="00C83621" w14:paraId="55E9F5E9" w14:textId="77777777" w:rsidTr="00C83621">
        <w:trPr>
          <w:trHeight w:val="269"/>
        </w:trPr>
        <w:tc>
          <w:tcPr>
            <w:tcW w:w="6941" w:type="dxa"/>
            <w:vMerge/>
            <w:vAlign w:val="center"/>
          </w:tcPr>
          <w:p w14:paraId="2C80AF90" w14:textId="77777777" w:rsidR="00C83621" w:rsidRDefault="00C83621"/>
        </w:tc>
        <w:tc>
          <w:tcPr>
            <w:tcW w:w="6804" w:type="dxa"/>
            <w:vMerge/>
            <w:vAlign w:val="center"/>
          </w:tcPr>
          <w:p w14:paraId="0CB92D3B" w14:textId="77777777" w:rsidR="00C83621" w:rsidRDefault="00C83621"/>
        </w:tc>
      </w:tr>
      <w:tr w:rsidR="00C83621" w14:paraId="7225CB73" w14:textId="77777777" w:rsidTr="00C83621">
        <w:trPr>
          <w:trHeight w:val="269"/>
        </w:trPr>
        <w:tc>
          <w:tcPr>
            <w:tcW w:w="6941" w:type="dxa"/>
            <w:vMerge/>
            <w:vAlign w:val="center"/>
          </w:tcPr>
          <w:p w14:paraId="5AE81479" w14:textId="77777777" w:rsidR="00C83621" w:rsidRDefault="00C83621"/>
        </w:tc>
        <w:tc>
          <w:tcPr>
            <w:tcW w:w="6804" w:type="dxa"/>
            <w:vMerge/>
            <w:vAlign w:val="center"/>
          </w:tcPr>
          <w:p w14:paraId="0CFB0564" w14:textId="77777777" w:rsidR="00C83621" w:rsidRDefault="00C83621"/>
        </w:tc>
      </w:tr>
      <w:tr w:rsidR="00C83621" w14:paraId="7C88D8B6" w14:textId="77777777" w:rsidTr="00C83621">
        <w:trPr>
          <w:trHeight w:val="290"/>
        </w:trPr>
        <w:tc>
          <w:tcPr>
            <w:tcW w:w="6941" w:type="dxa"/>
            <w:vMerge w:val="restart"/>
            <w:shd w:val="clear" w:color="auto" w:fill="E2EFD9" w:themeFill="accent6" w:themeFillTint="33"/>
          </w:tcPr>
          <w:p w14:paraId="6CABE3AC" w14:textId="4D6192B0" w:rsidR="00C83621" w:rsidRDefault="00C83621" w:rsidP="306EB2E5">
            <w:pPr>
              <w:spacing w:line="259" w:lineRule="auto"/>
              <w:rPr>
                <w:rFonts w:ascii="Calibri" w:eastAsia="Calibri" w:hAnsi="Calibri" w:cs="Calibri"/>
                <w:color w:val="1F3864" w:themeColor="accent1" w:themeShade="80"/>
              </w:rPr>
            </w:pPr>
            <w:r w:rsidRPr="306EB2E5">
              <w:rPr>
                <w:rFonts w:ascii="Calibri" w:eastAsia="Calibri" w:hAnsi="Calibri" w:cs="Calibri"/>
                <w:b/>
                <w:bCs/>
                <w:color w:val="1F3864" w:themeColor="accent1" w:themeShade="80"/>
              </w:rPr>
              <w:t>Poetry Outdoors</w:t>
            </w:r>
          </w:p>
          <w:p w14:paraId="40390D60" w14:textId="017BD100" w:rsidR="00C83621" w:rsidRDefault="00C83621" w:rsidP="306EB2E5">
            <w:pPr>
              <w:spacing w:line="259" w:lineRule="auto"/>
              <w:rPr>
                <w:rFonts w:ascii="Calibri" w:eastAsia="Calibri" w:hAnsi="Calibri" w:cs="Calibri"/>
                <w:color w:val="1F3864" w:themeColor="accent1" w:themeShade="80"/>
              </w:rPr>
            </w:pPr>
          </w:p>
          <w:p w14:paraId="0018EC0F" w14:textId="76781EA7" w:rsidR="00C83621" w:rsidRDefault="00C83621" w:rsidP="306EB2E5">
            <w:pPr>
              <w:rPr>
                <w:rFonts w:ascii="Calibri" w:eastAsia="Calibri" w:hAnsi="Calibri" w:cs="Calibri"/>
              </w:rPr>
            </w:pPr>
            <w:r w:rsidRPr="306EB2E5">
              <w:rPr>
                <w:rStyle w:val="normaltextrun"/>
                <w:rFonts w:ascii="Calibri" w:eastAsia="Calibri" w:hAnsi="Calibri" w:cs="Calibri"/>
              </w:rPr>
              <w:t>Poetry is integral to children’s growing appreciation and enjoyment of literature. </w:t>
            </w:r>
          </w:p>
          <w:p w14:paraId="410C5BDF" w14:textId="39CF3C3D" w:rsidR="00C83621" w:rsidRDefault="00C83621" w:rsidP="306EB2E5">
            <w:pPr>
              <w:rPr>
                <w:rFonts w:ascii="Calibri" w:eastAsia="Calibri" w:hAnsi="Calibri" w:cs="Calibri"/>
              </w:rPr>
            </w:pPr>
            <w:r w:rsidRPr="306EB2E5">
              <w:rPr>
                <w:rStyle w:val="eop"/>
                <w:rFonts w:ascii="Calibri" w:eastAsia="Calibri" w:hAnsi="Calibri" w:cs="Calibri"/>
              </w:rPr>
              <w:t> </w:t>
            </w:r>
          </w:p>
          <w:p w14:paraId="275F1D09" w14:textId="3BD32C3E" w:rsidR="00C83621" w:rsidRDefault="00C83621" w:rsidP="306EB2E5">
            <w:pPr>
              <w:rPr>
                <w:rFonts w:ascii="Calibri" w:eastAsia="Calibri" w:hAnsi="Calibri" w:cs="Calibri"/>
              </w:rPr>
            </w:pPr>
            <w:r w:rsidRPr="306EB2E5">
              <w:rPr>
                <w:rStyle w:val="normaltextrun"/>
                <w:rFonts w:ascii="Calibri" w:eastAsia="Calibri" w:hAnsi="Calibri" w:cs="Calibri"/>
              </w:rPr>
              <w:t>The outdoors can be a powerful tool to enhance children’s understanding and appreciation of poetry.</w:t>
            </w:r>
          </w:p>
          <w:p w14:paraId="56270F7A" w14:textId="58780BD5" w:rsidR="00C83621" w:rsidRDefault="00C83621" w:rsidP="306EB2E5">
            <w:pPr>
              <w:spacing w:line="259" w:lineRule="auto"/>
              <w:rPr>
                <w:rFonts w:ascii="Calibri" w:eastAsia="Calibri" w:hAnsi="Calibri" w:cs="Calibri"/>
                <w:color w:val="1F3864" w:themeColor="accent1" w:themeShade="80"/>
              </w:rPr>
            </w:pPr>
          </w:p>
        </w:tc>
        <w:tc>
          <w:tcPr>
            <w:tcW w:w="6804" w:type="dxa"/>
            <w:vMerge w:val="restart"/>
          </w:tcPr>
          <w:p w14:paraId="3AF056C8" w14:textId="6F5D0D20" w:rsidR="00C83621" w:rsidRDefault="00C83621" w:rsidP="306EB2E5">
            <w:pPr>
              <w:rPr>
                <w:rFonts w:ascii="Calibri" w:eastAsia="Calibri" w:hAnsi="Calibri" w:cs="Calibri"/>
              </w:rPr>
            </w:pPr>
            <w:r w:rsidRPr="306EB2E5">
              <w:rPr>
                <w:rStyle w:val="normaltextrun"/>
                <w:rFonts w:ascii="Calibri" w:eastAsia="Calibri" w:hAnsi="Calibri" w:cs="Calibri"/>
              </w:rPr>
              <w:t>Ensure poetry contributes to children’s growing knowledge and enjoyment of children’s literature.  For example, by reading and sharing poetry with children in the classroom. </w:t>
            </w:r>
          </w:p>
          <w:p w14:paraId="3EAF5A82" w14:textId="06CC9BB5" w:rsidR="00C83621" w:rsidRDefault="00C83621" w:rsidP="306EB2E5">
            <w:pPr>
              <w:rPr>
                <w:rFonts w:ascii="Calibri" w:eastAsia="Calibri" w:hAnsi="Calibri" w:cs="Calibri"/>
              </w:rPr>
            </w:pPr>
            <w:r w:rsidRPr="306EB2E5">
              <w:rPr>
                <w:rStyle w:val="eop"/>
                <w:rFonts w:ascii="Calibri" w:eastAsia="Calibri" w:hAnsi="Calibri" w:cs="Calibri"/>
              </w:rPr>
              <w:t> </w:t>
            </w:r>
          </w:p>
          <w:p w14:paraId="1F36F64A" w14:textId="30B0D676" w:rsidR="00C83621" w:rsidRDefault="00C83621" w:rsidP="306EB2E5">
            <w:pPr>
              <w:rPr>
                <w:rFonts w:ascii="Calibri" w:eastAsia="Calibri" w:hAnsi="Calibri" w:cs="Calibri"/>
              </w:rPr>
            </w:pPr>
            <w:r w:rsidRPr="306EB2E5">
              <w:rPr>
                <w:rStyle w:val="normaltextrun"/>
                <w:rFonts w:ascii="Calibri" w:eastAsia="Calibri" w:hAnsi="Calibri" w:cs="Calibri"/>
              </w:rPr>
              <w:t>To use the outdoors to enhance the teaching of poetry.  </w:t>
            </w:r>
          </w:p>
          <w:p w14:paraId="58F8367B" w14:textId="6EFD899C" w:rsidR="00C83621" w:rsidRDefault="00C83621" w:rsidP="306EB2E5">
            <w:pPr>
              <w:spacing w:line="259" w:lineRule="auto"/>
              <w:rPr>
                <w:rFonts w:ascii="Calibri" w:eastAsia="Calibri" w:hAnsi="Calibri" w:cs="Calibri"/>
                <w:color w:val="1F3864" w:themeColor="accent1" w:themeShade="80"/>
              </w:rPr>
            </w:pPr>
          </w:p>
        </w:tc>
      </w:tr>
      <w:tr w:rsidR="00C83621" w14:paraId="3272707A" w14:textId="77777777" w:rsidTr="00C83621">
        <w:trPr>
          <w:trHeight w:val="269"/>
        </w:trPr>
        <w:tc>
          <w:tcPr>
            <w:tcW w:w="6941" w:type="dxa"/>
            <w:vMerge/>
            <w:vAlign w:val="center"/>
          </w:tcPr>
          <w:p w14:paraId="048DB3DA" w14:textId="77777777" w:rsidR="00C83621" w:rsidRDefault="00C83621"/>
        </w:tc>
        <w:tc>
          <w:tcPr>
            <w:tcW w:w="6804" w:type="dxa"/>
            <w:vMerge/>
            <w:vAlign w:val="center"/>
          </w:tcPr>
          <w:p w14:paraId="7E123776" w14:textId="77777777" w:rsidR="00C83621" w:rsidRDefault="00C83621"/>
        </w:tc>
      </w:tr>
      <w:tr w:rsidR="00C83621" w14:paraId="5A66BF29" w14:textId="77777777" w:rsidTr="00C83621">
        <w:trPr>
          <w:trHeight w:val="269"/>
        </w:trPr>
        <w:tc>
          <w:tcPr>
            <w:tcW w:w="6941" w:type="dxa"/>
            <w:vMerge/>
            <w:vAlign w:val="center"/>
          </w:tcPr>
          <w:p w14:paraId="00C075C9" w14:textId="77777777" w:rsidR="00C83621" w:rsidRDefault="00C83621"/>
        </w:tc>
        <w:tc>
          <w:tcPr>
            <w:tcW w:w="6804" w:type="dxa"/>
            <w:vMerge/>
            <w:vAlign w:val="center"/>
          </w:tcPr>
          <w:p w14:paraId="3CECAF83" w14:textId="77777777" w:rsidR="00C83621" w:rsidRDefault="00C83621"/>
        </w:tc>
      </w:tr>
      <w:tr w:rsidR="00C83621" w14:paraId="01D80BD4" w14:textId="77777777" w:rsidTr="00C83621">
        <w:trPr>
          <w:trHeight w:val="290"/>
        </w:trPr>
        <w:tc>
          <w:tcPr>
            <w:tcW w:w="6941" w:type="dxa"/>
            <w:vMerge w:val="restart"/>
            <w:shd w:val="clear" w:color="auto" w:fill="E2EFD9" w:themeFill="accent6" w:themeFillTint="33"/>
          </w:tcPr>
          <w:p w14:paraId="134CFE2D" w14:textId="5D0B4F7A" w:rsidR="00C83621" w:rsidRDefault="00C83621" w:rsidP="306EB2E5">
            <w:pPr>
              <w:spacing w:line="259" w:lineRule="auto"/>
              <w:rPr>
                <w:rFonts w:ascii="Calibri" w:eastAsia="Calibri" w:hAnsi="Calibri" w:cs="Calibri"/>
                <w:color w:val="1F3864" w:themeColor="accent1" w:themeShade="80"/>
              </w:rPr>
            </w:pPr>
            <w:r w:rsidRPr="306EB2E5">
              <w:rPr>
                <w:rFonts w:ascii="Calibri" w:eastAsia="Calibri" w:hAnsi="Calibri" w:cs="Calibri"/>
                <w:b/>
                <w:bCs/>
                <w:color w:val="1F3864" w:themeColor="accent1" w:themeShade="80"/>
              </w:rPr>
              <w:t>Multimodal Texts and Film</w:t>
            </w:r>
          </w:p>
          <w:p w14:paraId="5148F1A7" w14:textId="4EDC512A" w:rsidR="00C83621" w:rsidRDefault="00C83621" w:rsidP="306EB2E5">
            <w:pPr>
              <w:rPr>
                <w:rFonts w:ascii="Calibri" w:eastAsia="Calibri" w:hAnsi="Calibri" w:cs="Calibri"/>
              </w:rPr>
            </w:pPr>
            <w:r w:rsidRPr="306EB2E5">
              <w:rPr>
                <w:rStyle w:val="normaltextrun"/>
                <w:rFonts w:ascii="Calibri" w:eastAsia="Calibri" w:hAnsi="Calibri" w:cs="Calibri"/>
              </w:rPr>
              <w:t>A range of multi modal texts are important tools to help develop literacy skills  </w:t>
            </w:r>
          </w:p>
          <w:p w14:paraId="61C2A92E" w14:textId="3C190060" w:rsidR="00C83621" w:rsidRDefault="00C83621" w:rsidP="306EB2E5">
            <w:pPr>
              <w:rPr>
                <w:rFonts w:ascii="Calibri" w:eastAsia="Calibri" w:hAnsi="Calibri" w:cs="Calibri"/>
              </w:rPr>
            </w:pPr>
            <w:r w:rsidRPr="306EB2E5">
              <w:rPr>
                <w:rStyle w:val="eop"/>
                <w:rFonts w:ascii="Calibri" w:eastAsia="Calibri" w:hAnsi="Calibri" w:cs="Calibri"/>
              </w:rPr>
              <w:t> </w:t>
            </w:r>
          </w:p>
          <w:p w14:paraId="35B6FD5B" w14:textId="178398FE" w:rsidR="00C83621" w:rsidRDefault="00C83621" w:rsidP="306EB2E5">
            <w:pPr>
              <w:rPr>
                <w:rFonts w:ascii="Calibri" w:eastAsia="Calibri" w:hAnsi="Calibri" w:cs="Calibri"/>
              </w:rPr>
            </w:pPr>
            <w:r w:rsidRPr="306EB2E5">
              <w:rPr>
                <w:rStyle w:val="normaltextrun"/>
                <w:rFonts w:ascii="Calibri" w:eastAsia="Calibri" w:hAnsi="Calibri" w:cs="Calibri"/>
              </w:rPr>
              <w:t>Film texts can be used in a sequence of lessons to motivate and support children’s literacy development  </w:t>
            </w:r>
          </w:p>
          <w:p w14:paraId="60BB2A89" w14:textId="746034BE" w:rsidR="00C83621" w:rsidRDefault="00C83621" w:rsidP="306EB2E5">
            <w:pPr>
              <w:spacing w:line="259" w:lineRule="auto"/>
              <w:rPr>
                <w:rFonts w:ascii="Calibri" w:eastAsia="Calibri" w:hAnsi="Calibri" w:cs="Calibri"/>
                <w:color w:val="1F3864" w:themeColor="accent1" w:themeShade="80"/>
              </w:rPr>
            </w:pPr>
          </w:p>
        </w:tc>
        <w:tc>
          <w:tcPr>
            <w:tcW w:w="6804" w:type="dxa"/>
            <w:vMerge w:val="restart"/>
          </w:tcPr>
          <w:p w14:paraId="206A1CF9" w14:textId="41389F03" w:rsidR="00C83621" w:rsidRDefault="00C83621" w:rsidP="306EB2E5">
            <w:pPr>
              <w:spacing w:line="259" w:lineRule="auto"/>
              <w:rPr>
                <w:rFonts w:ascii="Calibri" w:eastAsia="Calibri" w:hAnsi="Calibri" w:cs="Calibri"/>
                <w:color w:val="000000" w:themeColor="text1"/>
              </w:rPr>
            </w:pPr>
            <w:r w:rsidRPr="306EB2E5">
              <w:rPr>
                <w:rFonts w:ascii="Calibri" w:eastAsia="Calibri" w:hAnsi="Calibri" w:cs="Calibri"/>
                <w:color w:val="1F3864" w:themeColor="accent1" w:themeShade="80"/>
              </w:rPr>
              <w:t xml:space="preserve"> </w:t>
            </w:r>
            <w:r w:rsidRPr="306EB2E5">
              <w:rPr>
                <w:rStyle w:val="normaltextrun"/>
                <w:rFonts w:ascii="Calibri" w:eastAsia="Calibri" w:hAnsi="Calibri" w:cs="Calibri"/>
                <w:color w:val="000000" w:themeColor="text1"/>
              </w:rPr>
              <w:t>use film in a sequence of lessons to motivate and support children’s literacy development.  </w:t>
            </w:r>
          </w:p>
        </w:tc>
      </w:tr>
      <w:tr w:rsidR="00C83621" w14:paraId="433F3131" w14:textId="77777777" w:rsidTr="00C83621">
        <w:trPr>
          <w:trHeight w:val="269"/>
        </w:trPr>
        <w:tc>
          <w:tcPr>
            <w:tcW w:w="6941" w:type="dxa"/>
            <w:vMerge/>
            <w:vAlign w:val="center"/>
          </w:tcPr>
          <w:p w14:paraId="5DAF72C4" w14:textId="77777777" w:rsidR="00C83621" w:rsidRDefault="00C83621"/>
        </w:tc>
        <w:tc>
          <w:tcPr>
            <w:tcW w:w="6804" w:type="dxa"/>
            <w:vMerge/>
            <w:vAlign w:val="center"/>
          </w:tcPr>
          <w:p w14:paraId="57793901" w14:textId="77777777" w:rsidR="00C83621" w:rsidRDefault="00C83621"/>
        </w:tc>
      </w:tr>
      <w:tr w:rsidR="00C83621" w14:paraId="6FBD455A" w14:textId="77777777" w:rsidTr="00C83621">
        <w:trPr>
          <w:trHeight w:val="269"/>
        </w:trPr>
        <w:tc>
          <w:tcPr>
            <w:tcW w:w="6941" w:type="dxa"/>
            <w:vMerge/>
            <w:vAlign w:val="center"/>
          </w:tcPr>
          <w:p w14:paraId="5582A63D" w14:textId="77777777" w:rsidR="00C83621" w:rsidRDefault="00C83621"/>
        </w:tc>
        <w:tc>
          <w:tcPr>
            <w:tcW w:w="6804" w:type="dxa"/>
            <w:vMerge/>
            <w:vAlign w:val="center"/>
          </w:tcPr>
          <w:p w14:paraId="177443FA" w14:textId="77777777" w:rsidR="00C83621" w:rsidRDefault="00C83621"/>
        </w:tc>
      </w:tr>
      <w:tr w:rsidR="00C83621" w14:paraId="2B535010" w14:textId="77777777" w:rsidTr="00C83621">
        <w:trPr>
          <w:trHeight w:val="290"/>
        </w:trPr>
        <w:tc>
          <w:tcPr>
            <w:tcW w:w="6941" w:type="dxa"/>
            <w:vMerge w:val="restart"/>
            <w:shd w:val="clear" w:color="auto" w:fill="E2EFD9" w:themeFill="accent6" w:themeFillTint="33"/>
          </w:tcPr>
          <w:p w14:paraId="51418D97" w14:textId="467DC8D3" w:rsidR="00C83621" w:rsidRDefault="00C83621" w:rsidP="306EB2E5">
            <w:pPr>
              <w:spacing w:line="259" w:lineRule="auto"/>
              <w:rPr>
                <w:rFonts w:ascii="Calibri" w:eastAsia="Calibri" w:hAnsi="Calibri" w:cs="Calibri"/>
                <w:color w:val="1F3864" w:themeColor="accent1" w:themeShade="80"/>
              </w:rPr>
            </w:pPr>
            <w:r w:rsidRPr="306EB2E5">
              <w:rPr>
                <w:rFonts w:ascii="Calibri" w:eastAsia="Calibri" w:hAnsi="Calibri" w:cs="Calibri"/>
                <w:b/>
                <w:bCs/>
                <w:color w:val="1F3864" w:themeColor="accent1" w:themeShade="80"/>
              </w:rPr>
              <w:t>EAL</w:t>
            </w:r>
          </w:p>
          <w:p w14:paraId="6B219E71" w14:textId="3D0E377F" w:rsidR="00C83621" w:rsidRDefault="00C83621" w:rsidP="306EB2E5">
            <w:pPr>
              <w:rPr>
                <w:rFonts w:ascii="Calibri" w:eastAsia="Calibri" w:hAnsi="Calibri" w:cs="Calibri"/>
              </w:rPr>
            </w:pPr>
            <w:r w:rsidRPr="306EB2E5">
              <w:rPr>
                <w:rStyle w:val="normaltextrun"/>
                <w:rFonts w:ascii="Calibri" w:eastAsia="Calibri" w:hAnsi="Calibri" w:cs="Calibri"/>
              </w:rPr>
              <w:t>EAL learners have a broad range of specific needs. </w:t>
            </w:r>
          </w:p>
          <w:p w14:paraId="41E52D8A" w14:textId="38DFCB51" w:rsidR="00C83621" w:rsidRDefault="00C83621" w:rsidP="306EB2E5">
            <w:pPr>
              <w:rPr>
                <w:rFonts w:ascii="Calibri" w:eastAsia="Calibri" w:hAnsi="Calibri" w:cs="Calibri"/>
              </w:rPr>
            </w:pPr>
            <w:r w:rsidRPr="306EB2E5">
              <w:rPr>
                <w:rStyle w:val="eop"/>
                <w:rFonts w:ascii="Calibri" w:eastAsia="Calibri" w:hAnsi="Calibri" w:cs="Calibri"/>
              </w:rPr>
              <w:t> </w:t>
            </w:r>
          </w:p>
          <w:p w14:paraId="537DB5C4" w14:textId="2417C3B9" w:rsidR="00C83621" w:rsidRDefault="00C83621" w:rsidP="306EB2E5">
            <w:pPr>
              <w:rPr>
                <w:rFonts w:ascii="Calibri" w:eastAsia="Calibri" w:hAnsi="Calibri" w:cs="Calibri"/>
              </w:rPr>
            </w:pPr>
            <w:r w:rsidRPr="306EB2E5">
              <w:rPr>
                <w:rStyle w:val="normaltextrun"/>
                <w:rFonts w:ascii="Calibri" w:eastAsia="Calibri" w:hAnsi="Calibri" w:cs="Calibri"/>
              </w:rPr>
              <w:t>EAL learners can be supported with a range of specific strategies and resources.  </w:t>
            </w:r>
          </w:p>
          <w:p w14:paraId="465A53CA" w14:textId="093CDE4C" w:rsidR="00C83621" w:rsidRDefault="00C83621" w:rsidP="306EB2E5">
            <w:pPr>
              <w:spacing w:line="259" w:lineRule="auto"/>
              <w:rPr>
                <w:rFonts w:ascii="Calibri" w:eastAsia="Calibri" w:hAnsi="Calibri" w:cs="Calibri"/>
                <w:color w:val="1F3864" w:themeColor="accent1" w:themeShade="80"/>
              </w:rPr>
            </w:pPr>
          </w:p>
        </w:tc>
        <w:tc>
          <w:tcPr>
            <w:tcW w:w="6804" w:type="dxa"/>
            <w:vMerge w:val="restart"/>
          </w:tcPr>
          <w:p w14:paraId="17A66A2F" w14:textId="5D3990D3" w:rsidR="00C83621" w:rsidRDefault="00C83621" w:rsidP="306EB2E5">
            <w:pPr>
              <w:rPr>
                <w:rFonts w:ascii="Calibri" w:eastAsia="Calibri" w:hAnsi="Calibri" w:cs="Calibri"/>
              </w:rPr>
            </w:pPr>
            <w:r w:rsidRPr="306EB2E5">
              <w:rPr>
                <w:rStyle w:val="normaltextrun"/>
                <w:rFonts w:ascii="Calibri" w:eastAsia="Calibri" w:hAnsi="Calibri" w:cs="Calibri"/>
              </w:rPr>
              <w:t>Assess EAL learners to address their individual needs </w:t>
            </w:r>
          </w:p>
          <w:p w14:paraId="22023D51" w14:textId="3C922CFC" w:rsidR="00C83621" w:rsidRDefault="00C83621" w:rsidP="306EB2E5">
            <w:pPr>
              <w:rPr>
                <w:rFonts w:ascii="Calibri" w:eastAsia="Calibri" w:hAnsi="Calibri" w:cs="Calibri"/>
              </w:rPr>
            </w:pPr>
            <w:r w:rsidRPr="306EB2E5">
              <w:rPr>
                <w:rStyle w:val="eop"/>
                <w:rFonts w:ascii="Calibri" w:eastAsia="Calibri" w:hAnsi="Calibri" w:cs="Calibri"/>
              </w:rPr>
              <w:t> </w:t>
            </w:r>
          </w:p>
          <w:p w14:paraId="58175327" w14:textId="748E635D" w:rsidR="00C83621" w:rsidRDefault="00C83621" w:rsidP="306EB2E5">
            <w:pPr>
              <w:rPr>
                <w:rFonts w:ascii="Calibri" w:eastAsia="Calibri" w:hAnsi="Calibri" w:cs="Calibri"/>
              </w:rPr>
            </w:pPr>
            <w:r w:rsidRPr="306EB2E5">
              <w:rPr>
                <w:rStyle w:val="normaltextrun"/>
                <w:rFonts w:ascii="Calibri" w:eastAsia="Calibri" w:hAnsi="Calibri" w:cs="Calibri"/>
              </w:rPr>
              <w:t>implement strategies to support EAL learners </w:t>
            </w:r>
          </w:p>
          <w:p w14:paraId="5BEA90AC" w14:textId="63356F05" w:rsidR="00C83621" w:rsidRDefault="00C83621" w:rsidP="306EB2E5">
            <w:pPr>
              <w:spacing w:line="259" w:lineRule="auto"/>
              <w:rPr>
                <w:rFonts w:ascii="Calibri" w:eastAsia="Calibri" w:hAnsi="Calibri" w:cs="Calibri"/>
              </w:rPr>
            </w:pPr>
          </w:p>
        </w:tc>
      </w:tr>
      <w:tr w:rsidR="00C83621" w14:paraId="39981BFB" w14:textId="77777777" w:rsidTr="00C83621">
        <w:trPr>
          <w:trHeight w:val="269"/>
        </w:trPr>
        <w:tc>
          <w:tcPr>
            <w:tcW w:w="6941" w:type="dxa"/>
            <w:vMerge/>
            <w:vAlign w:val="center"/>
          </w:tcPr>
          <w:p w14:paraId="2E6E7819" w14:textId="77777777" w:rsidR="00C83621" w:rsidRDefault="00C83621"/>
        </w:tc>
        <w:tc>
          <w:tcPr>
            <w:tcW w:w="6804" w:type="dxa"/>
            <w:vMerge/>
            <w:vAlign w:val="center"/>
          </w:tcPr>
          <w:p w14:paraId="642ABA95" w14:textId="77777777" w:rsidR="00C83621" w:rsidRDefault="00C83621"/>
        </w:tc>
      </w:tr>
      <w:tr w:rsidR="00C83621" w14:paraId="4570B8AF" w14:textId="77777777" w:rsidTr="00C83621">
        <w:trPr>
          <w:trHeight w:val="269"/>
        </w:trPr>
        <w:tc>
          <w:tcPr>
            <w:tcW w:w="6941" w:type="dxa"/>
            <w:vMerge/>
            <w:vAlign w:val="center"/>
          </w:tcPr>
          <w:p w14:paraId="1DFB64F6" w14:textId="77777777" w:rsidR="00C83621" w:rsidRDefault="00C83621"/>
        </w:tc>
        <w:tc>
          <w:tcPr>
            <w:tcW w:w="6804" w:type="dxa"/>
            <w:vMerge/>
            <w:vAlign w:val="center"/>
          </w:tcPr>
          <w:p w14:paraId="2D6C3CFA" w14:textId="77777777" w:rsidR="00C83621" w:rsidRDefault="00C83621"/>
        </w:tc>
      </w:tr>
      <w:tr w:rsidR="00C83621" w14:paraId="0E9DB0E5" w14:textId="77777777" w:rsidTr="00C83621">
        <w:trPr>
          <w:trHeight w:val="290"/>
        </w:trPr>
        <w:tc>
          <w:tcPr>
            <w:tcW w:w="6941" w:type="dxa"/>
            <w:vMerge w:val="restart"/>
            <w:shd w:val="clear" w:color="auto" w:fill="E2EFD9" w:themeFill="accent6" w:themeFillTint="33"/>
          </w:tcPr>
          <w:p w14:paraId="22494EA2" w14:textId="49AC84FE" w:rsidR="00C83621" w:rsidRDefault="00C83621" w:rsidP="306EB2E5">
            <w:pPr>
              <w:spacing w:line="259" w:lineRule="auto"/>
              <w:rPr>
                <w:rFonts w:ascii="Calibri" w:eastAsia="Calibri" w:hAnsi="Calibri" w:cs="Calibri"/>
              </w:rPr>
            </w:pPr>
            <w:r w:rsidRPr="306EB2E5">
              <w:rPr>
                <w:rFonts w:ascii="Calibri" w:eastAsia="Calibri" w:hAnsi="Calibri" w:cs="Calibri"/>
                <w:b/>
                <w:bCs/>
              </w:rPr>
              <w:t>Policy</w:t>
            </w:r>
          </w:p>
          <w:p w14:paraId="4DA33307" w14:textId="4C461286" w:rsidR="00C83621" w:rsidRDefault="00C83621" w:rsidP="306EB2E5">
            <w:pPr>
              <w:rPr>
                <w:rFonts w:ascii="Calibri" w:eastAsia="Calibri" w:hAnsi="Calibri" w:cs="Calibri"/>
              </w:rPr>
            </w:pPr>
            <w:r w:rsidRPr="306EB2E5">
              <w:rPr>
                <w:rStyle w:val="normaltextrun"/>
                <w:rFonts w:ascii="Calibri" w:eastAsia="Calibri" w:hAnsi="Calibri" w:cs="Calibri"/>
              </w:rPr>
              <w:t>Historically there have been key policy initiatives in regard to the teaching of English. </w:t>
            </w:r>
          </w:p>
          <w:p w14:paraId="2A9FEB14" w14:textId="58233103" w:rsidR="00C83621" w:rsidRDefault="00C83621" w:rsidP="306EB2E5">
            <w:pPr>
              <w:rPr>
                <w:rFonts w:ascii="Calibri" w:eastAsia="Calibri" w:hAnsi="Calibri" w:cs="Calibri"/>
              </w:rPr>
            </w:pPr>
            <w:r w:rsidRPr="306EB2E5">
              <w:rPr>
                <w:rStyle w:val="eop"/>
                <w:rFonts w:ascii="Calibri" w:eastAsia="Calibri" w:hAnsi="Calibri" w:cs="Calibri"/>
              </w:rPr>
              <w:t> </w:t>
            </w:r>
          </w:p>
          <w:p w14:paraId="450C3F57" w14:textId="1D7DDF51" w:rsidR="00C83621" w:rsidRDefault="00C83621" w:rsidP="306EB2E5">
            <w:pPr>
              <w:rPr>
                <w:rFonts w:ascii="Calibri" w:eastAsia="Calibri" w:hAnsi="Calibri" w:cs="Calibri"/>
              </w:rPr>
            </w:pPr>
            <w:r w:rsidRPr="306EB2E5">
              <w:rPr>
                <w:rStyle w:val="normaltextrun"/>
                <w:rFonts w:ascii="Calibri" w:eastAsia="Calibri" w:hAnsi="Calibri" w:cs="Calibri"/>
              </w:rPr>
              <w:t>Government policy impacts upon the English curriculum, pedagogy and classroom practice.  </w:t>
            </w:r>
          </w:p>
          <w:p w14:paraId="5E4A54BF" w14:textId="78FDBF59" w:rsidR="00C83621" w:rsidRDefault="00C83621" w:rsidP="306EB2E5">
            <w:pPr>
              <w:spacing w:line="259" w:lineRule="auto"/>
              <w:rPr>
                <w:rFonts w:ascii="Calibri" w:eastAsia="Calibri" w:hAnsi="Calibri" w:cs="Calibri"/>
              </w:rPr>
            </w:pPr>
          </w:p>
        </w:tc>
        <w:tc>
          <w:tcPr>
            <w:tcW w:w="6804" w:type="dxa"/>
            <w:vMerge w:val="restart"/>
          </w:tcPr>
          <w:p w14:paraId="378F2A3D" w14:textId="25EEBB14" w:rsidR="00C83621" w:rsidRDefault="00C83621" w:rsidP="306EB2E5">
            <w:pPr>
              <w:spacing w:line="259" w:lineRule="auto"/>
              <w:rPr>
                <w:rFonts w:ascii="Calibri" w:eastAsia="Calibri" w:hAnsi="Calibri" w:cs="Calibri"/>
                <w:color w:val="000000" w:themeColor="text1"/>
              </w:rPr>
            </w:pPr>
            <w:r w:rsidRPr="306EB2E5">
              <w:rPr>
                <w:rStyle w:val="normaltextrun"/>
                <w:rFonts w:ascii="Calibri" w:eastAsia="Calibri" w:hAnsi="Calibri" w:cs="Calibri"/>
                <w:color w:val="000000" w:themeColor="text1"/>
              </w:rPr>
              <w:t>Evaluate the impact of government English curriculum policy on pedagogy and practice.  </w:t>
            </w:r>
          </w:p>
        </w:tc>
      </w:tr>
      <w:tr w:rsidR="00C83621" w14:paraId="3DB8E3ED" w14:textId="77777777" w:rsidTr="00C83621">
        <w:trPr>
          <w:trHeight w:val="269"/>
        </w:trPr>
        <w:tc>
          <w:tcPr>
            <w:tcW w:w="6941" w:type="dxa"/>
            <w:vMerge/>
            <w:vAlign w:val="center"/>
          </w:tcPr>
          <w:p w14:paraId="4C8F9DD3" w14:textId="77777777" w:rsidR="00C83621" w:rsidRDefault="00C83621"/>
        </w:tc>
        <w:tc>
          <w:tcPr>
            <w:tcW w:w="6804" w:type="dxa"/>
            <w:vMerge/>
            <w:vAlign w:val="center"/>
          </w:tcPr>
          <w:p w14:paraId="0FF088A6" w14:textId="77777777" w:rsidR="00C83621" w:rsidRDefault="00C83621"/>
        </w:tc>
      </w:tr>
      <w:tr w:rsidR="00C83621" w14:paraId="354E700D" w14:textId="77777777" w:rsidTr="00C83621">
        <w:trPr>
          <w:trHeight w:val="269"/>
        </w:trPr>
        <w:tc>
          <w:tcPr>
            <w:tcW w:w="6941" w:type="dxa"/>
            <w:vMerge/>
            <w:vAlign w:val="center"/>
          </w:tcPr>
          <w:p w14:paraId="6D196FDF" w14:textId="77777777" w:rsidR="00C83621" w:rsidRDefault="00C83621"/>
        </w:tc>
        <w:tc>
          <w:tcPr>
            <w:tcW w:w="6804" w:type="dxa"/>
            <w:vMerge/>
            <w:vAlign w:val="center"/>
          </w:tcPr>
          <w:p w14:paraId="6A84E46C" w14:textId="77777777" w:rsidR="00C83621" w:rsidRDefault="00C83621"/>
        </w:tc>
      </w:tr>
    </w:tbl>
    <w:p w14:paraId="3383ABC7" w14:textId="1EDFAB91" w:rsidR="306EB2E5" w:rsidRDefault="306EB2E5" w:rsidP="306EB2E5">
      <w:pPr>
        <w:rPr>
          <w:rFonts w:ascii="Calibri" w:eastAsia="Calibri" w:hAnsi="Calibri" w:cs="Calibri"/>
          <w:color w:val="000000" w:themeColor="text1"/>
          <w:lang w:val="en-US"/>
        </w:rPr>
      </w:pPr>
    </w:p>
    <w:p w14:paraId="0BDE047E" w14:textId="1500E5E3" w:rsidR="306EB2E5" w:rsidRDefault="00D43CA5" w:rsidP="306EB2E5">
      <w:pPr>
        <w:rPr>
          <w:rFonts w:ascii="Calibri" w:eastAsia="Calibri" w:hAnsi="Calibri" w:cs="Calibri"/>
          <w:color w:val="000000" w:themeColor="text1"/>
        </w:rPr>
      </w:pPr>
      <w:hyperlink w:anchor="A_D1" w:history="1">
        <w:r w:rsidR="004D4CC4" w:rsidRPr="004D4CC4">
          <w:rPr>
            <w:rStyle w:val="Hyperlink"/>
            <w:rFonts w:ascii="Calibri" w:eastAsia="Calibri" w:hAnsi="Calibri" w:cs="Calibri"/>
          </w:rPr>
          <w:t>Home</w:t>
        </w:r>
      </w:hyperlink>
    </w:p>
    <w:p w14:paraId="3B6ABB5C" w14:textId="77777777" w:rsidR="00B5173B" w:rsidRDefault="00B5173B" w:rsidP="306EB2E5">
      <w:pPr>
        <w:rPr>
          <w:rFonts w:ascii="Calibri" w:eastAsia="Calibri" w:hAnsi="Calibri" w:cs="Calibri"/>
          <w:color w:val="000000" w:themeColor="text1"/>
        </w:rPr>
      </w:pPr>
    </w:p>
    <w:p w14:paraId="32C41588" w14:textId="714859D0" w:rsidR="00B23E1D" w:rsidRDefault="00B23E1D" w:rsidP="00FF1F74">
      <w:pPr>
        <w:rPr>
          <w:b/>
          <w:bCs/>
          <w:color w:val="C00000"/>
          <w:sz w:val="48"/>
          <w:szCs w:val="48"/>
        </w:rPr>
      </w:pPr>
    </w:p>
    <w:p w14:paraId="153B752D" w14:textId="6C9777DF" w:rsidR="009D5FFD" w:rsidRDefault="00B23E1D" w:rsidP="009D5FFD">
      <w:pPr>
        <w:rPr>
          <w:b/>
          <w:bCs/>
          <w:color w:val="C00000"/>
          <w:sz w:val="48"/>
          <w:szCs w:val="48"/>
        </w:rPr>
      </w:pPr>
      <w:r w:rsidRPr="6DFF5177">
        <w:rPr>
          <w:b/>
          <w:bCs/>
          <w:color w:val="C00000"/>
          <w:sz w:val="48"/>
          <w:szCs w:val="48"/>
        </w:rPr>
        <w:br w:type="page"/>
      </w:r>
      <w:bookmarkStart w:id="20" w:name="Foreign_Lang"/>
      <w:r w:rsidR="00FF1F74" w:rsidRPr="6DFF5177">
        <w:rPr>
          <w:b/>
          <w:bCs/>
          <w:color w:val="C00000"/>
          <w:sz w:val="48"/>
          <w:szCs w:val="48"/>
        </w:rPr>
        <w:t xml:space="preserve">FOREIGN LANGUAGES </w:t>
      </w:r>
      <w:bookmarkEnd w:id="20"/>
    </w:p>
    <w:tbl>
      <w:tblPr>
        <w:tblStyle w:val="TableGrid"/>
        <w:tblW w:w="0" w:type="auto"/>
        <w:tblLook w:val="04A0" w:firstRow="1" w:lastRow="0" w:firstColumn="1" w:lastColumn="0" w:noHBand="0" w:noVBand="1"/>
      </w:tblPr>
      <w:tblGrid>
        <w:gridCol w:w="6941"/>
        <w:gridCol w:w="6804"/>
      </w:tblGrid>
      <w:tr w:rsidR="00C83621" w14:paraId="3AAD24BD" w14:textId="77777777" w:rsidTr="00C83621">
        <w:trPr>
          <w:trHeight w:val="380"/>
        </w:trPr>
        <w:tc>
          <w:tcPr>
            <w:tcW w:w="6941" w:type="dxa"/>
            <w:shd w:val="clear" w:color="auto" w:fill="F4B083" w:themeFill="accent2" w:themeFillTint="99"/>
          </w:tcPr>
          <w:p w14:paraId="2D8D9279" w14:textId="77777777" w:rsidR="00C83621" w:rsidRPr="00EC59F9" w:rsidRDefault="00C83621" w:rsidP="00995121">
            <w:pPr>
              <w:rPr>
                <w:b/>
                <w:bCs/>
                <w:sz w:val="40"/>
                <w:szCs w:val="40"/>
              </w:rPr>
            </w:pPr>
            <w:bookmarkStart w:id="21" w:name="FL1"/>
            <w:r w:rsidRPr="00EC59F9">
              <w:rPr>
                <w:b/>
                <w:bCs/>
                <w:sz w:val="40"/>
                <w:szCs w:val="40"/>
              </w:rPr>
              <w:t>PHASE 1</w:t>
            </w:r>
          </w:p>
          <w:bookmarkEnd w:id="21"/>
          <w:p w14:paraId="2B390619" w14:textId="77777777" w:rsidR="00C83621" w:rsidRDefault="00C83621" w:rsidP="00995121"/>
        </w:tc>
        <w:tc>
          <w:tcPr>
            <w:tcW w:w="6804" w:type="dxa"/>
            <w:vMerge w:val="restart"/>
            <w:shd w:val="clear" w:color="auto" w:fill="F4B083" w:themeFill="accent2" w:themeFillTint="99"/>
          </w:tcPr>
          <w:p w14:paraId="45ABB444" w14:textId="77777777" w:rsidR="00C83621" w:rsidRDefault="00C83621" w:rsidP="00995121"/>
          <w:p w14:paraId="353A7BB9" w14:textId="77777777" w:rsidR="00C83621" w:rsidRDefault="00C83621" w:rsidP="00995121">
            <w:r>
              <w:t>I have learned how to……</w:t>
            </w:r>
          </w:p>
        </w:tc>
      </w:tr>
      <w:tr w:rsidR="00C83621" w14:paraId="38A60946" w14:textId="77777777" w:rsidTr="00C83621">
        <w:trPr>
          <w:trHeight w:val="380"/>
        </w:trPr>
        <w:tc>
          <w:tcPr>
            <w:tcW w:w="6941" w:type="dxa"/>
            <w:shd w:val="clear" w:color="auto" w:fill="F4B083" w:themeFill="accent2" w:themeFillTint="99"/>
          </w:tcPr>
          <w:p w14:paraId="1F673C75" w14:textId="77777777" w:rsidR="00C83621" w:rsidRPr="00EC59F9" w:rsidRDefault="00C83621" w:rsidP="000107FB">
            <w:pPr>
              <w:rPr>
                <w:b/>
                <w:bCs/>
                <w:sz w:val="40"/>
                <w:szCs w:val="40"/>
              </w:rPr>
            </w:pPr>
            <w:r>
              <w:t>I have learned that:</w:t>
            </w:r>
          </w:p>
        </w:tc>
        <w:tc>
          <w:tcPr>
            <w:tcW w:w="6804" w:type="dxa"/>
            <w:vMerge/>
          </w:tcPr>
          <w:p w14:paraId="56870728" w14:textId="77777777" w:rsidR="00C83621" w:rsidRDefault="00C83621" w:rsidP="000107FB"/>
        </w:tc>
      </w:tr>
      <w:tr w:rsidR="00C83621" w14:paraId="779F6446" w14:textId="77777777" w:rsidTr="00C83621">
        <w:trPr>
          <w:trHeight w:val="1123"/>
        </w:trPr>
        <w:tc>
          <w:tcPr>
            <w:tcW w:w="6941" w:type="dxa"/>
            <w:vMerge w:val="restart"/>
            <w:shd w:val="clear" w:color="auto" w:fill="FBE4D5" w:themeFill="accent2" w:themeFillTint="33"/>
          </w:tcPr>
          <w:p w14:paraId="35017E0F" w14:textId="74AEA559" w:rsidR="00C83621" w:rsidRDefault="00C83621" w:rsidP="00A81309">
            <w:pPr>
              <w:contextualSpacing/>
            </w:pPr>
            <w:r w:rsidRPr="00A81309">
              <w:t xml:space="preserve">Foreign languages is compulsory for KS2 pupils, but children can learn earlier and FL approaches can be used to support new to English EAL pupils. </w:t>
            </w:r>
          </w:p>
          <w:p w14:paraId="2DC62BA2" w14:textId="74AEA559" w:rsidR="00C83621" w:rsidRPr="00A81309" w:rsidRDefault="00C83621" w:rsidP="00A81309">
            <w:pPr>
              <w:contextualSpacing/>
            </w:pPr>
          </w:p>
          <w:p w14:paraId="154DDBD8" w14:textId="74AEA559" w:rsidR="00C83621" w:rsidRDefault="00C83621" w:rsidP="001373C3">
            <w:pPr>
              <w:contextualSpacing/>
            </w:pPr>
            <w:r w:rsidRPr="00A81309">
              <w:t>Language learning has 3 pillars for progression phonics, vocabulary and grammar and 4 skills to develop in language learning – S, L, R, W.</w:t>
            </w:r>
          </w:p>
          <w:p w14:paraId="2BEF964D" w14:textId="74AEA559" w:rsidR="00C83621" w:rsidRPr="00A81309" w:rsidRDefault="00C83621" w:rsidP="001373C3">
            <w:pPr>
              <w:contextualSpacing/>
            </w:pPr>
          </w:p>
          <w:p w14:paraId="66F7B180" w14:textId="4B6984F8" w:rsidR="00C83621" w:rsidRPr="00FE708E" w:rsidRDefault="00C83621" w:rsidP="001373C3">
            <w:pPr>
              <w:tabs>
                <w:tab w:val="num" w:pos="720"/>
              </w:tabs>
              <w:spacing w:after="160" w:line="259" w:lineRule="auto"/>
              <w:rPr>
                <w:sz w:val="20"/>
                <w:szCs w:val="20"/>
              </w:rPr>
            </w:pPr>
            <w:r>
              <w:t>L</w:t>
            </w:r>
            <w:r w:rsidRPr="00A81309">
              <w:t>anguage needs to be modelled and practised before it can be produced independently</w:t>
            </w:r>
          </w:p>
        </w:tc>
        <w:tc>
          <w:tcPr>
            <w:tcW w:w="6804" w:type="dxa"/>
            <w:vMerge w:val="restart"/>
          </w:tcPr>
          <w:p w14:paraId="47617901" w14:textId="77777777" w:rsidR="00C83621" w:rsidRPr="00A81309" w:rsidRDefault="00C83621" w:rsidP="00A81309">
            <w:pPr>
              <w:rPr>
                <w:rFonts w:eastAsia="Times New Roman"/>
              </w:rPr>
            </w:pPr>
            <w:r w:rsidRPr="00A81309">
              <w:rPr>
                <w:rFonts w:eastAsia="Times New Roman"/>
              </w:rPr>
              <w:t xml:space="preserve">Draw on policy, resources and guidance to support subject knowledge development. </w:t>
            </w:r>
          </w:p>
          <w:p w14:paraId="016BFEB9" w14:textId="77777777" w:rsidR="00C83621" w:rsidRPr="00A81309" w:rsidRDefault="00C83621" w:rsidP="000107FB">
            <w:pPr>
              <w:pStyle w:val="ListParagraph"/>
              <w:ind w:left="360"/>
              <w:rPr>
                <w:rFonts w:eastAsia="Times New Roman"/>
              </w:rPr>
            </w:pPr>
          </w:p>
          <w:p w14:paraId="2717AD24" w14:textId="77777777" w:rsidR="00C83621" w:rsidRPr="00A81309" w:rsidRDefault="00C83621" w:rsidP="00A81309">
            <w:pPr>
              <w:rPr>
                <w:rFonts w:eastAsia="Times New Roman"/>
              </w:rPr>
            </w:pPr>
            <w:r w:rsidRPr="00A81309">
              <w:rPr>
                <w:rFonts w:eastAsia="Times New Roman"/>
              </w:rPr>
              <w:t xml:space="preserve">Model new vocabulary using my turn, your turn/ visual prompts using audio and/or  written scaffolds. </w:t>
            </w:r>
          </w:p>
          <w:p w14:paraId="5259FED1" w14:textId="77777777" w:rsidR="00C83621" w:rsidRPr="00A81309" w:rsidRDefault="00C83621" w:rsidP="000107FB">
            <w:pPr>
              <w:pStyle w:val="ListParagraph"/>
              <w:ind w:left="360"/>
              <w:rPr>
                <w:rFonts w:eastAsia="Times New Roman"/>
              </w:rPr>
            </w:pPr>
          </w:p>
          <w:p w14:paraId="25237E34" w14:textId="353A2B22" w:rsidR="00C83621" w:rsidRPr="00B4239D" w:rsidRDefault="00C83621" w:rsidP="000107FB">
            <w:pPr>
              <w:pStyle w:val="NormalWeb"/>
              <w:rPr>
                <w:rFonts w:ascii="Calibri" w:hAnsi="Calibri" w:cs="Calibri"/>
                <w:color w:val="000000"/>
                <w:sz w:val="22"/>
                <w:szCs w:val="22"/>
              </w:rPr>
            </w:pPr>
            <w:r w:rsidRPr="00A81309">
              <w:rPr>
                <w:rFonts w:ascii="Calibri" w:hAnsi="Calibri" w:cs="Calibri"/>
                <w:color w:val="000000"/>
                <w:sz w:val="22"/>
                <w:szCs w:val="22"/>
              </w:rPr>
              <w:t>Enable children to practise vocabulary and phrases in a variety of ways</w:t>
            </w:r>
          </w:p>
        </w:tc>
      </w:tr>
      <w:tr w:rsidR="00C83621" w14:paraId="6D808C99" w14:textId="77777777" w:rsidTr="00C83621">
        <w:trPr>
          <w:trHeight w:val="1570"/>
        </w:trPr>
        <w:tc>
          <w:tcPr>
            <w:tcW w:w="6941" w:type="dxa"/>
            <w:vMerge/>
          </w:tcPr>
          <w:p w14:paraId="38D6B89B" w14:textId="77777777" w:rsidR="00C83621" w:rsidRPr="00FE708E" w:rsidRDefault="00C83621" w:rsidP="000107FB">
            <w:pPr>
              <w:rPr>
                <w:color w:val="1F3864" w:themeColor="accent1" w:themeShade="80"/>
                <w:sz w:val="20"/>
                <w:szCs w:val="20"/>
              </w:rPr>
            </w:pPr>
          </w:p>
        </w:tc>
        <w:tc>
          <w:tcPr>
            <w:tcW w:w="6804" w:type="dxa"/>
            <w:vMerge/>
          </w:tcPr>
          <w:p w14:paraId="2074F0CC" w14:textId="77777777" w:rsidR="00C83621" w:rsidRPr="00FE708E" w:rsidRDefault="00C83621" w:rsidP="000107FB">
            <w:pPr>
              <w:rPr>
                <w:color w:val="1F3864" w:themeColor="accent1" w:themeShade="80"/>
                <w:sz w:val="20"/>
                <w:szCs w:val="20"/>
              </w:rPr>
            </w:pPr>
          </w:p>
        </w:tc>
      </w:tr>
      <w:tr w:rsidR="00C83621" w14:paraId="0B11D6C0" w14:textId="77777777" w:rsidTr="00B4239D">
        <w:trPr>
          <w:trHeight w:val="244"/>
        </w:trPr>
        <w:tc>
          <w:tcPr>
            <w:tcW w:w="6941" w:type="dxa"/>
            <w:vMerge/>
          </w:tcPr>
          <w:p w14:paraId="779EB061" w14:textId="77777777" w:rsidR="00C83621" w:rsidRPr="00FE708E" w:rsidRDefault="00C83621" w:rsidP="000107FB">
            <w:pPr>
              <w:rPr>
                <w:color w:val="1F3864" w:themeColor="accent1" w:themeShade="80"/>
                <w:sz w:val="20"/>
                <w:szCs w:val="20"/>
              </w:rPr>
            </w:pPr>
          </w:p>
        </w:tc>
        <w:tc>
          <w:tcPr>
            <w:tcW w:w="6804" w:type="dxa"/>
            <w:vMerge/>
          </w:tcPr>
          <w:p w14:paraId="1DE18189" w14:textId="77777777" w:rsidR="00C83621" w:rsidRPr="00FE708E" w:rsidRDefault="00C83621" w:rsidP="000107FB">
            <w:pPr>
              <w:rPr>
                <w:color w:val="1F3864" w:themeColor="accent1" w:themeShade="80"/>
                <w:sz w:val="20"/>
                <w:szCs w:val="20"/>
              </w:rPr>
            </w:pPr>
          </w:p>
        </w:tc>
      </w:tr>
      <w:tr w:rsidR="00C83621" w14:paraId="679B0449" w14:textId="77777777" w:rsidTr="00C83621">
        <w:trPr>
          <w:trHeight w:val="1031"/>
        </w:trPr>
        <w:tc>
          <w:tcPr>
            <w:tcW w:w="6941" w:type="dxa"/>
            <w:vMerge w:val="restart"/>
            <w:shd w:val="clear" w:color="auto" w:fill="FBE4D5" w:themeFill="accent2" w:themeFillTint="33"/>
          </w:tcPr>
          <w:p w14:paraId="28F8A847" w14:textId="74AEA559" w:rsidR="00C83621" w:rsidRDefault="00C83621" w:rsidP="001373C3">
            <w:r w:rsidRPr="001373C3">
              <w:t xml:space="preserve">Carefully sequenced teaching supports the building of schemata. </w:t>
            </w:r>
          </w:p>
          <w:p w14:paraId="7A8CB034" w14:textId="74AEA559" w:rsidR="00C83621" w:rsidRPr="001373C3" w:rsidRDefault="00C83621" w:rsidP="001373C3">
            <w:pPr>
              <w:pStyle w:val="ListParagraph"/>
              <w:ind w:left="360"/>
            </w:pPr>
          </w:p>
          <w:p w14:paraId="665C6543" w14:textId="74AEA559" w:rsidR="00C83621" w:rsidRDefault="00C83621" w:rsidP="001373C3">
            <w:r w:rsidRPr="001373C3">
              <w:t>Strategies, activities and resources need to be carefully selected to ensure good progress.</w:t>
            </w:r>
          </w:p>
          <w:p w14:paraId="4E3ECC23" w14:textId="74AEA559" w:rsidR="00C83621" w:rsidRPr="001373C3" w:rsidRDefault="00C83621" w:rsidP="001373C3"/>
          <w:p w14:paraId="01A5A165" w14:textId="77777777" w:rsidR="00C83621" w:rsidRPr="001373C3" w:rsidRDefault="00C83621" w:rsidP="001373C3">
            <w:pPr>
              <w:rPr>
                <w:color w:val="1F3864" w:themeColor="accent1" w:themeShade="80"/>
              </w:rPr>
            </w:pPr>
            <w:r w:rsidRPr="001373C3">
              <w:t>Adaptive teaching should support the process of language learning, not hinder progress.</w:t>
            </w:r>
          </w:p>
        </w:tc>
        <w:tc>
          <w:tcPr>
            <w:tcW w:w="6804" w:type="dxa"/>
            <w:vMerge w:val="restart"/>
          </w:tcPr>
          <w:p w14:paraId="4A21102C" w14:textId="74AEA559" w:rsidR="00C83621" w:rsidRDefault="00C83621" w:rsidP="001373C3">
            <w:pPr>
              <w:rPr>
                <w:rFonts w:eastAsia="Times New Roman"/>
              </w:rPr>
            </w:pPr>
            <w:r w:rsidRPr="001373C3">
              <w:rPr>
                <w:rFonts w:eastAsia="Times New Roman"/>
              </w:rPr>
              <w:t>Identify effective strategies for teaching languages</w:t>
            </w:r>
          </w:p>
          <w:p w14:paraId="50B01DC6" w14:textId="74AEA559" w:rsidR="00C83621" w:rsidRPr="001373C3" w:rsidRDefault="00C83621" w:rsidP="001373C3">
            <w:pPr>
              <w:rPr>
                <w:rFonts w:eastAsia="Times New Roman"/>
              </w:rPr>
            </w:pPr>
          </w:p>
          <w:p w14:paraId="71763203" w14:textId="77777777" w:rsidR="00C83621" w:rsidRPr="001373C3" w:rsidRDefault="00C83621" w:rsidP="001373C3">
            <w:pPr>
              <w:rPr>
                <w:rFonts w:eastAsia="Times New Roman"/>
              </w:rPr>
            </w:pPr>
            <w:r w:rsidRPr="001373C3">
              <w:rPr>
                <w:rFonts w:eastAsia="Times New Roman"/>
              </w:rPr>
              <w:t>Use a range of approaches for presenting and practising FL in the classroom.</w:t>
            </w:r>
          </w:p>
          <w:p w14:paraId="5E69889C" w14:textId="77777777" w:rsidR="00C83621" w:rsidRPr="001373C3" w:rsidRDefault="00C83621" w:rsidP="000107FB">
            <w:pPr>
              <w:contextualSpacing/>
              <w:rPr>
                <w:rFonts w:eastAsia="Times New Roman"/>
              </w:rPr>
            </w:pPr>
          </w:p>
          <w:p w14:paraId="11AABBB1" w14:textId="1D8EB819" w:rsidR="00C83621" w:rsidRPr="001373C3" w:rsidRDefault="00C83621" w:rsidP="001373C3">
            <w:pPr>
              <w:contextualSpacing/>
              <w:rPr>
                <w:rFonts w:eastAsia="Times New Roman"/>
              </w:rPr>
            </w:pPr>
            <w:r w:rsidRPr="001373C3">
              <w:t>Plan a well-structured lesson in a sequence of learning to support progression in language learning</w:t>
            </w:r>
          </w:p>
        </w:tc>
      </w:tr>
      <w:tr w:rsidR="00C83621" w14:paraId="59F21CE1" w14:textId="77777777" w:rsidTr="00C83621">
        <w:trPr>
          <w:trHeight w:val="1465"/>
        </w:trPr>
        <w:tc>
          <w:tcPr>
            <w:tcW w:w="6941" w:type="dxa"/>
            <w:vMerge/>
          </w:tcPr>
          <w:p w14:paraId="41005CA1" w14:textId="77777777" w:rsidR="00C83621" w:rsidRPr="00FE708E" w:rsidRDefault="00C83621" w:rsidP="000107FB">
            <w:pPr>
              <w:rPr>
                <w:color w:val="1F3864" w:themeColor="accent1" w:themeShade="80"/>
                <w:sz w:val="20"/>
                <w:szCs w:val="20"/>
              </w:rPr>
            </w:pPr>
          </w:p>
        </w:tc>
        <w:tc>
          <w:tcPr>
            <w:tcW w:w="6804" w:type="dxa"/>
            <w:vMerge/>
          </w:tcPr>
          <w:p w14:paraId="45EE6CD9" w14:textId="77777777" w:rsidR="00C83621" w:rsidRPr="00FE708E" w:rsidRDefault="00C83621" w:rsidP="000107FB">
            <w:pPr>
              <w:rPr>
                <w:color w:val="1F3864" w:themeColor="accent1" w:themeShade="80"/>
                <w:sz w:val="20"/>
                <w:szCs w:val="20"/>
              </w:rPr>
            </w:pPr>
          </w:p>
        </w:tc>
      </w:tr>
      <w:tr w:rsidR="00C83621" w14:paraId="6896A90D" w14:textId="77777777" w:rsidTr="00C83621">
        <w:trPr>
          <w:trHeight w:val="244"/>
        </w:trPr>
        <w:tc>
          <w:tcPr>
            <w:tcW w:w="6941" w:type="dxa"/>
            <w:vMerge/>
          </w:tcPr>
          <w:p w14:paraId="384AD661" w14:textId="77777777" w:rsidR="00C83621" w:rsidRPr="00FE708E" w:rsidRDefault="00C83621" w:rsidP="000107FB">
            <w:pPr>
              <w:rPr>
                <w:color w:val="1F3864" w:themeColor="accent1" w:themeShade="80"/>
                <w:sz w:val="20"/>
                <w:szCs w:val="20"/>
              </w:rPr>
            </w:pPr>
          </w:p>
        </w:tc>
        <w:tc>
          <w:tcPr>
            <w:tcW w:w="6804" w:type="dxa"/>
            <w:vMerge/>
          </w:tcPr>
          <w:p w14:paraId="2A0F1DA2" w14:textId="77777777" w:rsidR="00C83621" w:rsidRPr="00FE708E" w:rsidRDefault="00C83621" w:rsidP="000107FB">
            <w:pPr>
              <w:rPr>
                <w:color w:val="1F3864" w:themeColor="accent1" w:themeShade="80"/>
                <w:sz w:val="20"/>
                <w:szCs w:val="20"/>
              </w:rPr>
            </w:pPr>
          </w:p>
        </w:tc>
      </w:tr>
    </w:tbl>
    <w:p w14:paraId="76E03ED2" w14:textId="46C152A1" w:rsidR="009D5FFD" w:rsidRDefault="009D5FFD" w:rsidP="009D5FFD"/>
    <w:p w14:paraId="3DEDCA9A" w14:textId="033B40A7" w:rsidR="001373C3" w:rsidRDefault="00D43CA5" w:rsidP="009D5FFD">
      <w:hyperlink w:anchor="A_D1" w:history="1">
        <w:r w:rsidR="004D4CC4" w:rsidRPr="004D4CC4">
          <w:rPr>
            <w:rStyle w:val="Hyperlink"/>
          </w:rPr>
          <w:t>Home</w:t>
        </w:r>
      </w:hyperlink>
    </w:p>
    <w:tbl>
      <w:tblPr>
        <w:tblStyle w:val="TableGrid"/>
        <w:tblW w:w="0" w:type="auto"/>
        <w:tblLook w:val="04A0" w:firstRow="1" w:lastRow="0" w:firstColumn="1" w:lastColumn="0" w:noHBand="0" w:noVBand="1"/>
      </w:tblPr>
      <w:tblGrid>
        <w:gridCol w:w="6941"/>
        <w:gridCol w:w="6804"/>
      </w:tblGrid>
      <w:tr w:rsidR="00C83621" w14:paraId="61F97C31" w14:textId="77777777" w:rsidTr="00B4239D">
        <w:trPr>
          <w:trHeight w:val="547"/>
        </w:trPr>
        <w:tc>
          <w:tcPr>
            <w:tcW w:w="6941" w:type="dxa"/>
            <w:shd w:val="clear" w:color="auto" w:fill="FFD966" w:themeFill="accent4" w:themeFillTint="99"/>
          </w:tcPr>
          <w:p w14:paraId="3991FDA9" w14:textId="4719AFB0" w:rsidR="00C83621" w:rsidRPr="00B4239D" w:rsidRDefault="00C83621" w:rsidP="00995121">
            <w:pPr>
              <w:rPr>
                <w:b/>
                <w:bCs/>
                <w:sz w:val="40"/>
                <w:szCs w:val="40"/>
              </w:rPr>
            </w:pPr>
            <w:bookmarkStart w:id="22" w:name="FL2"/>
            <w:r w:rsidRPr="00EC59F9">
              <w:rPr>
                <w:b/>
                <w:bCs/>
                <w:sz w:val="40"/>
                <w:szCs w:val="40"/>
              </w:rPr>
              <w:t xml:space="preserve">PHASE </w:t>
            </w:r>
            <w:r>
              <w:rPr>
                <w:b/>
                <w:bCs/>
                <w:sz w:val="40"/>
                <w:szCs w:val="40"/>
              </w:rPr>
              <w:t>2</w:t>
            </w:r>
            <w:bookmarkEnd w:id="22"/>
          </w:p>
        </w:tc>
        <w:tc>
          <w:tcPr>
            <w:tcW w:w="6804" w:type="dxa"/>
            <w:vMerge w:val="restart"/>
            <w:shd w:val="clear" w:color="auto" w:fill="FFD966" w:themeFill="accent4" w:themeFillTint="99"/>
          </w:tcPr>
          <w:p w14:paraId="30BD072D" w14:textId="74AEA559" w:rsidR="00C83621" w:rsidRDefault="00C83621" w:rsidP="00995121"/>
          <w:p w14:paraId="0FC69205" w14:textId="77777777" w:rsidR="00C83621" w:rsidRDefault="00C83621" w:rsidP="00995121">
            <w:r>
              <w:t>I have learned how to……</w:t>
            </w:r>
          </w:p>
        </w:tc>
      </w:tr>
      <w:tr w:rsidR="00C83621" w14:paraId="69864626" w14:textId="77777777" w:rsidTr="00C83621">
        <w:trPr>
          <w:trHeight w:val="380"/>
        </w:trPr>
        <w:tc>
          <w:tcPr>
            <w:tcW w:w="6941" w:type="dxa"/>
            <w:shd w:val="clear" w:color="auto" w:fill="FFD966" w:themeFill="accent4" w:themeFillTint="99"/>
          </w:tcPr>
          <w:p w14:paraId="3B1E61AE" w14:textId="77777777" w:rsidR="00C83621" w:rsidRPr="00EC59F9" w:rsidRDefault="00C83621" w:rsidP="000107FB">
            <w:pPr>
              <w:rPr>
                <w:b/>
                <w:bCs/>
                <w:sz w:val="40"/>
                <w:szCs w:val="40"/>
              </w:rPr>
            </w:pPr>
            <w:r>
              <w:t>I have learned that:</w:t>
            </w:r>
          </w:p>
        </w:tc>
        <w:tc>
          <w:tcPr>
            <w:tcW w:w="6804" w:type="dxa"/>
            <w:vMerge/>
          </w:tcPr>
          <w:p w14:paraId="1796300C" w14:textId="77777777" w:rsidR="00C83621" w:rsidRDefault="00C83621" w:rsidP="000107FB"/>
        </w:tc>
      </w:tr>
      <w:tr w:rsidR="00C83621" w14:paraId="0B52BE7D" w14:textId="77777777" w:rsidTr="00C83621">
        <w:trPr>
          <w:trHeight w:val="269"/>
        </w:trPr>
        <w:tc>
          <w:tcPr>
            <w:tcW w:w="6941" w:type="dxa"/>
            <w:vMerge w:val="restart"/>
            <w:shd w:val="clear" w:color="auto" w:fill="FFE599" w:themeFill="accent4" w:themeFillTint="66"/>
          </w:tcPr>
          <w:p w14:paraId="5F3E0BB3" w14:textId="77777777" w:rsidR="00C83621" w:rsidRPr="001373C3" w:rsidRDefault="00C83621" w:rsidP="000107FB">
            <w:pPr>
              <w:contextualSpacing/>
              <w:rPr>
                <w:b/>
                <w:bCs/>
              </w:rPr>
            </w:pPr>
            <w:r w:rsidRPr="001373C3">
              <w:rPr>
                <w:b/>
                <w:bCs/>
              </w:rPr>
              <w:t>5-11</w:t>
            </w:r>
          </w:p>
          <w:p w14:paraId="6A53C172" w14:textId="74AEA559" w:rsidR="00C83621" w:rsidRDefault="00C83621" w:rsidP="001373C3">
            <w:pPr>
              <w:contextualSpacing/>
            </w:pPr>
            <w:r w:rsidRPr="001373C3">
              <w:t>Grammatical understanding is key to good language progression</w:t>
            </w:r>
            <w:r>
              <w:t>.</w:t>
            </w:r>
          </w:p>
          <w:p w14:paraId="731630F9" w14:textId="74AEA559" w:rsidR="00C83621" w:rsidRPr="001373C3" w:rsidRDefault="00C83621" w:rsidP="001373C3">
            <w:pPr>
              <w:contextualSpacing/>
            </w:pPr>
          </w:p>
          <w:p w14:paraId="2A311013" w14:textId="572A8103" w:rsidR="00C83621" w:rsidRDefault="00C83621" w:rsidP="001373C3">
            <w:pPr>
              <w:contextualSpacing/>
            </w:pPr>
            <w:r w:rsidRPr="001373C3">
              <w:t>Teaching interrogatives, negatives, and high frequency verbs in context is part of developing knowledge of language and can enhance progress</w:t>
            </w:r>
            <w:r>
              <w:t>.</w:t>
            </w:r>
          </w:p>
          <w:p w14:paraId="1F4E1FEE" w14:textId="572A8103" w:rsidR="00C83621" w:rsidRPr="001373C3" w:rsidRDefault="00C83621" w:rsidP="001373C3">
            <w:pPr>
              <w:contextualSpacing/>
            </w:pPr>
          </w:p>
          <w:p w14:paraId="374284B1" w14:textId="572A8103" w:rsidR="00C83621" w:rsidRDefault="00C83621" w:rsidP="002F674A">
            <w:pPr>
              <w:contextualSpacing/>
            </w:pPr>
            <w:r w:rsidRPr="001373C3">
              <w:t xml:space="preserve">Practice of vocabulary need to be revisited regularly for different contexts or tasks (eg. knowing the phrase ‘My name is X’; they can use ‘my’ or ‘name’   in other contexts.) </w:t>
            </w:r>
          </w:p>
          <w:p w14:paraId="41F08075" w14:textId="572A8103" w:rsidR="00C83621" w:rsidRPr="001373C3" w:rsidRDefault="00C83621" w:rsidP="002F674A">
            <w:pPr>
              <w:contextualSpacing/>
            </w:pPr>
          </w:p>
          <w:p w14:paraId="0DE94156" w14:textId="77777777" w:rsidR="00C83621" w:rsidRPr="001373C3" w:rsidRDefault="00C83621" w:rsidP="002F674A">
            <w:pPr>
              <w:contextualSpacing/>
            </w:pPr>
            <w:r w:rsidRPr="001373C3">
              <w:t xml:space="preserve">Assessment processes used for novice to intermediate learners primarily focus on formative approaches. </w:t>
            </w:r>
          </w:p>
          <w:p w14:paraId="487C3B36" w14:textId="77777777" w:rsidR="00C83621" w:rsidRPr="001373C3" w:rsidRDefault="00C83621" w:rsidP="000107FB">
            <w:pPr>
              <w:rPr>
                <w:i/>
                <w:iCs/>
                <w:color w:val="1F3864" w:themeColor="accent1" w:themeShade="80"/>
              </w:rPr>
            </w:pPr>
          </w:p>
        </w:tc>
        <w:tc>
          <w:tcPr>
            <w:tcW w:w="6804" w:type="dxa"/>
            <w:vMerge w:val="restart"/>
          </w:tcPr>
          <w:p w14:paraId="60F85E95" w14:textId="572A8103" w:rsidR="00C83621" w:rsidRDefault="00C83621" w:rsidP="002F674A">
            <w:pPr>
              <w:contextualSpacing/>
              <w:rPr>
                <w:rFonts w:eastAsia="Times New Roman"/>
              </w:rPr>
            </w:pPr>
            <w:r w:rsidRPr="002F674A">
              <w:rPr>
                <w:rFonts w:eastAsia="Times New Roman"/>
              </w:rPr>
              <w:t>Use KS2 Framework and Warwick Progression Framework &amp; schemes to plan for and review progress</w:t>
            </w:r>
            <w:r>
              <w:rPr>
                <w:rFonts w:eastAsia="Times New Roman"/>
              </w:rPr>
              <w:t>.</w:t>
            </w:r>
          </w:p>
          <w:p w14:paraId="1381F9FC" w14:textId="572A8103" w:rsidR="00C83621" w:rsidRPr="002F674A" w:rsidRDefault="00C83621" w:rsidP="002F674A">
            <w:pPr>
              <w:contextualSpacing/>
              <w:rPr>
                <w:rFonts w:eastAsia="Times New Roman"/>
              </w:rPr>
            </w:pPr>
          </w:p>
          <w:p w14:paraId="33515D69" w14:textId="572A8103" w:rsidR="00C83621" w:rsidRPr="002F674A" w:rsidRDefault="00C83621" w:rsidP="002F674A">
            <w:pPr>
              <w:rPr>
                <w:rFonts w:eastAsia="Times New Roman"/>
              </w:rPr>
            </w:pPr>
            <w:r w:rsidRPr="002F674A">
              <w:rPr>
                <w:rFonts w:eastAsia="Times New Roman"/>
              </w:rPr>
              <w:t xml:space="preserve">Plan engaging lessons using key vocabulary, grammar and knowledge about the TL language (e.g. noun adjective agreement e.g. masculine/ feminine). </w:t>
            </w:r>
          </w:p>
          <w:p w14:paraId="77F4EA23" w14:textId="572A8103" w:rsidR="00C83621" w:rsidRDefault="00C83621" w:rsidP="002F674A">
            <w:pPr>
              <w:contextualSpacing/>
              <w:rPr>
                <w:rFonts w:eastAsia="Times New Roman"/>
              </w:rPr>
            </w:pPr>
          </w:p>
          <w:p w14:paraId="53795278" w14:textId="572A8103" w:rsidR="00C83621" w:rsidRDefault="00C83621" w:rsidP="002E4118">
            <w:pPr>
              <w:contextualSpacing/>
            </w:pPr>
            <w:r w:rsidRPr="002E4118">
              <w:rPr>
                <w:rFonts w:eastAsia="Times New Roman"/>
              </w:rPr>
              <w:t xml:space="preserve">Plan for progression by building on prior learning , ensuring vocabulary &amp; phrases are revisited in different activities, </w:t>
            </w:r>
            <w:r w:rsidRPr="001373C3">
              <w:t xml:space="preserve">to support long term memory. </w:t>
            </w:r>
          </w:p>
          <w:p w14:paraId="3D9C1753" w14:textId="572A8103" w:rsidR="00C83621" w:rsidRPr="001373C3" w:rsidRDefault="00C83621" w:rsidP="002F674A">
            <w:pPr>
              <w:contextualSpacing/>
            </w:pPr>
          </w:p>
          <w:p w14:paraId="705DB0D0" w14:textId="572A8103" w:rsidR="00C83621" w:rsidRPr="002F674A" w:rsidRDefault="00C83621" w:rsidP="002F674A">
            <w:pPr>
              <w:rPr>
                <w:rFonts w:eastAsia="Times New Roman"/>
              </w:rPr>
            </w:pPr>
            <w:r w:rsidRPr="002F674A">
              <w:rPr>
                <w:rFonts w:eastAsia="Times New Roman"/>
              </w:rPr>
              <w:t xml:space="preserve">Be able to support children to address errors/ misconceptions.   </w:t>
            </w:r>
          </w:p>
          <w:p w14:paraId="1A6E3A2A" w14:textId="572A8103" w:rsidR="00C83621" w:rsidRDefault="00C83621" w:rsidP="002F674A"/>
          <w:p w14:paraId="555518FE" w14:textId="77777777" w:rsidR="00C83621" w:rsidRPr="001373C3" w:rsidRDefault="00C83621" w:rsidP="002F674A">
            <w:r w:rsidRPr="001373C3">
              <w:t>Use formative assessment strategies when teaching FL</w:t>
            </w:r>
          </w:p>
          <w:p w14:paraId="463B7F8D" w14:textId="12297624" w:rsidR="00C83621" w:rsidRPr="00A15789" w:rsidRDefault="00C83621" w:rsidP="000107FB">
            <w:pPr>
              <w:rPr>
                <w:rFonts w:eastAsia="Times New Roman"/>
              </w:rPr>
            </w:pPr>
            <w:r w:rsidRPr="001373C3">
              <w:t>Reflect on the impact of their teaching.</w:t>
            </w:r>
          </w:p>
        </w:tc>
      </w:tr>
      <w:tr w:rsidR="00C83621" w14:paraId="1EEBBB20" w14:textId="77777777" w:rsidTr="00C83621">
        <w:trPr>
          <w:trHeight w:val="269"/>
        </w:trPr>
        <w:tc>
          <w:tcPr>
            <w:tcW w:w="6941" w:type="dxa"/>
            <w:vMerge/>
          </w:tcPr>
          <w:p w14:paraId="006272A4" w14:textId="77777777" w:rsidR="00C83621" w:rsidRPr="001373C3" w:rsidRDefault="00C83621" w:rsidP="000107FB">
            <w:pPr>
              <w:rPr>
                <w:color w:val="1F3864" w:themeColor="accent1" w:themeShade="80"/>
              </w:rPr>
            </w:pPr>
          </w:p>
        </w:tc>
        <w:tc>
          <w:tcPr>
            <w:tcW w:w="6804" w:type="dxa"/>
            <w:vMerge/>
          </w:tcPr>
          <w:p w14:paraId="5BD4BE04" w14:textId="77777777" w:rsidR="00C83621" w:rsidRPr="001373C3" w:rsidRDefault="00C83621" w:rsidP="000107FB">
            <w:pPr>
              <w:rPr>
                <w:color w:val="1F3864" w:themeColor="accent1" w:themeShade="80"/>
              </w:rPr>
            </w:pPr>
          </w:p>
        </w:tc>
      </w:tr>
      <w:tr w:rsidR="00C83621" w14:paraId="597DF7FE" w14:textId="77777777" w:rsidTr="00C83621">
        <w:trPr>
          <w:trHeight w:val="269"/>
        </w:trPr>
        <w:tc>
          <w:tcPr>
            <w:tcW w:w="6941" w:type="dxa"/>
            <w:vMerge/>
          </w:tcPr>
          <w:p w14:paraId="547672F8" w14:textId="77777777" w:rsidR="00C83621" w:rsidRPr="001373C3" w:rsidRDefault="00C83621" w:rsidP="000107FB">
            <w:pPr>
              <w:rPr>
                <w:color w:val="1F3864" w:themeColor="accent1" w:themeShade="80"/>
              </w:rPr>
            </w:pPr>
          </w:p>
        </w:tc>
        <w:tc>
          <w:tcPr>
            <w:tcW w:w="6804" w:type="dxa"/>
            <w:vMerge/>
          </w:tcPr>
          <w:p w14:paraId="5F2584B6" w14:textId="77777777" w:rsidR="00C83621" w:rsidRPr="001373C3" w:rsidRDefault="00C83621" w:rsidP="000107FB">
            <w:pPr>
              <w:rPr>
                <w:color w:val="1F3864" w:themeColor="accent1" w:themeShade="80"/>
              </w:rPr>
            </w:pPr>
          </w:p>
        </w:tc>
      </w:tr>
      <w:tr w:rsidR="00C83621" w14:paraId="40E4035E" w14:textId="77777777" w:rsidTr="00C83621">
        <w:trPr>
          <w:trHeight w:val="269"/>
        </w:trPr>
        <w:tc>
          <w:tcPr>
            <w:tcW w:w="6941" w:type="dxa"/>
            <w:vMerge w:val="restart"/>
            <w:shd w:val="clear" w:color="auto" w:fill="FFE599" w:themeFill="accent4" w:themeFillTint="66"/>
          </w:tcPr>
          <w:p w14:paraId="509FB2D3" w14:textId="77777777" w:rsidR="00C83621" w:rsidRPr="00C209BE" w:rsidRDefault="00C83621" w:rsidP="000107FB">
            <w:pPr>
              <w:contextualSpacing/>
            </w:pPr>
            <w:r w:rsidRPr="00C209BE">
              <w:rPr>
                <w:b/>
                <w:bCs/>
                <w:color w:val="1F3864" w:themeColor="accent1" w:themeShade="80"/>
              </w:rPr>
              <w:t>3-7</w:t>
            </w:r>
            <w:r w:rsidRPr="00C209BE">
              <w:t xml:space="preserve"> </w:t>
            </w:r>
          </w:p>
          <w:p w14:paraId="199C238B" w14:textId="0D72E35B" w:rsidR="00C83621" w:rsidRPr="00C209BE" w:rsidRDefault="00C83621" w:rsidP="00A15789">
            <w:pPr>
              <w:contextualSpacing/>
            </w:pPr>
            <w:r w:rsidRPr="00C209BE">
              <w:t>Although not compulsory, some EYFS and KS 1 settings develop non-native languages/ or awareness of other languages.</w:t>
            </w:r>
          </w:p>
          <w:p w14:paraId="6E3AEC72" w14:textId="77777777" w:rsidR="00C83621" w:rsidRPr="00C209BE" w:rsidRDefault="00C83621" w:rsidP="00A15789">
            <w:pPr>
              <w:contextualSpacing/>
            </w:pPr>
          </w:p>
          <w:p w14:paraId="160C4BA3" w14:textId="7A80D04A" w:rsidR="00C83621" w:rsidRPr="00C209BE" w:rsidRDefault="00C83621" w:rsidP="00A15789">
            <w:pPr>
              <w:contextualSpacing/>
            </w:pPr>
            <w:r w:rsidRPr="00C209BE">
              <w:t>Culture and language are interconnected.</w:t>
            </w:r>
          </w:p>
          <w:p w14:paraId="7DDCB4F2" w14:textId="77777777" w:rsidR="00C83621" w:rsidRPr="00C209BE" w:rsidRDefault="00C83621" w:rsidP="00A15789">
            <w:pPr>
              <w:contextualSpacing/>
            </w:pPr>
          </w:p>
          <w:p w14:paraId="70BE7245" w14:textId="4FFD2F41" w:rsidR="00C83621" w:rsidRPr="00C209BE" w:rsidRDefault="00C83621" w:rsidP="00A15789">
            <w:pPr>
              <w:contextualSpacing/>
            </w:pPr>
            <w:r w:rsidRPr="00C209BE">
              <w:t>The immersion approach used for children with EAL can be supported using direct teaching (strategies shown in FL sessions).</w:t>
            </w:r>
          </w:p>
          <w:p w14:paraId="16E69991" w14:textId="77777777" w:rsidR="00C83621" w:rsidRPr="00C209BE" w:rsidRDefault="00C83621" w:rsidP="00A15789">
            <w:pPr>
              <w:contextualSpacing/>
            </w:pPr>
          </w:p>
          <w:p w14:paraId="5532BAE6" w14:textId="08AFB02E" w:rsidR="00C83621" w:rsidRPr="00C209BE" w:rsidRDefault="00C83621" w:rsidP="00A15789">
            <w:pPr>
              <w:contextualSpacing/>
            </w:pPr>
            <w:r w:rsidRPr="00C209BE">
              <w:t>The research around an early start is conflicting.</w:t>
            </w:r>
          </w:p>
          <w:p w14:paraId="32BCF2ED" w14:textId="77777777" w:rsidR="00C83621" w:rsidRPr="00C209BE" w:rsidRDefault="00C83621" w:rsidP="00A15789">
            <w:pPr>
              <w:contextualSpacing/>
            </w:pPr>
          </w:p>
          <w:p w14:paraId="1638F0E2" w14:textId="0481C46C" w:rsidR="00C83621" w:rsidRPr="00C209BE" w:rsidRDefault="00C83621" w:rsidP="00A15789">
            <w:pPr>
              <w:contextualSpacing/>
            </w:pPr>
            <w:r w:rsidRPr="00C209BE">
              <w:t>That making links to other subject areas where appropriate can help children make connections .</w:t>
            </w:r>
          </w:p>
          <w:p w14:paraId="217DD416" w14:textId="77777777" w:rsidR="00C83621" w:rsidRPr="00C209BE" w:rsidRDefault="00C83621" w:rsidP="000107FB">
            <w:pPr>
              <w:rPr>
                <w:color w:val="1F3864" w:themeColor="accent1" w:themeShade="80"/>
              </w:rPr>
            </w:pPr>
          </w:p>
        </w:tc>
        <w:tc>
          <w:tcPr>
            <w:tcW w:w="6804" w:type="dxa"/>
            <w:vMerge w:val="restart"/>
          </w:tcPr>
          <w:p w14:paraId="6C8B1E6C" w14:textId="77777777" w:rsidR="00C83621" w:rsidRPr="00C209BE" w:rsidRDefault="00C83621" w:rsidP="00C209BE">
            <w:pPr>
              <w:rPr>
                <w:rFonts w:eastAsia="Times New Roman"/>
              </w:rPr>
            </w:pPr>
          </w:p>
          <w:p w14:paraId="733E1C7E" w14:textId="0D68121A" w:rsidR="00C83621" w:rsidRPr="00C209BE" w:rsidRDefault="00C83621" w:rsidP="00C209BE">
            <w:pPr>
              <w:rPr>
                <w:rFonts w:eastAsia="Times New Roman"/>
              </w:rPr>
            </w:pPr>
            <w:r w:rsidRPr="00C209BE">
              <w:rPr>
                <w:rFonts w:eastAsia="Times New Roman"/>
              </w:rPr>
              <w:t>Are able to raise the awareness of cultures and languages in line with the school policy/ curriculum.</w:t>
            </w:r>
          </w:p>
          <w:p w14:paraId="30D7F912" w14:textId="77777777" w:rsidR="00C83621" w:rsidRPr="00C209BE" w:rsidRDefault="00C83621" w:rsidP="00C209BE">
            <w:pPr>
              <w:rPr>
                <w:rFonts w:eastAsia="Times New Roman"/>
              </w:rPr>
            </w:pPr>
          </w:p>
          <w:p w14:paraId="687B0592" w14:textId="77777777" w:rsidR="00C83621" w:rsidRPr="00C209BE" w:rsidRDefault="00C83621" w:rsidP="00C209BE">
            <w:pPr>
              <w:rPr>
                <w:rFonts w:eastAsia="Times New Roman"/>
              </w:rPr>
            </w:pPr>
            <w:r w:rsidRPr="00C209BE">
              <w:rPr>
                <w:rFonts w:eastAsia="Times New Roman"/>
              </w:rPr>
              <w:t>Use greetings, simple rhymes/ songs / extracts of familiar stories to promote foreign language development.</w:t>
            </w:r>
          </w:p>
          <w:p w14:paraId="373F5CBC" w14:textId="77777777" w:rsidR="00C83621" w:rsidRDefault="00C83621" w:rsidP="00C209BE">
            <w:pPr>
              <w:rPr>
                <w:rFonts w:eastAsia="Times New Roman"/>
              </w:rPr>
            </w:pPr>
          </w:p>
          <w:p w14:paraId="3A3368E9" w14:textId="19A70389" w:rsidR="00C83621" w:rsidRPr="00C209BE" w:rsidRDefault="00C83621" w:rsidP="00C209BE">
            <w:pPr>
              <w:rPr>
                <w:rFonts w:eastAsia="Times New Roman"/>
              </w:rPr>
            </w:pPr>
            <w:r w:rsidRPr="00C209BE">
              <w:rPr>
                <w:rFonts w:eastAsia="Times New Roman"/>
              </w:rPr>
              <w:t>Support understanding thorough using actions, visual prompts &amp; translation.</w:t>
            </w:r>
          </w:p>
          <w:p w14:paraId="614C95D9" w14:textId="77777777" w:rsidR="00C83621" w:rsidRPr="00C209BE" w:rsidRDefault="00C83621" w:rsidP="000107FB">
            <w:pPr>
              <w:rPr>
                <w:color w:val="1F3864" w:themeColor="accent1" w:themeShade="80"/>
              </w:rPr>
            </w:pPr>
          </w:p>
        </w:tc>
      </w:tr>
      <w:tr w:rsidR="00C83621" w14:paraId="7635B2E0" w14:textId="77777777" w:rsidTr="00C83621">
        <w:trPr>
          <w:trHeight w:val="269"/>
        </w:trPr>
        <w:tc>
          <w:tcPr>
            <w:tcW w:w="6941" w:type="dxa"/>
            <w:vMerge/>
          </w:tcPr>
          <w:p w14:paraId="06620D0F" w14:textId="77777777" w:rsidR="00C83621" w:rsidRPr="0080621E" w:rsidRDefault="00C83621" w:rsidP="000107FB">
            <w:pPr>
              <w:rPr>
                <w:color w:val="1F3864" w:themeColor="accent1" w:themeShade="80"/>
              </w:rPr>
            </w:pPr>
          </w:p>
        </w:tc>
        <w:tc>
          <w:tcPr>
            <w:tcW w:w="6804" w:type="dxa"/>
            <w:vMerge/>
          </w:tcPr>
          <w:p w14:paraId="7A9BBF1A" w14:textId="77777777" w:rsidR="00C83621" w:rsidRPr="00FE708E" w:rsidRDefault="00C83621" w:rsidP="000107FB">
            <w:pPr>
              <w:rPr>
                <w:color w:val="1F3864" w:themeColor="accent1" w:themeShade="80"/>
                <w:sz w:val="20"/>
                <w:szCs w:val="20"/>
              </w:rPr>
            </w:pPr>
          </w:p>
        </w:tc>
      </w:tr>
      <w:tr w:rsidR="00C83621" w14:paraId="31C2794F" w14:textId="77777777" w:rsidTr="00C83621">
        <w:trPr>
          <w:trHeight w:val="269"/>
        </w:trPr>
        <w:tc>
          <w:tcPr>
            <w:tcW w:w="6941" w:type="dxa"/>
            <w:vMerge/>
          </w:tcPr>
          <w:p w14:paraId="051C386F" w14:textId="77777777" w:rsidR="00C83621" w:rsidRPr="0080621E" w:rsidRDefault="00C83621" w:rsidP="000107FB">
            <w:pPr>
              <w:rPr>
                <w:color w:val="1F3864" w:themeColor="accent1" w:themeShade="80"/>
              </w:rPr>
            </w:pPr>
          </w:p>
        </w:tc>
        <w:tc>
          <w:tcPr>
            <w:tcW w:w="6804" w:type="dxa"/>
            <w:vMerge/>
          </w:tcPr>
          <w:p w14:paraId="26ADB3F2" w14:textId="77777777" w:rsidR="00C83621" w:rsidRPr="00FE708E" w:rsidRDefault="00C83621" w:rsidP="000107FB">
            <w:pPr>
              <w:rPr>
                <w:color w:val="1F3864" w:themeColor="accent1" w:themeShade="80"/>
                <w:sz w:val="20"/>
                <w:szCs w:val="20"/>
              </w:rPr>
            </w:pPr>
          </w:p>
        </w:tc>
      </w:tr>
      <w:tr w:rsidR="00C83621" w14:paraId="0730E330" w14:textId="77777777" w:rsidTr="00C83621">
        <w:trPr>
          <w:trHeight w:val="244"/>
        </w:trPr>
        <w:tc>
          <w:tcPr>
            <w:tcW w:w="6941" w:type="dxa"/>
            <w:vMerge w:val="restart"/>
            <w:shd w:val="clear" w:color="auto" w:fill="FFE599" w:themeFill="accent4" w:themeFillTint="66"/>
          </w:tcPr>
          <w:p w14:paraId="14C4D242" w14:textId="152DF786" w:rsidR="00C83621" w:rsidRDefault="00C83621" w:rsidP="000107FB">
            <w:pPr>
              <w:contextualSpacing/>
            </w:pPr>
            <w:r w:rsidRPr="00C83841">
              <w:rPr>
                <w:b/>
                <w:bCs/>
              </w:rPr>
              <w:t>ALL:</w:t>
            </w:r>
            <w:r w:rsidRPr="00C83841">
              <w:t xml:space="preserve"> </w:t>
            </w:r>
          </w:p>
          <w:p w14:paraId="0CB48A45" w14:textId="152DF786" w:rsidR="00C83621" w:rsidRPr="00C83841" w:rsidRDefault="00C83621" w:rsidP="000107FB">
            <w:pPr>
              <w:contextualSpacing/>
            </w:pPr>
            <w:r w:rsidRPr="00C83841">
              <w:t xml:space="preserve">Assessment processes used for novice to intermediate learners primarily focus on formative approaches. </w:t>
            </w:r>
          </w:p>
          <w:p w14:paraId="05291FE2" w14:textId="77777777" w:rsidR="00C83621" w:rsidRPr="00C83841" w:rsidRDefault="00C83621" w:rsidP="000107FB">
            <w:pPr>
              <w:contextualSpacing/>
            </w:pPr>
          </w:p>
          <w:p w14:paraId="15B8D807" w14:textId="20BE908B" w:rsidR="00C83621" w:rsidRPr="00C83841" w:rsidRDefault="00C83621" w:rsidP="00C83841">
            <w:pPr>
              <w:contextualSpacing/>
            </w:pPr>
            <w:r w:rsidRPr="00C83841">
              <w:t>Effective learning is supported by self-efficacy &amp; purpose</w:t>
            </w:r>
            <w:r>
              <w:t>.</w:t>
            </w:r>
          </w:p>
          <w:p w14:paraId="6F443D7C" w14:textId="77777777" w:rsidR="00C83621" w:rsidRPr="00C83841" w:rsidRDefault="00C83621" w:rsidP="000107FB">
            <w:pPr>
              <w:pStyle w:val="ListParagraph"/>
              <w:ind w:left="360"/>
            </w:pPr>
          </w:p>
          <w:p w14:paraId="27F7C00D" w14:textId="77777777" w:rsidR="00C83621" w:rsidRPr="00C83841" w:rsidRDefault="00C83621" w:rsidP="00C83841">
            <w:pPr>
              <w:contextualSpacing/>
            </w:pPr>
            <w:r w:rsidRPr="00C83841">
              <w:t>Recording FL progress supports transition and progression.</w:t>
            </w:r>
          </w:p>
          <w:p w14:paraId="668F6BE4" w14:textId="77777777" w:rsidR="00C83621" w:rsidRPr="00C83841" w:rsidRDefault="00C83621" w:rsidP="000107FB">
            <w:pPr>
              <w:pStyle w:val="ListParagraph"/>
            </w:pPr>
          </w:p>
          <w:p w14:paraId="272AFA5F" w14:textId="77777777" w:rsidR="00C83621" w:rsidRPr="00C83841" w:rsidRDefault="00C83621" w:rsidP="00C83841">
            <w:pPr>
              <w:contextualSpacing/>
              <w:rPr>
                <w:color w:val="1F3864" w:themeColor="accent1" w:themeShade="80"/>
                <w:sz w:val="20"/>
                <w:szCs w:val="20"/>
              </w:rPr>
            </w:pPr>
            <w:r w:rsidRPr="00C83841">
              <w:t>Teacher use of target language can both support and hinder progress. There needs to be a balance.</w:t>
            </w:r>
          </w:p>
        </w:tc>
        <w:tc>
          <w:tcPr>
            <w:tcW w:w="6804" w:type="dxa"/>
            <w:vMerge w:val="restart"/>
          </w:tcPr>
          <w:p w14:paraId="36D3E19C" w14:textId="77777777" w:rsidR="00C83621" w:rsidRPr="00FE708E" w:rsidRDefault="00C83621" w:rsidP="000107FB">
            <w:pPr>
              <w:contextualSpacing/>
              <w:rPr>
                <w:color w:val="1F3864" w:themeColor="accent1" w:themeShade="80"/>
                <w:sz w:val="20"/>
                <w:szCs w:val="20"/>
              </w:rPr>
            </w:pPr>
          </w:p>
        </w:tc>
      </w:tr>
      <w:tr w:rsidR="00C83621" w14:paraId="08AC97E5" w14:textId="77777777" w:rsidTr="00C83621">
        <w:trPr>
          <w:trHeight w:val="244"/>
        </w:trPr>
        <w:tc>
          <w:tcPr>
            <w:tcW w:w="6941" w:type="dxa"/>
            <w:vMerge/>
          </w:tcPr>
          <w:p w14:paraId="79885ED5" w14:textId="77777777" w:rsidR="00C83621" w:rsidRPr="00FE708E" w:rsidRDefault="00C83621" w:rsidP="000107FB">
            <w:pPr>
              <w:rPr>
                <w:color w:val="1F3864" w:themeColor="accent1" w:themeShade="80"/>
                <w:sz w:val="20"/>
                <w:szCs w:val="20"/>
              </w:rPr>
            </w:pPr>
          </w:p>
        </w:tc>
        <w:tc>
          <w:tcPr>
            <w:tcW w:w="6804" w:type="dxa"/>
            <w:vMerge/>
          </w:tcPr>
          <w:p w14:paraId="7FAB0CA2" w14:textId="77777777" w:rsidR="00C83621" w:rsidRPr="00FE708E" w:rsidRDefault="00C83621" w:rsidP="000107FB">
            <w:pPr>
              <w:rPr>
                <w:color w:val="1F3864" w:themeColor="accent1" w:themeShade="80"/>
                <w:sz w:val="20"/>
                <w:szCs w:val="20"/>
              </w:rPr>
            </w:pPr>
          </w:p>
        </w:tc>
      </w:tr>
      <w:tr w:rsidR="00C83621" w14:paraId="3574B98E" w14:textId="77777777" w:rsidTr="00C83621">
        <w:trPr>
          <w:trHeight w:val="244"/>
        </w:trPr>
        <w:tc>
          <w:tcPr>
            <w:tcW w:w="6941" w:type="dxa"/>
            <w:vMerge/>
          </w:tcPr>
          <w:p w14:paraId="604BD015" w14:textId="77777777" w:rsidR="00C83621" w:rsidRPr="00FE708E" w:rsidRDefault="00C83621" w:rsidP="000107FB">
            <w:pPr>
              <w:rPr>
                <w:color w:val="1F3864" w:themeColor="accent1" w:themeShade="80"/>
                <w:sz w:val="20"/>
                <w:szCs w:val="20"/>
              </w:rPr>
            </w:pPr>
          </w:p>
        </w:tc>
        <w:tc>
          <w:tcPr>
            <w:tcW w:w="6804" w:type="dxa"/>
            <w:vMerge/>
          </w:tcPr>
          <w:p w14:paraId="577A8FB1" w14:textId="77777777" w:rsidR="00C83621" w:rsidRPr="00FE708E" w:rsidRDefault="00C83621" w:rsidP="000107FB">
            <w:pPr>
              <w:rPr>
                <w:color w:val="1F3864" w:themeColor="accent1" w:themeShade="80"/>
                <w:sz w:val="20"/>
                <w:szCs w:val="20"/>
              </w:rPr>
            </w:pPr>
          </w:p>
        </w:tc>
      </w:tr>
    </w:tbl>
    <w:p w14:paraId="65F2CB6D" w14:textId="62E5E498" w:rsidR="009D5FFD" w:rsidRDefault="00D43CA5" w:rsidP="009D5FFD">
      <w:hyperlink w:anchor="A_D1" w:history="1">
        <w:r w:rsidR="004D4CC4" w:rsidRPr="004D4CC4">
          <w:rPr>
            <w:rStyle w:val="Hyperlink"/>
          </w:rPr>
          <w:t>Home</w:t>
        </w:r>
      </w:hyperlink>
    </w:p>
    <w:tbl>
      <w:tblPr>
        <w:tblStyle w:val="TableGrid"/>
        <w:tblW w:w="0" w:type="auto"/>
        <w:tblLook w:val="04A0" w:firstRow="1" w:lastRow="0" w:firstColumn="1" w:lastColumn="0" w:noHBand="0" w:noVBand="1"/>
      </w:tblPr>
      <w:tblGrid>
        <w:gridCol w:w="6941"/>
        <w:gridCol w:w="6804"/>
      </w:tblGrid>
      <w:tr w:rsidR="00B4239D" w14:paraId="28F35427" w14:textId="77777777" w:rsidTr="00B4239D">
        <w:trPr>
          <w:trHeight w:val="515"/>
        </w:trPr>
        <w:tc>
          <w:tcPr>
            <w:tcW w:w="6941" w:type="dxa"/>
            <w:shd w:val="clear" w:color="auto" w:fill="A8D08D" w:themeFill="accent6" w:themeFillTint="99"/>
          </w:tcPr>
          <w:p w14:paraId="2E730105" w14:textId="77777777" w:rsidR="00B4239D" w:rsidRPr="00EC59F9" w:rsidRDefault="00B4239D" w:rsidP="00995121">
            <w:pPr>
              <w:rPr>
                <w:b/>
                <w:bCs/>
                <w:sz w:val="40"/>
                <w:szCs w:val="40"/>
              </w:rPr>
            </w:pPr>
            <w:bookmarkStart w:id="23" w:name="FL3"/>
            <w:r w:rsidRPr="00EC59F9">
              <w:rPr>
                <w:b/>
                <w:bCs/>
                <w:sz w:val="40"/>
                <w:szCs w:val="40"/>
              </w:rPr>
              <w:t xml:space="preserve">PHASE </w:t>
            </w:r>
            <w:r>
              <w:rPr>
                <w:b/>
                <w:bCs/>
                <w:sz w:val="40"/>
                <w:szCs w:val="40"/>
              </w:rPr>
              <w:t>3</w:t>
            </w:r>
          </w:p>
          <w:bookmarkEnd w:id="23"/>
          <w:p w14:paraId="0CFAF04A" w14:textId="77777777" w:rsidR="00B4239D" w:rsidRDefault="00B4239D" w:rsidP="00995121"/>
        </w:tc>
        <w:tc>
          <w:tcPr>
            <w:tcW w:w="6804" w:type="dxa"/>
            <w:vMerge w:val="restart"/>
            <w:shd w:val="clear" w:color="auto" w:fill="A8D08D" w:themeFill="accent6" w:themeFillTint="99"/>
          </w:tcPr>
          <w:p w14:paraId="11E107B3" w14:textId="152DF786" w:rsidR="00B4239D" w:rsidRDefault="00B4239D" w:rsidP="00995121"/>
          <w:p w14:paraId="680DC37D" w14:textId="77777777" w:rsidR="00B4239D" w:rsidRDefault="00B4239D" w:rsidP="00995121">
            <w:r>
              <w:t>I have learned how to……</w:t>
            </w:r>
          </w:p>
        </w:tc>
      </w:tr>
      <w:tr w:rsidR="00B4239D" w14:paraId="144C5B7C" w14:textId="77777777" w:rsidTr="00B4239D">
        <w:trPr>
          <w:trHeight w:val="515"/>
        </w:trPr>
        <w:tc>
          <w:tcPr>
            <w:tcW w:w="6941" w:type="dxa"/>
            <w:shd w:val="clear" w:color="auto" w:fill="A8D08D" w:themeFill="accent6" w:themeFillTint="99"/>
          </w:tcPr>
          <w:p w14:paraId="19F0199D" w14:textId="77777777" w:rsidR="00B4239D" w:rsidRPr="00EC59F9" w:rsidRDefault="00B4239D" w:rsidP="000107FB">
            <w:pPr>
              <w:rPr>
                <w:b/>
                <w:bCs/>
                <w:sz w:val="40"/>
                <w:szCs w:val="40"/>
              </w:rPr>
            </w:pPr>
            <w:r>
              <w:t>I have learned that:</w:t>
            </w:r>
          </w:p>
        </w:tc>
        <w:tc>
          <w:tcPr>
            <w:tcW w:w="6804" w:type="dxa"/>
            <w:vMerge/>
          </w:tcPr>
          <w:p w14:paraId="2B134D6A" w14:textId="77777777" w:rsidR="00B4239D" w:rsidRDefault="00B4239D" w:rsidP="000107FB"/>
        </w:tc>
      </w:tr>
      <w:tr w:rsidR="00B4239D" w14:paraId="0EF80829" w14:textId="77777777" w:rsidTr="00B4239D">
        <w:trPr>
          <w:trHeight w:val="972"/>
        </w:trPr>
        <w:tc>
          <w:tcPr>
            <w:tcW w:w="6941" w:type="dxa"/>
            <w:vMerge w:val="restart"/>
            <w:shd w:val="clear" w:color="auto" w:fill="E2EFD9" w:themeFill="accent6" w:themeFillTint="33"/>
          </w:tcPr>
          <w:p w14:paraId="505E5F51" w14:textId="77777777" w:rsidR="00B4239D" w:rsidRPr="0049691A" w:rsidRDefault="00B4239D" w:rsidP="00C83841">
            <w:r w:rsidRPr="0049691A">
              <w:t>Creative teaching in FL needs to be carefully considered to enable structure and progress to be maintained.</w:t>
            </w:r>
          </w:p>
          <w:p w14:paraId="4F7B73E7" w14:textId="77777777" w:rsidR="00B4239D" w:rsidRPr="00EB3AB2" w:rsidRDefault="00B4239D" w:rsidP="000107FB">
            <w:pPr>
              <w:rPr>
                <w:sz w:val="14"/>
                <w:szCs w:val="14"/>
              </w:rPr>
            </w:pPr>
          </w:p>
          <w:p w14:paraId="4E1A37B7" w14:textId="77777777" w:rsidR="00B4239D" w:rsidRPr="0049691A" w:rsidRDefault="00B4239D" w:rsidP="00C83841">
            <w:r w:rsidRPr="0049691A">
              <w:t xml:space="preserve">Creative approaches can support </w:t>
            </w:r>
            <w:r>
              <w:t xml:space="preserve">cognitive and sociocultural dimensions of learning as well as affective dimensions- </w:t>
            </w:r>
            <w:r w:rsidRPr="0049691A">
              <w:t>motivation and engagement for learners, when managed well</w:t>
            </w:r>
            <w:r>
              <w:t xml:space="preserve"> (Jones &amp; Richards 2016)</w:t>
            </w:r>
            <w:r w:rsidRPr="0049691A">
              <w:t xml:space="preserve">. </w:t>
            </w:r>
          </w:p>
          <w:p w14:paraId="5ED8364E" w14:textId="77777777" w:rsidR="00B4239D" w:rsidRPr="00EB3AB2" w:rsidRDefault="00B4239D" w:rsidP="000107FB">
            <w:pPr>
              <w:rPr>
                <w:color w:val="C00000"/>
                <w:sz w:val="12"/>
                <w:szCs w:val="12"/>
              </w:rPr>
            </w:pPr>
          </w:p>
          <w:p w14:paraId="27A82B79" w14:textId="1066DE79" w:rsidR="00B4239D" w:rsidRDefault="00B4239D" w:rsidP="00C83841">
            <w:pPr>
              <w:contextualSpacing/>
            </w:pPr>
            <w:r>
              <w:t xml:space="preserve">Making links to the culture of the country/ countries where the language is spoken can support pupils’ understanding of the use of the target language (e.g. formal use of ‘you’) and encourage engagement. </w:t>
            </w:r>
          </w:p>
          <w:p w14:paraId="79989253" w14:textId="77777777" w:rsidR="00B4239D" w:rsidRPr="00EB3AB2" w:rsidRDefault="00B4239D" w:rsidP="000107FB">
            <w:pPr>
              <w:pStyle w:val="ListParagraph"/>
              <w:rPr>
                <w:sz w:val="14"/>
                <w:szCs w:val="14"/>
              </w:rPr>
            </w:pPr>
          </w:p>
          <w:p w14:paraId="6D328465" w14:textId="77777777" w:rsidR="00B4239D" w:rsidRDefault="00B4239D" w:rsidP="00C83841">
            <w:pPr>
              <w:contextualSpacing/>
            </w:pPr>
            <w:r>
              <w:t xml:space="preserve">Knowledge of other languages and cultures supports pupils’ development of cultural capital. </w:t>
            </w:r>
          </w:p>
          <w:p w14:paraId="460DF57A" w14:textId="77777777" w:rsidR="00B4239D" w:rsidRPr="00EB3AB2" w:rsidRDefault="00B4239D" w:rsidP="000107FB">
            <w:pPr>
              <w:rPr>
                <w:sz w:val="12"/>
                <w:szCs w:val="12"/>
              </w:rPr>
            </w:pPr>
          </w:p>
          <w:p w14:paraId="2CFCFC50" w14:textId="6ADEFB3E" w:rsidR="00B4239D" w:rsidRPr="00850024" w:rsidRDefault="00B4239D" w:rsidP="000107FB">
            <w:pPr>
              <w:contextualSpacing/>
            </w:pPr>
            <w:r w:rsidRPr="00850024">
              <w:rPr>
                <w:sz w:val="21"/>
                <w:szCs w:val="21"/>
              </w:rPr>
              <w:t>Use of ‘authentic’ texts need to be carefully selected &amp; scaffolded</w:t>
            </w:r>
            <w:r>
              <w:t xml:space="preserve"> </w:t>
            </w:r>
            <w:r w:rsidRPr="00850024">
              <w:rPr>
                <w:sz w:val="21"/>
                <w:szCs w:val="21"/>
              </w:rPr>
              <w:t>to support the current language knowledge  &amp; needs of the pupils.</w:t>
            </w:r>
          </w:p>
        </w:tc>
        <w:tc>
          <w:tcPr>
            <w:tcW w:w="6804" w:type="dxa"/>
            <w:vMerge w:val="restart"/>
          </w:tcPr>
          <w:p w14:paraId="00684589" w14:textId="77777777" w:rsidR="00B4239D" w:rsidRDefault="00B4239D" w:rsidP="000107FB">
            <w:r>
              <w:t xml:space="preserve">Use effective scaffolding to support children’s use of phrases/ sentences &amp; development of schemata. </w:t>
            </w:r>
          </w:p>
          <w:p w14:paraId="3B403C49" w14:textId="77777777" w:rsidR="00B4239D" w:rsidRDefault="00B4239D" w:rsidP="000107FB"/>
          <w:p w14:paraId="2A559A1C" w14:textId="77777777" w:rsidR="00B4239D" w:rsidRDefault="00B4239D" w:rsidP="000107FB">
            <w:r>
              <w:t xml:space="preserve">Use creative approaches when planning. </w:t>
            </w:r>
          </w:p>
          <w:p w14:paraId="3105E104" w14:textId="77777777" w:rsidR="00B4239D" w:rsidRDefault="00B4239D" w:rsidP="000107FB">
            <w:r>
              <w:t xml:space="preserve"> </w:t>
            </w:r>
          </w:p>
          <w:p w14:paraId="49961CCF" w14:textId="4ACF2DF2" w:rsidR="00B4239D" w:rsidRDefault="00B4239D" w:rsidP="000107FB">
            <w:r>
              <w:t>Plan for purposeful and meaningful cross curricular opportunities (aiming to avoid stereotyping) in FL lessons.</w:t>
            </w:r>
          </w:p>
          <w:p w14:paraId="1EDC208C" w14:textId="77777777" w:rsidR="00B4239D" w:rsidRDefault="00B4239D" w:rsidP="000107FB"/>
          <w:p w14:paraId="7DD94B2F" w14:textId="77777777" w:rsidR="00B4239D" w:rsidRDefault="00B4239D" w:rsidP="000107FB">
            <w:r>
              <w:t xml:space="preserve">Use current research within their classroom practice. </w:t>
            </w:r>
          </w:p>
          <w:p w14:paraId="14265059" w14:textId="77777777" w:rsidR="00B4239D" w:rsidRDefault="00B4239D" w:rsidP="000107FB"/>
          <w:p w14:paraId="1CE52CFE" w14:textId="77777777" w:rsidR="00B4239D" w:rsidRPr="0080621E" w:rsidRDefault="00B4239D" w:rsidP="000107FB">
            <w:pPr>
              <w:rPr>
                <w:color w:val="1F3864" w:themeColor="accent1" w:themeShade="80"/>
              </w:rPr>
            </w:pPr>
          </w:p>
        </w:tc>
      </w:tr>
      <w:tr w:rsidR="00B4239D" w14:paraId="2D5B5F50" w14:textId="77777777" w:rsidTr="00B4239D">
        <w:trPr>
          <w:trHeight w:val="269"/>
        </w:trPr>
        <w:tc>
          <w:tcPr>
            <w:tcW w:w="6941" w:type="dxa"/>
            <w:vMerge/>
          </w:tcPr>
          <w:p w14:paraId="5C5DC5B0" w14:textId="77777777" w:rsidR="00B4239D" w:rsidRPr="0080621E" w:rsidRDefault="00B4239D" w:rsidP="000107FB">
            <w:pPr>
              <w:rPr>
                <w:color w:val="1F3864" w:themeColor="accent1" w:themeShade="80"/>
              </w:rPr>
            </w:pPr>
          </w:p>
        </w:tc>
        <w:tc>
          <w:tcPr>
            <w:tcW w:w="6804" w:type="dxa"/>
            <w:vMerge/>
          </w:tcPr>
          <w:p w14:paraId="1475E501" w14:textId="77777777" w:rsidR="00B4239D" w:rsidRPr="0080621E" w:rsidRDefault="00B4239D" w:rsidP="000107FB">
            <w:pPr>
              <w:rPr>
                <w:color w:val="1F3864" w:themeColor="accent1" w:themeShade="80"/>
              </w:rPr>
            </w:pPr>
          </w:p>
        </w:tc>
      </w:tr>
      <w:tr w:rsidR="00B4239D" w14:paraId="4FCA0B9B" w14:textId="77777777" w:rsidTr="00B4239D">
        <w:trPr>
          <w:trHeight w:val="269"/>
        </w:trPr>
        <w:tc>
          <w:tcPr>
            <w:tcW w:w="6941" w:type="dxa"/>
            <w:vMerge/>
          </w:tcPr>
          <w:p w14:paraId="25644C7E" w14:textId="77777777" w:rsidR="00B4239D" w:rsidRPr="0080621E" w:rsidRDefault="00B4239D" w:rsidP="000107FB">
            <w:pPr>
              <w:rPr>
                <w:color w:val="1F3864" w:themeColor="accent1" w:themeShade="80"/>
              </w:rPr>
            </w:pPr>
          </w:p>
        </w:tc>
        <w:tc>
          <w:tcPr>
            <w:tcW w:w="6804" w:type="dxa"/>
            <w:vMerge/>
          </w:tcPr>
          <w:p w14:paraId="13D73BBE" w14:textId="77777777" w:rsidR="00B4239D" w:rsidRPr="0080621E" w:rsidRDefault="00B4239D" w:rsidP="000107FB">
            <w:pPr>
              <w:rPr>
                <w:color w:val="1F3864" w:themeColor="accent1" w:themeShade="80"/>
              </w:rPr>
            </w:pPr>
          </w:p>
        </w:tc>
      </w:tr>
    </w:tbl>
    <w:p w14:paraId="210D6E06" w14:textId="60D29CAD" w:rsidR="002F2C46" w:rsidRDefault="00D43CA5">
      <w:hyperlink w:anchor="A_D1" w:history="1">
        <w:r w:rsidR="00364E78" w:rsidRPr="00364E78">
          <w:rPr>
            <w:rStyle w:val="Hyperlink"/>
          </w:rPr>
          <w:t>Home</w:t>
        </w:r>
      </w:hyperlink>
    </w:p>
    <w:p w14:paraId="1495A9A4" w14:textId="77777777" w:rsidR="00FF1F74" w:rsidRDefault="00FF1F74" w:rsidP="00FF1F74">
      <w:pPr>
        <w:rPr>
          <w:b/>
          <w:bCs/>
          <w:color w:val="C00000"/>
          <w:sz w:val="48"/>
          <w:szCs w:val="48"/>
        </w:rPr>
      </w:pPr>
      <w:bookmarkStart w:id="24" w:name="Geography"/>
      <w:r w:rsidRPr="6DFF5177">
        <w:rPr>
          <w:b/>
          <w:bCs/>
          <w:color w:val="C00000"/>
          <w:sz w:val="48"/>
          <w:szCs w:val="48"/>
        </w:rPr>
        <w:t>GEOGRAPHY</w:t>
      </w:r>
    </w:p>
    <w:tbl>
      <w:tblPr>
        <w:tblStyle w:val="TableGrid"/>
        <w:tblW w:w="0" w:type="auto"/>
        <w:tblLook w:val="04A0" w:firstRow="1" w:lastRow="0" w:firstColumn="1" w:lastColumn="0" w:noHBand="0" w:noVBand="1"/>
      </w:tblPr>
      <w:tblGrid>
        <w:gridCol w:w="6915"/>
        <w:gridCol w:w="6779"/>
      </w:tblGrid>
      <w:tr w:rsidR="00B4239D" w14:paraId="441D5567" w14:textId="77777777" w:rsidTr="00B4239D">
        <w:trPr>
          <w:trHeight w:val="108"/>
        </w:trPr>
        <w:tc>
          <w:tcPr>
            <w:tcW w:w="6915" w:type="dxa"/>
            <w:shd w:val="clear" w:color="auto" w:fill="F4B083" w:themeFill="accent2" w:themeFillTint="99"/>
          </w:tcPr>
          <w:p w14:paraId="58756ED3" w14:textId="77777777" w:rsidR="00B4239D" w:rsidRPr="00EC59F9" w:rsidRDefault="00B4239D" w:rsidP="00AD1DC3">
            <w:pPr>
              <w:rPr>
                <w:b/>
                <w:bCs/>
                <w:sz w:val="40"/>
                <w:szCs w:val="40"/>
              </w:rPr>
            </w:pPr>
            <w:bookmarkStart w:id="25" w:name="G1"/>
            <w:bookmarkEnd w:id="24"/>
            <w:r w:rsidRPr="00EC59F9">
              <w:rPr>
                <w:b/>
                <w:bCs/>
                <w:sz w:val="40"/>
                <w:szCs w:val="40"/>
              </w:rPr>
              <w:t>PHASE 1</w:t>
            </w:r>
          </w:p>
          <w:bookmarkEnd w:id="25"/>
          <w:p w14:paraId="2C297084" w14:textId="77777777" w:rsidR="00B4239D" w:rsidRDefault="00B4239D" w:rsidP="00AD1DC3"/>
        </w:tc>
        <w:tc>
          <w:tcPr>
            <w:tcW w:w="6779" w:type="dxa"/>
            <w:vMerge w:val="restart"/>
            <w:shd w:val="clear" w:color="auto" w:fill="F4B083" w:themeFill="accent2" w:themeFillTint="99"/>
          </w:tcPr>
          <w:p w14:paraId="4CCE45F4" w14:textId="6EDE9E25" w:rsidR="00B4239D" w:rsidRDefault="00B4239D" w:rsidP="00AD1DC3"/>
          <w:p w14:paraId="6B52EC87" w14:textId="77777777" w:rsidR="00B4239D" w:rsidRDefault="00B4239D" w:rsidP="00AD1DC3">
            <w:r>
              <w:t>I have learned how to……</w:t>
            </w:r>
          </w:p>
        </w:tc>
      </w:tr>
      <w:tr w:rsidR="00B4239D" w14:paraId="2E10DAF5" w14:textId="77777777" w:rsidTr="00B4239D">
        <w:trPr>
          <w:trHeight w:val="108"/>
        </w:trPr>
        <w:tc>
          <w:tcPr>
            <w:tcW w:w="6915" w:type="dxa"/>
            <w:shd w:val="clear" w:color="auto" w:fill="F4B083" w:themeFill="accent2" w:themeFillTint="99"/>
          </w:tcPr>
          <w:p w14:paraId="3462320D" w14:textId="77777777" w:rsidR="00B4239D" w:rsidRPr="00EC59F9" w:rsidRDefault="00B4239D" w:rsidP="00AD1DC3">
            <w:pPr>
              <w:rPr>
                <w:b/>
                <w:bCs/>
                <w:sz w:val="40"/>
                <w:szCs w:val="40"/>
              </w:rPr>
            </w:pPr>
            <w:r>
              <w:t>I have learned that:</w:t>
            </w:r>
          </w:p>
        </w:tc>
        <w:tc>
          <w:tcPr>
            <w:tcW w:w="6779" w:type="dxa"/>
            <w:vMerge/>
          </w:tcPr>
          <w:p w14:paraId="3626EA33" w14:textId="77777777" w:rsidR="00B4239D" w:rsidRDefault="00B4239D" w:rsidP="00AD1DC3"/>
        </w:tc>
      </w:tr>
      <w:tr w:rsidR="00B4239D" w14:paraId="3A3143B1" w14:textId="77777777" w:rsidTr="00B4239D">
        <w:trPr>
          <w:trHeight w:val="321"/>
        </w:trPr>
        <w:tc>
          <w:tcPr>
            <w:tcW w:w="6915" w:type="dxa"/>
            <w:vMerge w:val="restart"/>
            <w:shd w:val="clear" w:color="auto" w:fill="FBE4D5" w:themeFill="accent2" w:themeFillTint="33"/>
          </w:tcPr>
          <w:p w14:paraId="57ACBA60" w14:textId="13AE0565" w:rsidR="00B4239D" w:rsidRDefault="00B4239D" w:rsidP="000D0955">
            <w:pPr>
              <w:tabs>
                <w:tab w:val="num" w:pos="720"/>
              </w:tabs>
              <w:spacing w:after="160" w:line="259" w:lineRule="auto"/>
            </w:pPr>
            <w:r>
              <w:rPr>
                <w:b/>
                <w:bCs/>
                <w:i/>
                <w:iCs/>
              </w:rPr>
              <w:t>S</w:t>
            </w:r>
            <w:r w:rsidRPr="00F539FB">
              <w:rPr>
                <w:b/>
                <w:bCs/>
                <w:i/>
                <w:iCs/>
              </w:rPr>
              <w:t>ecure subject knowledge is based</w:t>
            </w:r>
            <w:r>
              <w:rPr>
                <w:b/>
                <w:bCs/>
              </w:rPr>
              <w:t xml:space="preserve"> on</w:t>
            </w:r>
            <w:r>
              <w:t xml:space="preserve"> an </w:t>
            </w:r>
            <w:r w:rsidRPr="00426D46">
              <w:t>understand</w:t>
            </w:r>
            <w:r>
              <w:t xml:space="preserve">ing of </w:t>
            </w:r>
            <w:r w:rsidRPr="00426D46">
              <w:t>what geography is and how it fits into the EYFS and NC</w:t>
            </w:r>
            <w:r>
              <w:t>.</w:t>
            </w:r>
          </w:p>
          <w:p w14:paraId="1876D8C2" w14:textId="1611B2C9" w:rsidR="00B4239D" w:rsidRPr="000D0955" w:rsidRDefault="00B4239D" w:rsidP="000D0955">
            <w:pPr>
              <w:rPr>
                <w:b/>
                <w:bCs/>
              </w:rPr>
            </w:pPr>
            <w:r>
              <w:rPr>
                <w:lang w:val="en-US"/>
              </w:rPr>
              <w:t>P</w:t>
            </w:r>
            <w:r w:rsidRPr="000D0955">
              <w:rPr>
                <w:lang w:val="en-US"/>
              </w:rPr>
              <w:t>lace and personal geography is important in developing geographical understanding</w:t>
            </w:r>
            <w:r>
              <w:rPr>
                <w:lang w:val="en-US"/>
              </w:rPr>
              <w:t>.</w:t>
            </w:r>
          </w:p>
          <w:p w14:paraId="226642D3" w14:textId="77777777" w:rsidR="00B4239D" w:rsidRPr="0097676B" w:rsidRDefault="00B4239D" w:rsidP="00AD1DC3">
            <w:pPr>
              <w:pStyle w:val="ListParagraph"/>
              <w:ind w:left="360"/>
              <w:rPr>
                <w:b/>
                <w:bCs/>
              </w:rPr>
            </w:pPr>
          </w:p>
          <w:p w14:paraId="481E62E8" w14:textId="40047A3F" w:rsidR="00B4239D" w:rsidRDefault="00B4239D" w:rsidP="000D0955">
            <w:pPr>
              <w:tabs>
                <w:tab w:val="num" w:pos="720"/>
              </w:tabs>
              <w:spacing w:after="160" w:line="259" w:lineRule="auto"/>
            </w:pPr>
            <w:r>
              <w:t xml:space="preserve">The use of </w:t>
            </w:r>
            <w:r w:rsidRPr="00426D46">
              <w:t xml:space="preserve">the local area </w:t>
            </w:r>
            <w:r>
              <w:t>is supportive for children’s geographical understanding.</w:t>
            </w:r>
          </w:p>
          <w:p w14:paraId="50C53858" w14:textId="68308F1B" w:rsidR="00B4239D" w:rsidRPr="00F14757" w:rsidRDefault="00B4239D" w:rsidP="000D0955">
            <w:r>
              <w:t>F</w:t>
            </w:r>
            <w:r w:rsidRPr="00426D46">
              <w:t>ieldwork skills can support knowledge of the local area</w:t>
            </w:r>
            <w:r>
              <w:t>.</w:t>
            </w:r>
          </w:p>
        </w:tc>
        <w:tc>
          <w:tcPr>
            <w:tcW w:w="6779" w:type="dxa"/>
            <w:vMerge w:val="restart"/>
          </w:tcPr>
          <w:p w14:paraId="390F6E8C" w14:textId="0C6080C4" w:rsidR="00B4239D" w:rsidRPr="000D0955" w:rsidRDefault="00B4239D" w:rsidP="000D0955">
            <w:pPr>
              <w:rPr>
                <w:rFonts w:eastAsia="Times New Roman"/>
              </w:rPr>
            </w:pPr>
            <w:r>
              <w:rPr>
                <w:rFonts w:eastAsia="Times New Roman"/>
              </w:rPr>
              <w:t>U</w:t>
            </w:r>
            <w:r w:rsidRPr="000D0955">
              <w:rPr>
                <w:rFonts w:eastAsia="Times New Roman"/>
              </w:rPr>
              <w:t>se fieldwork to support children’s understanding of their local area</w:t>
            </w:r>
            <w:r>
              <w:rPr>
                <w:rFonts w:eastAsia="Times New Roman"/>
              </w:rPr>
              <w:t>.</w:t>
            </w:r>
          </w:p>
          <w:p w14:paraId="2010BDE3" w14:textId="77777777" w:rsidR="00B4239D" w:rsidRDefault="00B4239D" w:rsidP="00AD1DC3">
            <w:pPr>
              <w:pStyle w:val="ListParagraph"/>
              <w:ind w:left="360"/>
              <w:rPr>
                <w:rFonts w:eastAsia="Times New Roman"/>
              </w:rPr>
            </w:pPr>
          </w:p>
          <w:p w14:paraId="3D517CD0" w14:textId="1A48D2C6" w:rsidR="00B4239D" w:rsidRPr="000D0955" w:rsidRDefault="00B4239D" w:rsidP="000D0955">
            <w:pPr>
              <w:rPr>
                <w:rFonts w:eastAsia="Times New Roman"/>
              </w:rPr>
            </w:pPr>
            <w:r>
              <w:rPr>
                <w:rFonts w:eastAsia="Times New Roman"/>
              </w:rPr>
              <w:t>S</w:t>
            </w:r>
            <w:r w:rsidRPr="000D0955">
              <w:rPr>
                <w:rFonts w:eastAsia="Times New Roman"/>
              </w:rPr>
              <w:t>upport children’s understanding of the world through using their own location</w:t>
            </w:r>
            <w:r>
              <w:rPr>
                <w:rFonts w:eastAsia="Times New Roman"/>
              </w:rPr>
              <w:t>.</w:t>
            </w:r>
          </w:p>
          <w:p w14:paraId="7A2E1F1C" w14:textId="77777777" w:rsidR="00B4239D" w:rsidRPr="001E4C2A" w:rsidRDefault="00B4239D" w:rsidP="00AD1DC3">
            <w:pPr>
              <w:pStyle w:val="ListParagraph"/>
              <w:ind w:left="360"/>
            </w:pPr>
          </w:p>
          <w:p w14:paraId="566C766C" w14:textId="3103339F" w:rsidR="00B4239D" w:rsidRPr="00DA2805" w:rsidRDefault="00B4239D" w:rsidP="000D0955">
            <w:r>
              <w:rPr>
                <w:rFonts w:eastAsia="Times New Roman"/>
              </w:rPr>
              <w:t>D</w:t>
            </w:r>
            <w:r w:rsidRPr="000D0955">
              <w:rPr>
                <w:rFonts w:eastAsia="Times New Roman"/>
              </w:rPr>
              <w:t>evelop children’s understanding of geography through use of their local area</w:t>
            </w:r>
            <w:r>
              <w:rPr>
                <w:rFonts w:eastAsia="Times New Roman"/>
              </w:rPr>
              <w:t>.</w:t>
            </w:r>
          </w:p>
          <w:p w14:paraId="1A07F3D0" w14:textId="77777777" w:rsidR="00B4239D" w:rsidRDefault="00B4239D" w:rsidP="00AD1DC3">
            <w:pPr>
              <w:pStyle w:val="ListParagraph"/>
              <w:ind w:left="360"/>
              <w:rPr>
                <w:rFonts w:eastAsia="Times New Roman"/>
              </w:rPr>
            </w:pPr>
          </w:p>
          <w:p w14:paraId="3E213F97" w14:textId="51F5684C" w:rsidR="00B4239D" w:rsidRPr="000D0955" w:rsidRDefault="00B4239D" w:rsidP="000D0955">
            <w:pPr>
              <w:rPr>
                <w:rFonts w:eastAsia="Times New Roman"/>
              </w:rPr>
            </w:pPr>
            <w:r>
              <w:rPr>
                <w:rFonts w:eastAsia="Times New Roman"/>
              </w:rPr>
              <w:t>I</w:t>
            </w:r>
            <w:r w:rsidRPr="000D0955">
              <w:rPr>
                <w:rFonts w:eastAsia="Times New Roman"/>
              </w:rPr>
              <w:t xml:space="preserve">dentify areas of the NC and </w:t>
            </w:r>
            <w:r>
              <w:rPr>
                <w:rFonts w:eastAsia="Times New Roman"/>
              </w:rPr>
              <w:t xml:space="preserve">EYFS </w:t>
            </w:r>
            <w:r w:rsidRPr="000D0955">
              <w:rPr>
                <w:rFonts w:eastAsia="Times New Roman"/>
              </w:rPr>
              <w:t>and demonstrate subject knowledge</w:t>
            </w:r>
            <w:r>
              <w:rPr>
                <w:rFonts w:eastAsia="Times New Roman"/>
              </w:rPr>
              <w:t xml:space="preserve">. </w:t>
            </w:r>
          </w:p>
        </w:tc>
      </w:tr>
      <w:tr w:rsidR="00B4239D" w14:paraId="42ACF208" w14:textId="77777777" w:rsidTr="00B4239D">
        <w:trPr>
          <w:trHeight w:val="449"/>
        </w:trPr>
        <w:tc>
          <w:tcPr>
            <w:tcW w:w="6915" w:type="dxa"/>
            <w:vMerge/>
          </w:tcPr>
          <w:p w14:paraId="0EFEA35D" w14:textId="77777777" w:rsidR="00B4239D" w:rsidRPr="0080621E" w:rsidRDefault="00B4239D" w:rsidP="00AD1DC3">
            <w:pPr>
              <w:rPr>
                <w:color w:val="1F3864" w:themeColor="accent1" w:themeShade="80"/>
              </w:rPr>
            </w:pPr>
          </w:p>
        </w:tc>
        <w:tc>
          <w:tcPr>
            <w:tcW w:w="6779" w:type="dxa"/>
            <w:vMerge/>
          </w:tcPr>
          <w:p w14:paraId="59CDD3E4" w14:textId="77777777" w:rsidR="00B4239D" w:rsidRPr="0080621E" w:rsidRDefault="00B4239D" w:rsidP="00AD1DC3">
            <w:pPr>
              <w:rPr>
                <w:color w:val="1F3864" w:themeColor="accent1" w:themeShade="80"/>
              </w:rPr>
            </w:pPr>
          </w:p>
        </w:tc>
      </w:tr>
      <w:tr w:rsidR="00B4239D" w14:paraId="10FADBCD" w14:textId="77777777" w:rsidTr="00B4239D">
        <w:trPr>
          <w:trHeight w:val="269"/>
        </w:trPr>
        <w:tc>
          <w:tcPr>
            <w:tcW w:w="6915" w:type="dxa"/>
            <w:vMerge/>
          </w:tcPr>
          <w:p w14:paraId="7FCE01FB" w14:textId="77777777" w:rsidR="00B4239D" w:rsidRPr="0080621E" w:rsidRDefault="00B4239D" w:rsidP="00AD1DC3">
            <w:pPr>
              <w:rPr>
                <w:color w:val="1F3864" w:themeColor="accent1" w:themeShade="80"/>
              </w:rPr>
            </w:pPr>
          </w:p>
        </w:tc>
        <w:tc>
          <w:tcPr>
            <w:tcW w:w="6779" w:type="dxa"/>
            <w:vMerge/>
          </w:tcPr>
          <w:p w14:paraId="1D2EFBAA" w14:textId="77777777" w:rsidR="00B4239D" w:rsidRPr="0080621E" w:rsidRDefault="00B4239D" w:rsidP="00AD1DC3">
            <w:pPr>
              <w:rPr>
                <w:color w:val="1F3864" w:themeColor="accent1" w:themeShade="80"/>
              </w:rPr>
            </w:pPr>
          </w:p>
        </w:tc>
      </w:tr>
      <w:tr w:rsidR="00B4239D" w14:paraId="375DCF71" w14:textId="77777777" w:rsidTr="00B4239D">
        <w:trPr>
          <w:trHeight w:val="294"/>
        </w:trPr>
        <w:tc>
          <w:tcPr>
            <w:tcW w:w="6915" w:type="dxa"/>
            <w:vMerge w:val="restart"/>
            <w:shd w:val="clear" w:color="auto" w:fill="FBE4D5" w:themeFill="accent2" w:themeFillTint="33"/>
          </w:tcPr>
          <w:p w14:paraId="02CEF675" w14:textId="5628D55F" w:rsidR="00B4239D" w:rsidRPr="00D4558A" w:rsidRDefault="00B4239D" w:rsidP="00D4558A">
            <w:pPr>
              <w:rPr>
                <w:b/>
                <w:bCs/>
              </w:rPr>
            </w:pPr>
            <w:r>
              <w:rPr>
                <w:lang w:val="en-US"/>
              </w:rPr>
              <w:t>W</w:t>
            </w:r>
            <w:r w:rsidRPr="00D4558A">
              <w:rPr>
                <w:lang w:val="en-US"/>
              </w:rPr>
              <w:t>eather and hot and cold places can be linked and impact on lives in the location</w:t>
            </w:r>
            <w:r>
              <w:rPr>
                <w:lang w:val="en-US"/>
              </w:rPr>
              <w:t>.</w:t>
            </w:r>
          </w:p>
          <w:p w14:paraId="58D195B5" w14:textId="77777777" w:rsidR="00B4239D" w:rsidRPr="007E29DA" w:rsidRDefault="00B4239D" w:rsidP="00AD1DC3">
            <w:pPr>
              <w:pStyle w:val="ListParagraph"/>
              <w:ind w:left="360"/>
              <w:rPr>
                <w:b/>
                <w:bCs/>
              </w:rPr>
            </w:pPr>
          </w:p>
          <w:p w14:paraId="36E981BA" w14:textId="77777777" w:rsidR="00B4239D" w:rsidRDefault="00B4239D" w:rsidP="00D4558A">
            <w:pPr>
              <w:rPr>
                <w:lang w:val="en-US"/>
              </w:rPr>
            </w:pPr>
            <w:r>
              <w:rPr>
                <w:lang w:val="en-US"/>
              </w:rPr>
              <w:t>E</w:t>
            </w:r>
            <w:r w:rsidRPr="00D4558A">
              <w:rPr>
                <w:lang w:val="en-US"/>
              </w:rPr>
              <w:t>nquiry can support learning in geography</w:t>
            </w:r>
          </w:p>
          <w:p w14:paraId="7B692B3A" w14:textId="540AA1AE" w:rsidR="00B4239D" w:rsidRPr="00D4558A" w:rsidRDefault="00B4239D" w:rsidP="00D4558A">
            <w:pPr>
              <w:rPr>
                <w:color w:val="1F3864" w:themeColor="accent1" w:themeShade="80"/>
              </w:rPr>
            </w:pPr>
          </w:p>
        </w:tc>
        <w:tc>
          <w:tcPr>
            <w:tcW w:w="6779" w:type="dxa"/>
            <w:vMerge w:val="restart"/>
          </w:tcPr>
          <w:p w14:paraId="0CAC4530" w14:textId="587161B7" w:rsidR="00B4239D" w:rsidRDefault="00B4239D" w:rsidP="00D4558A">
            <w:pPr>
              <w:rPr>
                <w:rFonts w:eastAsia="Times New Roman"/>
              </w:rPr>
            </w:pPr>
            <w:r>
              <w:rPr>
                <w:rFonts w:eastAsia="Times New Roman"/>
              </w:rPr>
              <w:t>T</w:t>
            </w:r>
            <w:r w:rsidRPr="00D4558A">
              <w:rPr>
                <w:rFonts w:eastAsia="Times New Roman"/>
              </w:rPr>
              <w:t>each children about weather and hot and cold places</w:t>
            </w:r>
            <w:r>
              <w:rPr>
                <w:rFonts w:eastAsia="Times New Roman"/>
              </w:rPr>
              <w:t>.</w:t>
            </w:r>
          </w:p>
          <w:p w14:paraId="7759371D" w14:textId="77777777" w:rsidR="00B4239D" w:rsidRPr="00D4558A" w:rsidRDefault="00B4239D" w:rsidP="00D4558A">
            <w:pPr>
              <w:rPr>
                <w:rFonts w:eastAsia="Times New Roman"/>
              </w:rPr>
            </w:pPr>
          </w:p>
          <w:p w14:paraId="47E6F251" w14:textId="25807D2E" w:rsidR="00B4239D" w:rsidRPr="00D4558A" w:rsidRDefault="00B4239D" w:rsidP="00D4558A">
            <w:pPr>
              <w:rPr>
                <w:rFonts w:eastAsia="Times New Roman"/>
              </w:rPr>
            </w:pPr>
            <w:r>
              <w:rPr>
                <w:rFonts w:eastAsia="Times New Roman"/>
              </w:rPr>
              <w:t>U</w:t>
            </w:r>
            <w:r w:rsidRPr="00D4558A">
              <w:rPr>
                <w:rFonts w:eastAsia="Times New Roman"/>
              </w:rPr>
              <w:t>se enquiry to support learning in geography</w:t>
            </w:r>
          </w:p>
        </w:tc>
      </w:tr>
      <w:tr w:rsidR="00B4239D" w14:paraId="3C7F419A" w14:textId="77777777" w:rsidTr="00B4239D">
        <w:trPr>
          <w:trHeight w:val="294"/>
        </w:trPr>
        <w:tc>
          <w:tcPr>
            <w:tcW w:w="6915" w:type="dxa"/>
            <w:vMerge/>
            <w:shd w:val="clear" w:color="auto" w:fill="FBE4D5" w:themeFill="accent2" w:themeFillTint="33"/>
          </w:tcPr>
          <w:p w14:paraId="4BE03072" w14:textId="77777777" w:rsidR="00B4239D" w:rsidRDefault="00B4239D" w:rsidP="00D4558A">
            <w:pPr>
              <w:rPr>
                <w:lang w:val="en-US"/>
              </w:rPr>
            </w:pPr>
          </w:p>
        </w:tc>
        <w:tc>
          <w:tcPr>
            <w:tcW w:w="6779" w:type="dxa"/>
            <w:vMerge/>
          </w:tcPr>
          <w:p w14:paraId="72AF5429" w14:textId="77777777" w:rsidR="00B4239D" w:rsidRDefault="00B4239D" w:rsidP="00D4558A">
            <w:pPr>
              <w:rPr>
                <w:rFonts w:eastAsia="Times New Roman"/>
              </w:rPr>
            </w:pPr>
          </w:p>
        </w:tc>
      </w:tr>
      <w:tr w:rsidR="00B4239D" w14:paraId="4D90AD0D" w14:textId="77777777" w:rsidTr="00B4239D">
        <w:trPr>
          <w:trHeight w:val="294"/>
        </w:trPr>
        <w:tc>
          <w:tcPr>
            <w:tcW w:w="6915" w:type="dxa"/>
            <w:vMerge/>
            <w:shd w:val="clear" w:color="auto" w:fill="FBE4D5" w:themeFill="accent2" w:themeFillTint="33"/>
          </w:tcPr>
          <w:p w14:paraId="79048B15" w14:textId="77777777" w:rsidR="00B4239D" w:rsidRDefault="00B4239D" w:rsidP="00D4558A">
            <w:pPr>
              <w:rPr>
                <w:lang w:val="en-US"/>
              </w:rPr>
            </w:pPr>
          </w:p>
        </w:tc>
        <w:tc>
          <w:tcPr>
            <w:tcW w:w="6779" w:type="dxa"/>
            <w:vMerge/>
          </w:tcPr>
          <w:p w14:paraId="3E58922D" w14:textId="77777777" w:rsidR="00B4239D" w:rsidRDefault="00B4239D" w:rsidP="00D4558A">
            <w:pPr>
              <w:rPr>
                <w:rFonts w:eastAsia="Times New Roman"/>
              </w:rPr>
            </w:pPr>
          </w:p>
        </w:tc>
      </w:tr>
    </w:tbl>
    <w:p w14:paraId="17C40455" w14:textId="2A8E30C5" w:rsidR="00D03B2C" w:rsidRDefault="00D43CA5" w:rsidP="00FF1F74">
      <w:pPr>
        <w:rPr>
          <w:color w:val="C00000"/>
          <w:sz w:val="20"/>
          <w:szCs w:val="20"/>
        </w:rPr>
      </w:pPr>
      <w:hyperlink w:anchor="A_D1" w:history="1">
        <w:r w:rsidR="00364E78" w:rsidRPr="00364E78">
          <w:rPr>
            <w:rStyle w:val="Hyperlink"/>
            <w:sz w:val="20"/>
            <w:szCs w:val="20"/>
          </w:rPr>
          <w:t>Home</w:t>
        </w:r>
      </w:hyperlink>
    </w:p>
    <w:tbl>
      <w:tblPr>
        <w:tblStyle w:val="TableGrid"/>
        <w:tblW w:w="0" w:type="auto"/>
        <w:tblLook w:val="04A0" w:firstRow="1" w:lastRow="0" w:firstColumn="1" w:lastColumn="0" w:noHBand="0" w:noVBand="1"/>
      </w:tblPr>
      <w:tblGrid>
        <w:gridCol w:w="6920"/>
        <w:gridCol w:w="6642"/>
      </w:tblGrid>
      <w:tr w:rsidR="00B4239D" w14:paraId="14E9003D" w14:textId="77777777" w:rsidTr="00364E78">
        <w:trPr>
          <w:trHeight w:val="336"/>
        </w:trPr>
        <w:tc>
          <w:tcPr>
            <w:tcW w:w="6920" w:type="dxa"/>
            <w:shd w:val="clear" w:color="auto" w:fill="FFD966" w:themeFill="accent4" w:themeFillTint="99"/>
          </w:tcPr>
          <w:p w14:paraId="2F356E5D" w14:textId="77777777" w:rsidR="00B4239D" w:rsidRPr="00EC59F9" w:rsidRDefault="00B4239D" w:rsidP="00AD1DC3">
            <w:pPr>
              <w:rPr>
                <w:b/>
                <w:bCs/>
                <w:sz w:val="40"/>
                <w:szCs w:val="40"/>
              </w:rPr>
            </w:pPr>
            <w:bookmarkStart w:id="26" w:name="G2"/>
            <w:r w:rsidRPr="00EC59F9">
              <w:rPr>
                <w:b/>
                <w:bCs/>
                <w:sz w:val="40"/>
                <w:szCs w:val="40"/>
              </w:rPr>
              <w:t xml:space="preserve">PHASE </w:t>
            </w:r>
            <w:r>
              <w:rPr>
                <w:b/>
                <w:bCs/>
                <w:sz w:val="40"/>
                <w:szCs w:val="40"/>
              </w:rPr>
              <w:t>2</w:t>
            </w:r>
          </w:p>
          <w:bookmarkEnd w:id="26"/>
          <w:p w14:paraId="2FD7B908" w14:textId="77777777" w:rsidR="00B4239D" w:rsidRDefault="00B4239D" w:rsidP="00AD1DC3"/>
        </w:tc>
        <w:tc>
          <w:tcPr>
            <w:tcW w:w="6642" w:type="dxa"/>
            <w:vMerge w:val="restart"/>
            <w:shd w:val="clear" w:color="auto" w:fill="FFD966" w:themeFill="accent4" w:themeFillTint="99"/>
          </w:tcPr>
          <w:p w14:paraId="01E23A2E" w14:textId="77777777" w:rsidR="00B4239D" w:rsidRDefault="00B4239D" w:rsidP="00AD1DC3"/>
          <w:p w14:paraId="7A472EDA" w14:textId="77777777" w:rsidR="00B4239D" w:rsidRDefault="00B4239D" w:rsidP="00AD1DC3">
            <w:r>
              <w:t>I have learned how to……</w:t>
            </w:r>
          </w:p>
        </w:tc>
      </w:tr>
      <w:tr w:rsidR="00B4239D" w14:paraId="12B0FBBE" w14:textId="77777777" w:rsidTr="00364E78">
        <w:trPr>
          <w:trHeight w:val="336"/>
        </w:trPr>
        <w:tc>
          <w:tcPr>
            <w:tcW w:w="6920" w:type="dxa"/>
            <w:shd w:val="clear" w:color="auto" w:fill="FFD966" w:themeFill="accent4" w:themeFillTint="99"/>
          </w:tcPr>
          <w:p w14:paraId="49BAD35D" w14:textId="77777777" w:rsidR="00B4239D" w:rsidRPr="00EC59F9" w:rsidRDefault="00B4239D" w:rsidP="00AD1DC3">
            <w:pPr>
              <w:rPr>
                <w:b/>
                <w:bCs/>
                <w:sz w:val="40"/>
                <w:szCs w:val="40"/>
              </w:rPr>
            </w:pPr>
            <w:r>
              <w:t>I have learned that:</w:t>
            </w:r>
          </w:p>
        </w:tc>
        <w:tc>
          <w:tcPr>
            <w:tcW w:w="6642" w:type="dxa"/>
            <w:vMerge/>
          </w:tcPr>
          <w:p w14:paraId="1F4B8143" w14:textId="77777777" w:rsidR="00B4239D" w:rsidRDefault="00B4239D" w:rsidP="00AD1DC3"/>
        </w:tc>
      </w:tr>
      <w:tr w:rsidR="00B4239D" w14:paraId="04B2C1FD" w14:textId="77777777" w:rsidTr="00364E78">
        <w:trPr>
          <w:trHeight w:val="269"/>
        </w:trPr>
        <w:tc>
          <w:tcPr>
            <w:tcW w:w="6920" w:type="dxa"/>
            <w:vMerge w:val="restart"/>
            <w:shd w:val="clear" w:color="auto" w:fill="FFE599" w:themeFill="accent4" w:themeFillTint="66"/>
          </w:tcPr>
          <w:p w14:paraId="2AB6653E" w14:textId="6F620FB0" w:rsidR="00B4239D" w:rsidRPr="00D11302" w:rsidRDefault="00B4239D" w:rsidP="002F2AD3">
            <w:pPr>
              <w:tabs>
                <w:tab w:val="num" w:pos="720"/>
              </w:tabs>
              <w:spacing w:after="160" w:line="259" w:lineRule="auto"/>
              <w:rPr>
                <w:b/>
                <w:bCs/>
                <w:i/>
                <w:iCs/>
              </w:rPr>
            </w:pPr>
            <w:r>
              <w:t>T</w:t>
            </w:r>
            <w:r w:rsidRPr="00D54AC7">
              <w:t>here are different ways to make use of maps in geography, and that this can support a range of learning opportunities</w:t>
            </w:r>
            <w:r>
              <w:t>.</w:t>
            </w:r>
          </w:p>
          <w:p w14:paraId="3256BE5C" w14:textId="21452779" w:rsidR="00B4239D" w:rsidRPr="00D11302" w:rsidRDefault="00B4239D" w:rsidP="002F2AD3">
            <w:pPr>
              <w:tabs>
                <w:tab w:val="num" w:pos="720"/>
              </w:tabs>
              <w:spacing w:after="160" w:line="259" w:lineRule="auto"/>
              <w:rPr>
                <w:b/>
                <w:bCs/>
                <w:i/>
                <w:iCs/>
              </w:rPr>
            </w:pPr>
            <w:r>
              <w:rPr>
                <w:lang w:val="en-US"/>
              </w:rPr>
              <w:t>U</w:t>
            </w:r>
            <w:r w:rsidRPr="001726A5">
              <w:rPr>
                <w:lang w:val="en-US"/>
              </w:rPr>
              <w:t xml:space="preserve">se of alternate, locations in the country can support </w:t>
            </w:r>
            <w:r w:rsidRPr="00D11302">
              <w:t>thinking and learning in geography</w:t>
            </w:r>
            <w:r>
              <w:t>.</w:t>
            </w:r>
          </w:p>
          <w:p w14:paraId="44D1AA29" w14:textId="58522034" w:rsidR="00B4239D" w:rsidRPr="002F2AD3" w:rsidRDefault="00B4239D" w:rsidP="002F2AD3">
            <w:pPr>
              <w:rPr>
                <w:i/>
                <w:iCs/>
                <w:color w:val="1F3864" w:themeColor="accent1" w:themeShade="80"/>
              </w:rPr>
            </w:pPr>
            <w:r>
              <w:rPr>
                <w:lang w:val="en-US"/>
              </w:rPr>
              <w:t>L</w:t>
            </w:r>
            <w:r w:rsidRPr="002F2AD3">
              <w:rPr>
                <w:lang w:val="en-US"/>
              </w:rPr>
              <w:t>atitude affects</w:t>
            </w:r>
            <w:r w:rsidRPr="002F2AD3">
              <w:rPr>
                <w:b/>
                <w:bCs/>
                <w:lang w:val="en-US"/>
              </w:rPr>
              <w:t xml:space="preserve"> </w:t>
            </w:r>
            <w:r w:rsidRPr="002F2AD3">
              <w:rPr>
                <w:lang w:val="en-US"/>
              </w:rPr>
              <w:t>climate zones</w:t>
            </w:r>
            <w:r>
              <w:rPr>
                <w:lang w:val="en-US"/>
              </w:rPr>
              <w:t>.</w:t>
            </w:r>
          </w:p>
        </w:tc>
        <w:tc>
          <w:tcPr>
            <w:tcW w:w="6642" w:type="dxa"/>
            <w:vMerge w:val="restart"/>
          </w:tcPr>
          <w:p w14:paraId="3A79BF76" w14:textId="7A93B7F1" w:rsidR="00B4239D" w:rsidRPr="00D11302" w:rsidRDefault="00B4239D" w:rsidP="002F2AD3">
            <w:pPr>
              <w:tabs>
                <w:tab w:val="num" w:pos="720"/>
              </w:tabs>
              <w:spacing w:after="160" w:line="259" w:lineRule="auto"/>
              <w:rPr>
                <w:b/>
                <w:bCs/>
                <w:i/>
                <w:iCs/>
              </w:rPr>
            </w:pPr>
            <w:r>
              <w:t>U</w:t>
            </w:r>
            <w:r w:rsidRPr="00D54AC7">
              <w:t>se maps in geography</w:t>
            </w:r>
            <w:r>
              <w:t xml:space="preserve"> to support </w:t>
            </w:r>
            <w:r w:rsidRPr="00D54AC7">
              <w:t>learning</w:t>
            </w:r>
            <w:r>
              <w:t>.</w:t>
            </w:r>
          </w:p>
          <w:p w14:paraId="6BB2E02A" w14:textId="71645E9D" w:rsidR="00B4239D" w:rsidRPr="0069380D" w:rsidRDefault="00B4239D" w:rsidP="002F2AD3">
            <w:r>
              <w:rPr>
                <w:lang w:val="en-US"/>
              </w:rPr>
              <w:t>U</w:t>
            </w:r>
            <w:r w:rsidRPr="00206243">
              <w:rPr>
                <w:lang w:val="en-US"/>
              </w:rPr>
              <w:t xml:space="preserve">se alternate locations in the country </w:t>
            </w:r>
            <w:r>
              <w:rPr>
                <w:lang w:val="en-US"/>
              </w:rPr>
              <w:t>to develop understanding of place.</w:t>
            </w:r>
          </w:p>
          <w:p w14:paraId="484EA457" w14:textId="77777777" w:rsidR="00B4239D" w:rsidRPr="00206243" w:rsidRDefault="00B4239D" w:rsidP="00AD1DC3">
            <w:pPr>
              <w:ind w:left="360"/>
            </w:pPr>
          </w:p>
          <w:p w14:paraId="7F17FEE8" w14:textId="6000B43E" w:rsidR="00B4239D" w:rsidRPr="002F2AD3" w:rsidRDefault="00B4239D" w:rsidP="00AD1DC3">
            <w:r>
              <w:rPr>
                <w:lang w:val="en-US"/>
              </w:rPr>
              <w:t>T</w:t>
            </w:r>
            <w:r w:rsidRPr="0069380D">
              <w:rPr>
                <w:lang w:val="en-US"/>
              </w:rPr>
              <w:t>each about</w:t>
            </w:r>
            <w:r>
              <w:rPr>
                <w:b/>
                <w:bCs/>
                <w:lang w:val="en-US"/>
              </w:rPr>
              <w:t xml:space="preserve"> </w:t>
            </w:r>
            <w:r w:rsidRPr="00206243">
              <w:rPr>
                <w:lang w:val="en-US"/>
              </w:rPr>
              <w:t xml:space="preserve">climate zones </w:t>
            </w:r>
            <w:r>
              <w:rPr>
                <w:lang w:val="en-US"/>
              </w:rPr>
              <w:t xml:space="preserve">and </w:t>
            </w:r>
            <w:r w:rsidRPr="00206243">
              <w:rPr>
                <w:lang w:val="en-US"/>
              </w:rPr>
              <w:t>biomes</w:t>
            </w:r>
            <w:r>
              <w:rPr>
                <w:lang w:val="en-US"/>
              </w:rPr>
              <w:t xml:space="preserve"> to support understanding of weather, climate and hot and cold places.</w:t>
            </w:r>
          </w:p>
        </w:tc>
      </w:tr>
      <w:tr w:rsidR="00B4239D" w14:paraId="036CB8ED" w14:textId="77777777" w:rsidTr="00364E78">
        <w:trPr>
          <w:trHeight w:val="269"/>
        </w:trPr>
        <w:tc>
          <w:tcPr>
            <w:tcW w:w="6920" w:type="dxa"/>
            <w:vMerge/>
          </w:tcPr>
          <w:p w14:paraId="58C8CC98" w14:textId="77777777" w:rsidR="00B4239D" w:rsidRPr="0080621E" w:rsidRDefault="00B4239D" w:rsidP="00AD1DC3">
            <w:pPr>
              <w:rPr>
                <w:color w:val="1F3864" w:themeColor="accent1" w:themeShade="80"/>
              </w:rPr>
            </w:pPr>
          </w:p>
        </w:tc>
        <w:tc>
          <w:tcPr>
            <w:tcW w:w="6642" w:type="dxa"/>
            <w:vMerge/>
          </w:tcPr>
          <w:p w14:paraId="2A5DBA36" w14:textId="77777777" w:rsidR="00B4239D" w:rsidRPr="0080621E" w:rsidRDefault="00B4239D" w:rsidP="00AD1DC3">
            <w:pPr>
              <w:rPr>
                <w:color w:val="1F3864" w:themeColor="accent1" w:themeShade="80"/>
              </w:rPr>
            </w:pPr>
          </w:p>
        </w:tc>
      </w:tr>
      <w:tr w:rsidR="00B4239D" w14:paraId="283FDF68" w14:textId="77777777" w:rsidTr="00364E78">
        <w:trPr>
          <w:trHeight w:val="269"/>
        </w:trPr>
        <w:tc>
          <w:tcPr>
            <w:tcW w:w="6920" w:type="dxa"/>
            <w:vMerge/>
          </w:tcPr>
          <w:p w14:paraId="7CFF1185" w14:textId="77777777" w:rsidR="00B4239D" w:rsidRPr="0080621E" w:rsidRDefault="00B4239D" w:rsidP="00AD1DC3">
            <w:pPr>
              <w:rPr>
                <w:color w:val="1F3864" w:themeColor="accent1" w:themeShade="80"/>
              </w:rPr>
            </w:pPr>
          </w:p>
        </w:tc>
        <w:tc>
          <w:tcPr>
            <w:tcW w:w="6642" w:type="dxa"/>
            <w:vMerge/>
          </w:tcPr>
          <w:p w14:paraId="605008B6" w14:textId="77777777" w:rsidR="00B4239D" w:rsidRPr="0080621E" w:rsidRDefault="00B4239D" w:rsidP="00AD1DC3">
            <w:pPr>
              <w:rPr>
                <w:color w:val="1F3864" w:themeColor="accent1" w:themeShade="80"/>
              </w:rPr>
            </w:pPr>
          </w:p>
        </w:tc>
      </w:tr>
      <w:tr w:rsidR="00B4239D" w14:paraId="5774B68B" w14:textId="77777777" w:rsidTr="00364E78">
        <w:trPr>
          <w:trHeight w:val="1048"/>
        </w:trPr>
        <w:tc>
          <w:tcPr>
            <w:tcW w:w="6920" w:type="dxa"/>
            <w:vMerge w:val="restart"/>
            <w:shd w:val="clear" w:color="auto" w:fill="FFE599" w:themeFill="accent4" w:themeFillTint="66"/>
          </w:tcPr>
          <w:p w14:paraId="356A558D" w14:textId="30C63B17" w:rsidR="00B4239D" w:rsidRDefault="00B4239D" w:rsidP="002F2AD3">
            <w:r>
              <w:rPr>
                <w:lang w:val="en-US"/>
              </w:rPr>
              <w:t>T</w:t>
            </w:r>
            <w:r w:rsidRPr="002F2AD3">
              <w:rPr>
                <w:lang w:val="en-US"/>
              </w:rPr>
              <w:t>here are</w:t>
            </w:r>
            <w:r w:rsidRPr="002F2AD3">
              <w:rPr>
                <w:b/>
                <w:bCs/>
                <w:lang w:val="en-US"/>
              </w:rPr>
              <w:t xml:space="preserve"> </w:t>
            </w:r>
            <w:r w:rsidRPr="002045A6">
              <w:t xml:space="preserve">barriers to learning </w:t>
            </w:r>
            <w:r>
              <w:t xml:space="preserve">in geography, </w:t>
            </w:r>
            <w:r w:rsidRPr="002045A6">
              <w:t>and how these can be tackled</w:t>
            </w:r>
          </w:p>
          <w:p w14:paraId="4B60C19D" w14:textId="77777777" w:rsidR="00B4239D" w:rsidRPr="002045A6" w:rsidRDefault="00B4239D" w:rsidP="00AD1DC3">
            <w:pPr>
              <w:pStyle w:val="ListParagraph"/>
              <w:ind w:left="360"/>
            </w:pPr>
          </w:p>
          <w:p w14:paraId="59F07123" w14:textId="17314189" w:rsidR="00B4239D" w:rsidRDefault="00B4239D" w:rsidP="002F2AD3">
            <w:r>
              <w:t>T</w:t>
            </w:r>
            <w:r w:rsidRPr="002045A6">
              <w:t>he use of adaptive teaching in geography</w:t>
            </w:r>
            <w:r>
              <w:t xml:space="preserve"> can include a range of approaches</w:t>
            </w:r>
          </w:p>
          <w:p w14:paraId="78312207" w14:textId="77777777" w:rsidR="00B4239D" w:rsidRPr="002045A6" w:rsidRDefault="00B4239D" w:rsidP="00AD1DC3"/>
          <w:p w14:paraId="0FF37057" w14:textId="50D8B8F5" w:rsidR="00B4239D" w:rsidRDefault="00B4239D" w:rsidP="002F2AD3">
            <w:r>
              <w:t>P</w:t>
            </w:r>
            <w:r w:rsidRPr="002045A6">
              <w:t xml:space="preserve">rogress in geography </w:t>
            </w:r>
            <w:r>
              <w:t>can be supported by a range of approaches,</w:t>
            </w:r>
          </w:p>
          <w:p w14:paraId="09296E95" w14:textId="77777777" w:rsidR="00B4239D" w:rsidRPr="0000128F" w:rsidRDefault="00B4239D" w:rsidP="00AD1DC3">
            <w:pPr>
              <w:pStyle w:val="ListParagraph"/>
              <w:ind w:left="360"/>
              <w:rPr>
                <w:color w:val="1F3864" w:themeColor="accent1" w:themeShade="80"/>
              </w:rPr>
            </w:pPr>
          </w:p>
          <w:p w14:paraId="15840DB8" w14:textId="14AD3FB3" w:rsidR="00B4239D" w:rsidRPr="00E06E26" w:rsidRDefault="00B4239D" w:rsidP="00E06E26">
            <w:pPr>
              <w:rPr>
                <w:color w:val="1F3864" w:themeColor="accent1" w:themeShade="80"/>
              </w:rPr>
            </w:pPr>
            <w:r>
              <w:t xml:space="preserve">Data can be used to </w:t>
            </w:r>
            <w:r w:rsidRPr="002045A6">
              <w:t>recognise areas needing development</w:t>
            </w:r>
            <w:r>
              <w:t>.</w:t>
            </w:r>
          </w:p>
        </w:tc>
        <w:tc>
          <w:tcPr>
            <w:tcW w:w="6642" w:type="dxa"/>
            <w:vMerge w:val="restart"/>
          </w:tcPr>
          <w:p w14:paraId="060EF92E" w14:textId="3E444FBA" w:rsidR="00B4239D" w:rsidRDefault="00B4239D" w:rsidP="002F2AD3">
            <w:r>
              <w:rPr>
                <w:rFonts w:eastAsia="Times New Roman"/>
              </w:rPr>
              <w:t>I</w:t>
            </w:r>
            <w:r w:rsidRPr="002F2AD3">
              <w:rPr>
                <w:rFonts w:eastAsia="Times New Roman"/>
              </w:rPr>
              <w:t xml:space="preserve">dentify </w:t>
            </w:r>
            <w:r w:rsidRPr="002045A6">
              <w:t xml:space="preserve">barriers to learning </w:t>
            </w:r>
            <w:r>
              <w:t>in geography and</w:t>
            </w:r>
            <w:r w:rsidRPr="002045A6">
              <w:t xml:space="preserve"> </w:t>
            </w:r>
            <w:r>
              <w:t xml:space="preserve">make suggestions as to </w:t>
            </w:r>
            <w:r w:rsidRPr="002045A6">
              <w:t>how these can be tackled</w:t>
            </w:r>
            <w:r>
              <w:t>.</w:t>
            </w:r>
          </w:p>
          <w:p w14:paraId="077A0912" w14:textId="77777777" w:rsidR="00B4239D" w:rsidRPr="00E06E26" w:rsidRDefault="00B4239D" w:rsidP="00AD1DC3">
            <w:pPr>
              <w:rPr>
                <w:sz w:val="16"/>
                <w:szCs w:val="16"/>
              </w:rPr>
            </w:pPr>
          </w:p>
          <w:p w14:paraId="6FBAA338" w14:textId="45A11FDD" w:rsidR="00B4239D" w:rsidRDefault="00B4239D" w:rsidP="00681F05">
            <w:r>
              <w:t>U</w:t>
            </w:r>
            <w:r w:rsidRPr="002045A6">
              <w:t xml:space="preserve">se adaptive teaching </w:t>
            </w:r>
            <w:r>
              <w:t>to support different needs.</w:t>
            </w:r>
          </w:p>
          <w:p w14:paraId="66149793" w14:textId="77777777" w:rsidR="00B4239D" w:rsidRPr="00E06E26" w:rsidRDefault="00B4239D" w:rsidP="00AD1DC3">
            <w:pPr>
              <w:rPr>
                <w:sz w:val="14"/>
                <w:szCs w:val="14"/>
              </w:rPr>
            </w:pPr>
          </w:p>
          <w:p w14:paraId="3F07C289" w14:textId="7767EFD5" w:rsidR="00B4239D" w:rsidRDefault="00B4239D" w:rsidP="00681F05">
            <w:r>
              <w:rPr>
                <w:lang w:val="en-US"/>
              </w:rPr>
              <w:t>S</w:t>
            </w:r>
            <w:r w:rsidRPr="00681F05">
              <w:rPr>
                <w:lang w:val="en-US"/>
              </w:rPr>
              <w:t>upport</w:t>
            </w:r>
            <w:r w:rsidRPr="00681F05">
              <w:rPr>
                <w:b/>
                <w:bCs/>
                <w:lang w:val="en-US"/>
              </w:rPr>
              <w:t xml:space="preserve"> </w:t>
            </w:r>
            <w:r w:rsidRPr="002045A6">
              <w:t xml:space="preserve">progress in geography </w:t>
            </w:r>
            <w:r>
              <w:t>through a range of teaching approaches.</w:t>
            </w:r>
          </w:p>
          <w:p w14:paraId="27BEDD55" w14:textId="77777777" w:rsidR="00B4239D" w:rsidRDefault="00B4239D" w:rsidP="00AD1DC3">
            <w:pPr>
              <w:pStyle w:val="ListParagraph"/>
            </w:pPr>
          </w:p>
          <w:p w14:paraId="603DDE5E" w14:textId="34C09893" w:rsidR="00B4239D" w:rsidRPr="00725092" w:rsidRDefault="00B4239D" w:rsidP="00E06E26">
            <w:r>
              <w:rPr>
                <w:lang w:val="en-US"/>
              </w:rPr>
              <w:t>U</w:t>
            </w:r>
            <w:r w:rsidRPr="00E06E26">
              <w:rPr>
                <w:lang w:val="en-US"/>
              </w:rPr>
              <w:t>se</w:t>
            </w:r>
            <w:r w:rsidRPr="00E06E26">
              <w:rPr>
                <w:b/>
                <w:bCs/>
                <w:lang w:val="en-US"/>
              </w:rPr>
              <w:t xml:space="preserve"> </w:t>
            </w:r>
            <w:r>
              <w:t xml:space="preserve">data to </w:t>
            </w:r>
            <w:r w:rsidRPr="002045A6">
              <w:t>recognise areas needing development</w:t>
            </w:r>
            <w:r>
              <w:t>.</w:t>
            </w:r>
          </w:p>
        </w:tc>
      </w:tr>
      <w:tr w:rsidR="00B4239D" w14:paraId="02278EC9" w14:textId="77777777" w:rsidTr="00364E78">
        <w:trPr>
          <w:trHeight w:val="1113"/>
        </w:trPr>
        <w:tc>
          <w:tcPr>
            <w:tcW w:w="6920" w:type="dxa"/>
            <w:vMerge/>
          </w:tcPr>
          <w:p w14:paraId="338BD747" w14:textId="77777777" w:rsidR="00B4239D" w:rsidRPr="0080621E" w:rsidRDefault="00B4239D" w:rsidP="00AD1DC3">
            <w:pPr>
              <w:rPr>
                <w:color w:val="1F3864" w:themeColor="accent1" w:themeShade="80"/>
              </w:rPr>
            </w:pPr>
          </w:p>
        </w:tc>
        <w:tc>
          <w:tcPr>
            <w:tcW w:w="6642" w:type="dxa"/>
            <w:vMerge/>
          </w:tcPr>
          <w:p w14:paraId="16CE7E09" w14:textId="77777777" w:rsidR="00B4239D" w:rsidRPr="0080621E" w:rsidRDefault="00B4239D" w:rsidP="00AD1DC3">
            <w:pPr>
              <w:rPr>
                <w:color w:val="1F3864" w:themeColor="accent1" w:themeShade="80"/>
              </w:rPr>
            </w:pPr>
          </w:p>
        </w:tc>
      </w:tr>
      <w:tr w:rsidR="00B4239D" w14:paraId="3AB1C483" w14:textId="77777777" w:rsidTr="00364E78">
        <w:trPr>
          <w:trHeight w:val="269"/>
        </w:trPr>
        <w:tc>
          <w:tcPr>
            <w:tcW w:w="6920" w:type="dxa"/>
            <w:vMerge/>
          </w:tcPr>
          <w:p w14:paraId="429D70F6" w14:textId="77777777" w:rsidR="00B4239D" w:rsidRPr="0080621E" w:rsidRDefault="00B4239D" w:rsidP="00AD1DC3">
            <w:pPr>
              <w:rPr>
                <w:color w:val="1F3864" w:themeColor="accent1" w:themeShade="80"/>
              </w:rPr>
            </w:pPr>
          </w:p>
        </w:tc>
        <w:tc>
          <w:tcPr>
            <w:tcW w:w="6642" w:type="dxa"/>
            <w:vMerge/>
          </w:tcPr>
          <w:p w14:paraId="2D037333" w14:textId="77777777" w:rsidR="00B4239D" w:rsidRPr="0080621E" w:rsidRDefault="00B4239D" w:rsidP="00AD1DC3">
            <w:pPr>
              <w:rPr>
                <w:color w:val="1F3864" w:themeColor="accent1" w:themeShade="80"/>
              </w:rPr>
            </w:pPr>
          </w:p>
        </w:tc>
      </w:tr>
    </w:tbl>
    <w:p w14:paraId="3A7FEA0F" w14:textId="77208C05" w:rsidR="001A5192" w:rsidRDefault="00D43CA5" w:rsidP="00FF1F74">
      <w:pPr>
        <w:rPr>
          <w:b/>
          <w:bCs/>
          <w:color w:val="C00000"/>
        </w:rPr>
      </w:pPr>
      <w:hyperlink w:anchor="A_D1" w:history="1">
        <w:r w:rsidR="00364E78" w:rsidRPr="00364E78">
          <w:rPr>
            <w:rStyle w:val="Hyperlink"/>
            <w:b/>
            <w:bCs/>
          </w:rPr>
          <w:t>Home</w:t>
        </w:r>
      </w:hyperlink>
    </w:p>
    <w:tbl>
      <w:tblPr>
        <w:tblStyle w:val="TableGrid"/>
        <w:tblW w:w="0" w:type="auto"/>
        <w:tblLook w:val="04A0" w:firstRow="1" w:lastRow="0" w:firstColumn="1" w:lastColumn="0" w:noHBand="0" w:noVBand="1"/>
      </w:tblPr>
      <w:tblGrid>
        <w:gridCol w:w="6941"/>
        <w:gridCol w:w="6662"/>
      </w:tblGrid>
      <w:tr w:rsidR="00B4239D" w14:paraId="6F29FF26" w14:textId="77777777" w:rsidTr="00B4239D">
        <w:trPr>
          <w:trHeight w:val="515"/>
        </w:trPr>
        <w:tc>
          <w:tcPr>
            <w:tcW w:w="6941" w:type="dxa"/>
            <w:shd w:val="clear" w:color="auto" w:fill="A8D08D" w:themeFill="accent6" w:themeFillTint="99"/>
          </w:tcPr>
          <w:p w14:paraId="581CA440" w14:textId="77777777" w:rsidR="00B4239D" w:rsidRPr="00EC59F9" w:rsidRDefault="00B4239D" w:rsidP="00AD1DC3">
            <w:pPr>
              <w:rPr>
                <w:b/>
                <w:bCs/>
                <w:sz w:val="40"/>
                <w:szCs w:val="40"/>
              </w:rPr>
            </w:pPr>
            <w:bookmarkStart w:id="27" w:name="G3"/>
            <w:r w:rsidRPr="00EC59F9">
              <w:rPr>
                <w:b/>
                <w:bCs/>
                <w:sz w:val="40"/>
                <w:szCs w:val="40"/>
              </w:rPr>
              <w:t xml:space="preserve">PHASE </w:t>
            </w:r>
            <w:r>
              <w:rPr>
                <w:b/>
                <w:bCs/>
                <w:sz w:val="40"/>
                <w:szCs w:val="40"/>
              </w:rPr>
              <w:t>3</w:t>
            </w:r>
          </w:p>
          <w:bookmarkEnd w:id="27"/>
          <w:p w14:paraId="5DD61EA3" w14:textId="77777777" w:rsidR="00B4239D" w:rsidRDefault="00B4239D" w:rsidP="00AD1DC3"/>
        </w:tc>
        <w:tc>
          <w:tcPr>
            <w:tcW w:w="6662" w:type="dxa"/>
            <w:vMerge w:val="restart"/>
            <w:shd w:val="clear" w:color="auto" w:fill="A8D08D" w:themeFill="accent6" w:themeFillTint="99"/>
          </w:tcPr>
          <w:p w14:paraId="7A6248ED" w14:textId="77777777" w:rsidR="00B4239D" w:rsidRDefault="00B4239D" w:rsidP="00AD1DC3"/>
          <w:p w14:paraId="279493A6" w14:textId="77777777" w:rsidR="00B4239D" w:rsidRDefault="00B4239D" w:rsidP="00AD1DC3"/>
          <w:p w14:paraId="09F12259" w14:textId="77777777" w:rsidR="00B4239D" w:rsidRDefault="00B4239D" w:rsidP="00AD1DC3"/>
          <w:p w14:paraId="02BF580C" w14:textId="77777777" w:rsidR="00B4239D" w:rsidRDefault="00B4239D" w:rsidP="00AD1DC3">
            <w:r>
              <w:t>I have learned how to……</w:t>
            </w:r>
          </w:p>
        </w:tc>
      </w:tr>
      <w:tr w:rsidR="00B4239D" w14:paraId="30A2E73C" w14:textId="77777777" w:rsidTr="00B4239D">
        <w:trPr>
          <w:trHeight w:val="515"/>
        </w:trPr>
        <w:tc>
          <w:tcPr>
            <w:tcW w:w="6941" w:type="dxa"/>
            <w:shd w:val="clear" w:color="auto" w:fill="A8D08D" w:themeFill="accent6" w:themeFillTint="99"/>
          </w:tcPr>
          <w:p w14:paraId="392E492B" w14:textId="77777777" w:rsidR="00B4239D" w:rsidRPr="00EC59F9" w:rsidRDefault="00B4239D" w:rsidP="00AD1DC3">
            <w:pPr>
              <w:rPr>
                <w:b/>
                <w:bCs/>
                <w:sz w:val="40"/>
                <w:szCs w:val="40"/>
              </w:rPr>
            </w:pPr>
            <w:r>
              <w:t>I have learned that:</w:t>
            </w:r>
          </w:p>
        </w:tc>
        <w:tc>
          <w:tcPr>
            <w:tcW w:w="6662" w:type="dxa"/>
            <w:vMerge/>
            <w:shd w:val="clear" w:color="auto" w:fill="A8D08D" w:themeFill="accent6" w:themeFillTint="99"/>
          </w:tcPr>
          <w:p w14:paraId="3FB9D3E8" w14:textId="77777777" w:rsidR="00B4239D" w:rsidRDefault="00B4239D" w:rsidP="00AD1DC3"/>
        </w:tc>
      </w:tr>
      <w:tr w:rsidR="00B4239D" w14:paraId="636E5D21" w14:textId="77777777" w:rsidTr="00B4239D">
        <w:trPr>
          <w:trHeight w:val="1317"/>
        </w:trPr>
        <w:tc>
          <w:tcPr>
            <w:tcW w:w="6941" w:type="dxa"/>
            <w:vMerge w:val="restart"/>
            <w:shd w:val="clear" w:color="auto" w:fill="E2EFD9" w:themeFill="accent6" w:themeFillTint="33"/>
          </w:tcPr>
          <w:p w14:paraId="748DAC01" w14:textId="7E9E32CC" w:rsidR="00B4239D" w:rsidRPr="00092FEB" w:rsidRDefault="00B4239D" w:rsidP="00E06E26">
            <w:pPr>
              <w:tabs>
                <w:tab w:val="num" w:pos="720"/>
              </w:tabs>
              <w:spacing w:after="160" w:line="259" w:lineRule="auto"/>
              <w:rPr>
                <w:b/>
                <w:bCs/>
                <w:i/>
                <w:iCs/>
              </w:rPr>
            </w:pPr>
            <w:r>
              <w:rPr>
                <w:lang w:val="en-US"/>
              </w:rPr>
              <w:t xml:space="preserve">The </w:t>
            </w:r>
            <w:r w:rsidRPr="00092FEB">
              <w:rPr>
                <w:lang w:val="en-US"/>
              </w:rPr>
              <w:t xml:space="preserve">use of international locations can support </w:t>
            </w:r>
            <w:r w:rsidRPr="00092FEB">
              <w:t>thinking and learning in geography</w:t>
            </w:r>
            <w:r>
              <w:t>.</w:t>
            </w:r>
          </w:p>
          <w:p w14:paraId="7A0C9FF1" w14:textId="233C970F" w:rsidR="00B4239D" w:rsidRPr="00092FEB" w:rsidRDefault="00B4239D" w:rsidP="00E06E26">
            <w:pPr>
              <w:spacing w:after="160" w:line="259" w:lineRule="auto"/>
              <w:rPr>
                <w:b/>
                <w:bCs/>
              </w:rPr>
            </w:pPr>
            <w:r>
              <w:rPr>
                <w:lang w:val="en-US"/>
              </w:rPr>
              <w:t>F</w:t>
            </w:r>
            <w:r w:rsidRPr="00092FEB">
              <w:rPr>
                <w:lang w:val="en-US"/>
              </w:rPr>
              <w:t>ieldwork techniques can support understanding of</w:t>
            </w:r>
            <w:r w:rsidRPr="00092FEB">
              <w:rPr>
                <w:b/>
                <w:bCs/>
                <w:lang w:val="en-US"/>
              </w:rPr>
              <w:t xml:space="preserve"> </w:t>
            </w:r>
            <w:r w:rsidRPr="00092FEB">
              <w:rPr>
                <w:lang w:val="en-US"/>
              </w:rPr>
              <w:t>place and link geography in a cross-curricular manner</w:t>
            </w:r>
            <w:r>
              <w:rPr>
                <w:lang w:val="en-US"/>
              </w:rPr>
              <w:t>.</w:t>
            </w:r>
          </w:p>
          <w:p w14:paraId="28E15EAC" w14:textId="77777777" w:rsidR="00B4239D" w:rsidRDefault="00B4239D" w:rsidP="00E06E26">
            <w:r>
              <w:t>M</w:t>
            </w:r>
            <w:r w:rsidRPr="00092FEB">
              <w:t>ountains and rivers can be taught through different approaches and both have specific knowledge that can be taught at KS1 and KS2</w:t>
            </w:r>
            <w:r>
              <w:t>.</w:t>
            </w:r>
          </w:p>
          <w:p w14:paraId="5160CAE0" w14:textId="36DF2028" w:rsidR="00B4239D" w:rsidRPr="00E06E26" w:rsidRDefault="00B4239D" w:rsidP="00E06E26">
            <w:pPr>
              <w:rPr>
                <w:i/>
                <w:iCs/>
                <w:color w:val="1F3864" w:themeColor="accent1" w:themeShade="80"/>
              </w:rPr>
            </w:pPr>
          </w:p>
        </w:tc>
        <w:tc>
          <w:tcPr>
            <w:tcW w:w="6662" w:type="dxa"/>
            <w:vMerge w:val="restart"/>
          </w:tcPr>
          <w:p w14:paraId="0953C3A0" w14:textId="7AD3488C" w:rsidR="00B4239D" w:rsidRPr="00D11302" w:rsidRDefault="00B4239D" w:rsidP="00E06E26">
            <w:pPr>
              <w:tabs>
                <w:tab w:val="num" w:pos="720"/>
              </w:tabs>
              <w:spacing w:after="160" w:line="259" w:lineRule="auto"/>
              <w:rPr>
                <w:b/>
                <w:bCs/>
                <w:i/>
                <w:iCs/>
              </w:rPr>
            </w:pPr>
            <w:r>
              <w:rPr>
                <w:lang w:val="en-US"/>
              </w:rPr>
              <w:t>U</w:t>
            </w:r>
            <w:r w:rsidRPr="001726A5">
              <w:rPr>
                <w:lang w:val="en-US"/>
              </w:rPr>
              <w:t xml:space="preserve">se </w:t>
            </w:r>
            <w:r>
              <w:rPr>
                <w:lang w:val="en-US"/>
              </w:rPr>
              <w:t>international</w:t>
            </w:r>
            <w:r w:rsidRPr="001726A5">
              <w:rPr>
                <w:lang w:val="en-US"/>
              </w:rPr>
              <w:t xml:space="preserve"> locations </w:t>
            </w:r>
            <w:r>
              <w:rPr>
                <w:lang w:val="en-US"/>
              </w:rPr>
              <w:t xml:space="preserve">to </w:t>
            </w:r>
            <w:r w:rsidRPr="001726A5">
              <w:rPr>
                <w:lang w:val="en-US"/>
              </w:rPr>
              <w:t xml:space="preserve">support </w:t>
            </w:r>
            <w:r w:rsidRPr="00D11302">
              <w:t>thinking and learning in geography</w:t>
            </w:r>
            <w:r>
              <w:t>.</w:t>
            </w:r>
          </w:p>
          <w:p w14:paraId="6D849934" w14:textId="1347B4D4" w:rsidR="00B4239D" w:rsidRPr="00E06E26" w:rsidRDefault="00B4239D" w:rsidP="00E06E26">
            <w:pPr>
              <w:rPr>
                <w:b/>
                <w:bCs/>
              </w:rPr>
            </w:pPr>
            <w:r>
              <w:rPr>
                <w:lang w:val="en-US"/>
              </w:rPr>
              <w:t>U</w:t>
            </w:r>
            <w:r w:rsidRPr="00E06E26">
              <w:rPr>
                <w:lang w:val="en-US"/>
              </w:rPr>
              <w:t>se</w:t>
            </w:r>
            <w:r w:rsidRPr="00E06E26">
              <w:rPr>
                <w:b/>
                <w:bCs/>
                <w:lang w:val="en-US"/>
              </w:rPr>
              <w:t xml:space="preserve"> </w:t>
            </w:r>
            <w:r w:rsidRPr="00E06E26">
              <w:rPr>
                <w:lang w:val="en-US"/>
              </w:rPr>
              <w:t>fieldwork techniques to support understanding of</w:t>
            </w:r>
            <w:r w:rsidRPr="00E06E26">
              <w:rPr>
                <w:b/>
                <w:bCs/>
                <w:lang w:val="en-US"/>
              </w:rPr>
              <w:t xml:space="preserve"> </w:t>
            </w:r>
            <w:r w:rsidRPr="00E06E26">
              <w:rPr>
                <w:lang w:val="en-US"/>
              </w:rPr>
              <w:t>place and link geography to other subjects</w:t>
            </w:r>
            <w:r>
              <w:rPr>
                <w:lang w:val="en-US"/>
              </w:rPr>
              <w:t>.</w:t>
            </w:r>
          </w:p>
          <w:p w14:paraId="12F6560E" w14:textId="77777777" w:rsidR="00B4239D" w:rsidRPr="00615346" w:rsidRDefault="00B4239D" w:rsidP="00AD1DC3">
            <w:pPr>
              <w:pStyle w:val="ListParagraph"/>
              <w:ind w:left="360"/>
              <w:rPr>
                <w:b/>
                <w:bCs/>
              </w:rPr>
            </w:pPr>
          </w:p>
          <w:p w14:paraId="0F501BCC" w14:textId="30C75E11" w:rsidR="00B4239D" w:rsidRPr="00E06E26" w:rsidRDefault="00B4239D" w:rsidP="00E06E26">
            <w:pPr>
              <w:rPr>
                <w:color w:val="1F3864" w:themeColor="accent1" w:themeShade="80"/>
              </w:rPr>
            </w:pPr>
            <w:r>
              <w:t>D</w:t>
            </w:r>
            <w:r w:rsidRPr="008B4D03">
              <w:t>evelop understanding of</w:t>
            </w:r>
            <w:r w:rsidRPr="00E06E26">
              <w:rPr>
                <w:b/>
                <w:bCs/>
              </w:rPr>
              <w:t xml:space="preserve"> </w:t>
            </w:r>
            <w:r>
              <w:t>mountains and rivers in KS1 and KS2.</w:t>
            </w:r>
          </w:p>
        </w:tc>
      </w:tr>
      <w:tr w:rsidR="00B4239D" w14:paraId="0C204751" w14:textId="77777777" w:rsidTr="00B4239D">
        <w:trPr>
          <w:trHeight w:val="1265"/>
        </w:trPr>
        <w:tc>
          <w:tcPr>
            <w:tcW w:w="6941" w:type="dxa"/>
            <w:vMerge/>
            <w:shd w:val="clear" w:color="auto" w:fill="E2EFD9" w:themeFill="accent6" w:themeFillTint="33"/>
          </w:tcPr>
          <w:p w14:paraId="1BF798CD" w14:textId="77777777" w:rsidR="00B4239D" w:rsidRPr="0080621E" w:rsidRDefault="00B4239D" w:rsidP="00AD1DC3">
            <w:pPr>
              <w:rPr>
                <w:color w:val="1F3864" w:themeColor="accent1" w:themeShade="80"/>
              </w:rPr>
            </w:pPr>
          </w:p>
        </w:tc>
        <w:tc>
          <w:tcPr>
            <w:tcW w:w="6662" w:type="dxa"/>
            <w:vMerge/>
          </w:tcPr>
          <w:p w14:paraId="04ADB3D6" w14:textId="77777777" w:rsidR="00B4239D" w:rsidRPr="0080621E" w:rsidRDefault="00B4239D" w:rsidP="00AD1DC3">
            <w:pPr>
              <w:rPr>
                <w:color w:val="1F3864" w:themeColor="accent1" w:themeShade="80"/>
              </w:rPr>
            </w:pPr>
          </w:p>
        </w:tc>
      </w:tr>
      <w:tr w:rsidR="00B4239D" w14:paraId="1E48E7F5" w14:textId="77777777" w:rsidTr="00B4239D">
        <w:trPr>
          <w:trHeight w:val="269"/>
        </w:trPr>
        <w:tc>
          <w:tcPr>
            <w:tcW w:w="6941" w:type="dxa"/>
            <w:vMerge/>
            <w:shd w:val="clear" w:color="auto" w:fill="E2EFD9" w:themeFill="accent6" w:themeFillTint="33"/>
          </w:tcPr>
          <w:p w14:paraId="4D5C9922" w14:textId="77777777" w:rsidR="00B4239D" w:rsidRPr="0080621E" w:rsidRDefault="00B4239D" w:rsidP="00AD1DC3">
            <w:pPr>
              <w:rPr>
                <w:color w:val="1F3864" w:themeColor="accent1" w:themeShade="80"/>
              </w:rPr>
            </w:pPr>
          </w:p>
        </w:tc>
        <w:tc>
          <w:tcPr>
            <w:tcW w:w="6662" w:type="dxa"/>
            <w:vMerge/>
          </w:tcPr>
          <w:p w14:paraId="746B9BB8" w14:textId="77777777" w:rsidR="00B4239D" w:rsidRPr="0080621E" w:rsidRDefault="00B4239D" w:rsidP="00AD1DC3">
            <w:pPr>
              <w:rPr>
                <w:color w:val="1F3864" w:themeColor="accent1" w:themeShade="80"/>
              </w:rPr>
            </w:pPr>
          </w:p>
        </w:tc>
      </w:tr>
    </w:tbl>
    <w:p w14:paraId="47786DCF" w14:textId="0050637E" w:rsidR="001728EA" w:rsidRPr="00E06E26" w:rsidRDefault="00D43CA5" w:rsidP="00FF1F74">
      <w:pPr>
        <w:rPr>
          <w:b/>
          <w:bCs/>
          <w:color w:val="C00000"/>
          <w:sz w:val="24"/>
          <w:szCs w:val="24"/>
        </w:rPr>
      </w:pPr>
      <w:hyperlink w:anchor="A_D1" w:history="1">
        <w:r w:rsidR="00364E78" w:rsidRPr="00364E78">
          <w:rPr>
            <w:rStyle w:val="Hyperlink"/>
            <w:b/>
            <w:bCs/>
            <w:sz w:val="24"/>
            <w:szCs w:val="24"/>
          </w:rPr>
          <w:t>Home</w:t>
        </w:r>
      </w:hyperlink>
    </w:p>
    <w:p w14:paraId="2EE9C809" w14:textId="77717A29" w:rsidR="00FF1F74" w:rsidRPr="00B23E1D" w:rsidRDefault="379E5B61" w:rsidP="00B23E1D">
      <w:pPr>
        <w:rPr>
          <w:b/>
          <w:bCs/>
          <w:color w:val="C00000"/>
          <w:sz w:val="48"/>
          <w:szCs w:val="48"/>
        </w:rPr>
      </w:pPr>
      <w:bookmarkStart w:id="28" w:name="History"/>
      <w:r w:rsidRPr="6DFF5177">
        <w:rPr>
          <w:b/>
          <w:bCs/>
          <w:color w:val="C00000"/>
          <w:sz w:val="48"/>
          <w:szCs w:val="48"/>
        </w:rPr>
        <w:t>HISTORY</w:t>
      </w:r>
    </w:p>
    <w:tbl>
      <w:tblPr>
        <w:tblStyle w:val="TableGrid"/>
        <w:tblW w:w="13740" w:type="dxa"/>
        <w:tblLayout w:type="fixed"/>
        <w:tblLook w:val="04A0" w:firstRow="1" w:lastRow="0" w:firstColumn="1" w:lastColumn="0" w:noHBand="0" w:noVBand="1"/>
      </w:tblPr>
      <w:tblGrid>
        <w:gridCol w:w="6936"/>
        <w:gridCol w:w="6804"/>
      </w:tblGrid>
      <w:tr w:rsidR="00B4239D" w14:paraId="38D03D84" w14:textId="77777777" w:rsidTr="00BC15DD">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8DD29DC" w14:textId="7106D389" w:rsidR="00B4239D" w:rsidRDefault="00B4239D" w:rsidP="00995121">
            <w:bookmarkStart w:id="29" w:name="H1"/>
            <w:bookmarkStart w:id="30" w:name="_Hlk113626487"/>
            <w:bookmarkEnd w:id="28"/>
            <w:r w:rsidRPr="00F81EDA">
              <w:rPr>
                <w:rFonts w:eastAsia="Times New Roman" w:cstheme="minorHAnsi"/>
                <w:b/>
                <w:bCs/>
                <w:sz w:val="40"/>
                <w:szCs w:val="40"/>
              </w:rPr>
              <w:t>PHASE 1</w:t>
            </w:r>
            <w:bookmarkEnd w:id="29"/>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95B7750" w14:textId="41A4188E" w:rsidR="00B4239D" w:rsidRDefault="00B4239D" w:rsidP="00995121">
            <w:r w:rsidRPr="00F81EDA">
              <w:rPr>
                <w:rFonts w:eastAsia="Times New Roman" w:cstheme="minorHAnsi"/>
                <w:sz w:val="24"/>
                <w:szCs w:val="24"/>
              </w:rPr>
              <w:t xml:space="preserve"> </w:t>
            </w:r>
          </w:p>
          <w:p w14:paraId="5B121A34" w14:textId="113959A9" w:rsidR="00B4239D" w:rsidRDefault="00B4239D" w:rsidP="00995121">
            <w:r w:rsidRPr="00F81EDA">
              <w:rPr>
                <w:rFonts w:eastAsia="Times New Roman" w:cstheme="minorHAnsi"/>
                <w:sz w:val="24"/>
                <w:szCs w:val="24"/>
              </w:rPr>
              <w:t xml:space="preserve"> </w:t>
            </w:r>
            <w:r w:rsidRPr="00F81EDA">
              <w:rPr>
                <w:rFonts w:eastAsia="Times New Roman" w:cstheme="minorHAnsi"/>
                <w:color w:val="000000" w:themeColor="text1"/>
                <w:sz w:val="24"/>
                <w:szCs w:val="24"/>
              </w:rPr>
              <w:t>I have learned how to…</w:t>
            </w:r>
          </w:p>
        </w:tc>
      </w:tr>
      <w:bookmarkEnd w:id="30"/>
      <w:tr w:rsidR="00B4239D" w14:paraId="6CDA8EDC" w14:textId="77777777" w:rsidTr="00BC15DD">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D8C7FE6" w14:textId="3F6EFDE6" w:rsidR="00B4239D" w:rsidRDefault="00B4239D">
            <w:r w:rsidRPr="0E8479CC">
              <w:rPr>
                <w:rFonts w:ascii="Times New Roman" w:eastAsia="Times New Roman" w:hAnsi="Times New Roman" w:cs="Times New Roman"/>
                <w:sz w:val="24"/>
                <w:szCs w:val="24"/>
              </w:rPr>
              <w:t xml:space="preserve"> </w:t>
            </w:r>
          </w:p>
          <w:p w14:paraId="03822512" w14:textId="347EA42E" w:rsidR="00B4239D" w:rsidRDefault="00B4239D">
            <w:r w:rsidRPr="00F81EDA">
              <w:rPr>
                <w:rFonts w:eastAsia="Times New Roman" w:cstheme="minorHAnsi"/>
                <w:color w:val="000000" w:themeColor="text1"/>
              </w:rPr>
              <w:t>I have learned that:</w:t>
            </w:r>
          </w:p>
        </w:tc>
        <w:tc>
          <w:tcPr>
            <w:tcW w:w="6804" w:type="dxa"/>
            <w:vMerge/>
            <w:tcBorders>
              <w:left w:val="single" w:sz="0" w:space="0" w:color="auto"/>
              <w:bottom w:val="single" w:sz="0" w:space="0" w:color="auto"/>
              <w:right w:val="single" w:sz="0" w:space="0" w:color="auto"/>
            </w:tcBorders>
            <w:vAlign w:val="center"/>
          </w:tcPr>
          <w:p w14:paraId="57D404E2" w14:textId="77777777" w:rsidR="00B4239D" w:rsidRDefault="00B4239D"/>
        </w:tc>
      </w:tr>
      <w:tr w:rsidR="00B4239D" w14:paraId="47D60928" w14:textId="77777777" w:rsidTr="00BC15DD">
        <w:trPr>
          <w:trHeight w:val="1125"/>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EE28E2E" w14:textId="14C27CC5" w:rsidR="00B4239D" w:rsidRPr="004E13DA" w:rsidRDefault="00B4239D" w:rsidP="00C33AC8">
            <w:r w:rsidRPr="004E13DA">
              <w:t>History has defining features.</w:t>
            </w:r>
          </w:p>
          <w:p w14:paraId="23291389" w14:textId="77777777" w:rsidR="00B4239D" w:rsidRPr="004E13DA" w:rsidRDefault="00B4239D" w:rsidP="00C33AC8"/>
          <w:p w14:paraId="4C4BD526" w14:textId="636A18A0" w:rsidR="00B4239D" w:rsidRPr="004E13DA" w:rsidRDefault="00B4239D" w:rsidP="007C29D4">
            <w:r w:rsidRPr="004E13DA">
              <w:t>Substantive knowledge is knowledge about the past whereas disciplinary knowledge is knowing how historians work.</w:t>
            </w:r>
          </w:p>
          <w:p w14:paraId="22386771" w14:textId="77777777" w:rsidR="00B4239D" w:rsidRPr="004E13DA" w:rsidRDefault="00B4239D" w:rsidP="005632DC"/>
          <w:p w14:paraId="28DCE08C" w14:textId="68E51A1D" w:rsidR="00B4239D" w:rsidRPr="004E13DA" w:rsidRDefault="00B4239D" w:rsidP="005632DC">
            <w:r w:rsidRPr="004E13DA">
              <w:t>Effective history teaching contains both the substantive and disciplinary aspects of the subject.</w:t>
            </w:r>
          </w:p>
          <w:p w14:paraId="36B44C91" w14:textId="77777777" w:rsidR="00B4239D" w:rsidRPr="004E13DA" w:rsidRDefault="00B4239D" w:rsidP="005632DC"/>
          <w:p w14:paraId="11CF89A9" w14:textId="3DEA1ED5" w:rsidR="00B4239D" w:rsidRPr="004E13DA" w:rsidRDefault="00B4239D" w:rsidP="005632DC">
            <w:r w:rsidRPr="004E13DA">
              <w:t>History is an enquiry- based discipline (this differs from an enquiry-based pedagogical approach).</w:t>
            </w:r>
          </w:p>
          <w:p w14:paraId="4B80F0E9" w14:textId="77777777" w:rsidR="00B4239D" w:rsidRPr="004E13DA" w:rsidRDefault="00B4239D" w:rsidP="00B4572F"/>
          <w:p w14:paraId="0D2576D1" w14:textId="1B0F7575" w:rsidR="00B4239D" w:rsidRPr="004E13DA" w:rsidRDefault="00B4239D" w:rsidP="00B4572F">
            <w:r w:rsidRPr="004E13DA">
              <w:t>Chronology underpins effective history teaching.</w:t>
            </w:r>
          </w:p>
          <w:p w14:paraId="61437596" w14:textId="77777777" w:rsidR="00B4239D" w:rsidRPr="004E13DA" w:rsidRDefault="00B4239D" w:rsidP="00B4572F"/>
          <w:p w14:paraId="55C47F7C" w14:textId="3EAE8F53" w:rsidR="00B4239D" w:rsidRDefault="00B4239D" w:rsidP="00BC15DD">
            <w:r w:rsidRPr="004E13DA">
              <w:t>That progression in history and assessment of history has to be focused upon the key components of the subject</w:t>
            </w:r>
            <w:r w:rsidRPr="00B4572F">
              <w:rPr>
                <w:color w:val="0070C0"/>
              </w:rPr>
              <w:t>.</w:t>
            </w:r>
            <w:r w:rsidRPr="0E8479CC">
              <w:rPr>
                <w:rFonts w:ascii="Times New Roman" w:eastAsia="Times New Roman" w:hAnsi="Times New Roman" w:cs="Times New Roman"/>
                <w:sz w:val="24"/>
                <w:szCs w:val="24"/>
              </w:rPr>
              <w:t xml:space="preserve"> </w:t>
            </w:r>
          </w:p>
        </w:tc>
        <w:tc>
          <w:tcPr>
            <w:tcW w:w="6804" w:type="dxa"/>
            <w:vMerge w:val="restart"/>
            <w:tcBorders>
              <w:top w:val="nil"/>
              <w:left w:val="single" w:sz="8" w:space="0" w:color="auto"/>
              <w:bottom w:val="single" w:sz="8" w:space="0" w:color="auto"/>
              <w:right w:val="single" w:sz="8" w:space="0" w:color="auto"/>
            </w:tcBorders>
          </w:tcPr>
          <w:p w14:paraId="013364BF" w14:textId="1224F858" w:rsidR="00B4239D" w:rsidRPr="00B4572F" w:rsidRDefault="00B4239D" w:rsidP="00B4572F">
            <w:pPr>
              <w:rPr>
                <w:lang w:val="en-US"/>
              </w:rPr>
            </w:pPr>
            <w:r w:rsidRPr="00B4572F">
              <w:rPr>
                <w:lang w:val="en-US"/>
              </w:rPr>
              <w:t>Discuss and analyse with expert colleagues:</w:t>
            </w:r>
          </w:p>
          <w:p w14:paraId="07140078" w14:textId="05B750EF" w:rsidR="00B4239D" w:rsidRDefault="00B4239D" w:rsidP="0E8479CC">
            <w:pPr>
              <w:ind w:left="720"/>
            </w:pPr>
            <w:r w:rsidRPr="0E8479CC">
              <w:rPr>
                <w:rFonts w:ascii="Calibri" w:eastAsia="Calibri" w:hAnsi="Calibri" w:cs="Calibri"/>
                <w:i/>
                <w:iCs/>
                <w:lang w:val="en-US"/>
              </w:rPr>
              <w:t xml:space="preserve">-how to sequence lessons   </w:t>
            </w:r>
          </w:p>
          <w:p w14:paraId="035BFA32" w14:textId="0311BDDF" w:rsidR="00B4239D" w:rsidRDefault="00B4239D" w:rsidP="0E8479CC">
            <w:pPr>
              <w:ind w:left="720"/>
            </w:pPr>
            <w:r w:rsidRPr="0E8479CC">
              <w:rPr>
                <w:rFonts w:ascii="Calibri" w:eastAsia="Calibri" w:hAnsi="Calibri" w:cs="Calibri"/>
                <w:i/>
                <w:iCs/>
                <w:lang w:val="en-US"/>
              </w:rPr>
              <w:t>-understand why planning choices have been made and how they contribute to a sequence of learning.</w:t>
            </w:r>
          </w:p>
          <w:p w14:paraId="7E7BF152" w14:textId="6F521356" w:rsidR="00B4239D" w:rsidRDefault="00B4239D" w:rsidP="0E8479CC">
            <w:pPr>
              <w:ind w:left="720"/>
            </w:pPr>
            <w:r w:rsidRPr="0E8479CC">
              <w:rPr>
                <w:rFonts w:ascii="Calibri" w:eastAsia="Calibri" w:hAnsi="Calibri" w:cs="Calibri"/>
                <w:i/>
                <w:iCs/>
                <w:lang w:val="en-US"/>
              </w:rPr>
              <w:t xml:space="preserve"> -identify the key aspects of effective history teaching and learning.</w:t>
            </w:r>
          </w:p>
          <w:p w14:paraId="27F322F9" w14:textId="3DA6E7FB" w:rsidR="00B4239D" w:rsidRDefault="00B4239D" w:rsidP="0E8479CC">
            <w:pPr>
              <w:ind w:left="720"/>
              <w:rPr>
                <w:rFonts w:ascii="Calibri" w:eastAsia="Calibri" w:hAnsi="Calibri" w:cs="Calibri"/>
                <w:i/>
                <w:iCs/>
                <w:lang w:val="en-US"/>
              </w:rPr>
            </w:pPr>
            <w:r w:rsidRPr="0E8479CC">
              <w:rPr>
                <w:rFonts w:ascii="Calibri" w:eastAsia="Calibri" w:hAnsi="Calibri" w:cs="Calibri"/>
                <w:i/>
                <w:iCs/>
                <w:lang w:val="en-US"/>
              </w:rPr>
              <w:t>-how to assess in history</w:t>
            </w:r>
          </w:p>
          <w:p w14:paraId="22A03468" w14:textId="77777777" w:rsidR="00B4239D" w:rsidRDefault="00B4239D" w:rsidP="0E8479CC">
            <w:pPr>
              <w:ind w:left="720"/>
            </w:pPr>
          </w:p>
          <w:p w14:paraId="6EF4A732" w14:textId="3DCEC70C" w:rsidR="00B4239D" w:rsidRPr="004E13DA" w:rsidRDefault="00B4239D" w:rsidP="004E13DA">
            <w:pPr>
              <w:rPr>
                <w:lang w:val="en-US"/>
              </w:rPr>
            </w:pPr>
            <w:r w:rsidRPr="004E13DA">
              <w:rPr>
                <w:lang w:val="en-US"/>
              </w:rPr>
              <w:t>When in school – observe history lessons and identify good practice</w:t>
            </w:r>
          </w:p>
          <w:p w14:paraId="62396D56" w14:textId="5B0A7246" w:rsidR="00B4239D" w:rsidRDefault="00B4239D">
            <w:r w:rsidRPr="0E8479CC">
              <w:rPr>
                <w:rFonts w:ascii="Calibri" w:eastAsia="Calibri" w:hAnsi="Calibri" w:cs="Calibri"/>
                <w:color w:val="000000" w:themeColor="text1"/>
                <w:sz w:val="27"/>
                <w:szCs w:val="27"/>
              </w:rPr>
              <w:t xml:space="preserve"> </w:t>
            </w:r>
          </w:p>
        </w:tc>
      </w:tr>
      <w:tr w:rsidR="00B4239D" w14:paraId="6C83E98F" w14:textId="77777777" w:rsidTr="00BC15DD">
        <w:trPr>
          <w:trHeight w:val="1575"/>
        </w:trPr>
        <w:tc>
          <w:tcPr>
            <w:tcW w:w="6936" w:type="dxa"/>
            <w:vMerge/>
            <w:tcBorders>
              <w:left w:val="single" w:sz="0" w:space="0" w:color="auto"/>
              <w:right w:val="single" w:sz="0" w:space="0" w:color="auto"/>
            </w:tcBorders>
            <w:vAlign w:val="center"/>
          </w:tcPr>
          <w:p w14:paraId="7A99781B" w14:textId="77777777" w:rsidR="00B4239D" w:rsidRDefault="00B4239D"/>
        </w:tc>
        <w:tc>
          <w:tcPr>
            <w:tcW w:w="6804" w:type="dxa"/>
            <w:vMerge/>
            <w:tcBorders>
              <w:left w:val="single" w:sz="0" w:space="0" w:color="auto"/>
              <w:bottom w:val="single" w:sz="0" w:space="0" w:color="auto"/>
              <w:right w:val="single" w:sz="0" w:space="0" w:color="auto"/>
            </w:tcBorders>
            <w:vAlign w:val="center"/>
          </w:tcPr>
          <w:p w14:paraId="11DAA44C" w14:textId="77777777" w:rsidR="00B4239D" w:rsidRDefault="00B4239D"/>
        </w:tc>
      </w:tr>
      <w:tr w:rsidR="00B4239D" w14:paraId="51D885F5" w14:textId="77777777" w:rsidTr="00BC15DD">
        <w:trPr>
          <w:trHeight w:val="269"/>
        </w:trPr>
        <w:tc>
          <w:tcPr>
            <w:tcW w:w="6936" w:type="dxa"/>
            <w:vMerge/>
            <w:tcBorders>
              <w:left w:val="single" w:sz="0" w:space="0" w:color="auto"/>
              <w:bottom w:val="single" w:sz="0" w:space="0" w:color="auto"/>
              <w:right w:val="single" w:sz="0" w:space="0" w:color="auto"/>
            </w:tcBorders>
            <w:vAlign w:val="center"/>
          </w:tcPr>
          <w:p w14:paraId="6303B294" w14:textId="77777777" w:rsidR="00B4239D" w:rsidRDefault="00B4239D"/>
        </w:tc>
        <w:tc>
          <w:tcPr>
            <w:tcW w:w="6804" w:type="dxa"/>
            <w:vMerge/>
            <w:tcBorders>
              <w:left w:val="single" w:sz="0" w:space="0" w:color="auto"/>
              <w:bottom w:val="single" w:sz="4" w:space="0" w:color="auto"/>
              <w:right w:val="single" w:sz="0" w:space="0" w:color="auto"/>
            </w:tcBorders>
            <w:vAlign w:val="center"/>
          </w:tcPr>
          <w:p w14:paraId="6E2E8061" w14:textId="77777777" w:rsidR="00B4239D" w:rsidRDefault="00B4239D"/>
        </w:tc>
      </w:tr>
      <w:tr w:rsidR="00B4239D" w14:paraId="52EBB5FC" w14:textId="77777777" w:rsidTr="00BC15DD">
        <w:trPr>
          <w:trHeight w:val="2238"/>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48D8E433" w14:textId="77777777" w:rsidR="00B4239D" w:rsidRDefault="00B4239D" w:rsidP="00044333">
            <w:pPr>
              <w:rPr>
                <w:color w:val="000000" w:themeColor="text1"/>
                <w:lang w:val="en-US"/>
              </w:rPr>
            </w:pPr>
          </w:p>
          <w:p w14:paraId="2F739E82" w14:textId="43B75DFB" w:rsidR="00B4239D" w:rsidRDefault="00B4239D" w:rsidP="00044333">
            <w:pPr>
              <w:rPr>
                <w:color w:val="000000" w:themeColor="text1"/>
                <w:lang w:val="en-US"/>
              </w:rPr>
            </w:pPr>
            <w:r w:rsidRPr="00044333">
              <w:rPr>
                <w:color w:val="000000" w:themeColor="text1"/>
                <w:lang w:val="en-US"/>
              </w:rPr>
              <w:t>Historians employ methods of enquiry to investigate and construct knowledge and understanding of the past</w:t>
            </w:r>
            <w:r>
              <w:rPr>
                <w:color w:val="000000" w:themeColor="text1"/>
                <w:lang w:val="en-US"/>
              </w:rPr>
              <w:t>.</w:t>
            </w:r>
          </w:p>
          <w:p w14:paraId="6757BBBB" w14:textId="77777777" w:rsidR="00B4239D" w:rsidRPr="00044333" w:rsidRDefault="00B4239D" w:rsidP="00044333">
            <w:pPr>
              <w:rPr>
                <w:color w:val="000000" w:themeColor="text1"/>
                <w:lang w:val="en-US"/>
              </w:rPr>
            </w:pPr>
          </w:p>
          <w:p w14:paraId="26186EB9" w14:textId="64E83404" w:rsidR="00B4239D" w:rsidRPr="00044333" w:rsidRDefault="00B4239D">
            <w:pPr>
              <w:rPr>
                <w:color w:val="0070C0"/>
                <w:lang w:val="en-US"/>
              </w:rPr>
            </w:pPr>
            <w:r w:rsidRPr="00E577F9">
              <w:rPr>
                <w:lang w:val="en-US"/>
              </w:rPr>
              <w:t>Sources and artefacts become evidence when historians use them to answer questions about the past.</w:t>
            </w:r>
          </w:p>
        </w:tc>
        <w:tc>
          <w:tcPr>
            <w:tcW w:w="6804" w:type="dxa"/>
            <w:vMerge w:val="restart"/>
            <w:tcBorders>
              <w:top w:val="single" w:sz="4" w:space="0" w:color="auto"/>
              <w:left w:val="single" w:sz="8" w:space="0" w:color="auto"/>
              <w:bottom w:val="single" w:sz="8" w:space="0" w:color="auto"/>
              <w:right w:val="single" w:sz="4" w:space="0" w:color="auto"/>
            </w:tcBorders>
          </w:tcPr>
          <w:p w14:paraId="73D91890" w14:textId="77777777" w:rsidR="00B4239D" w:rsidRDefault="00B4239D" w:rsidP="00044333">
            <w:pPr>
              <w:rPr>
                <w:rFonts w:eastAsia="Calibri"/>
              </w:rPr>
            </w:pPr>
          </w:p>
          <w:p w14:paraId="43EF8E72" w14:textId="2895F4AA" w:rsidR="00B4239D" w:rsidRPr="00044333" w:rsidRDefault="00B4239D" w:rsidP="00044333">
            <w:pPr>
              <w:rPr>
                <w:rFonts w:eastAsia="Calibri"/>
              </w:rPr>
            </w:pPr>
            <w:r w:rsidRPr="00044333">
              <w:rPr>
                <w:rFonts w:eastAsia="Calibri"/>
              </w:rPr>
              <w:t>Plan a well-structured history lesson within an identified sequence of learning.</w:t>
            </w:r>
          </w:p>
          <w:p w14:paraId="2A4889F1" w14:textId="77777777" w:rsidR="00B4239D" w:rsidRDefault="00B4239D" w:rsidP="00044333">
            <w:pPr>
              <w:rPr>
                <w:lang w:val="en-US"/>
              </w:rPr>
            </w:pPr>
          </w:p>
          <w:p w14:paraId="14961BD7" w14:textId="44A1E18F" w:rsidR="00B4239D" w:rsidRPr="00044333" w:rsidRDefault="00B4239D" w:rsidP="00044333">
            <w:pPr>
              <w:rPr>
                <w:lang w:val="en-US"/>
              </w:rPr>
            </w:pPr>
            <w:r w:rsidRPr="00044333">
              <w:rPr>
                <w:lang w:val="en-US"/>
              </w:rPr>
              <w:t>Make effective use of historical enquiry in the primary classroom to secure pupils’ progress.</w:t>
            </w:r>
          </w:p>
          <w:p w14:paraId="7FDBEA01" w14:textId="77777777" w:rsidR="00B4239D" w:rsidRDefault="00B4239D" w:rsidP="00044333">
            <w:pPr>
              <w:rPr>
                <w:rFonts w:eastAsia="Calibri"/>
              </w:rPr>
            </w:pPr>
          </w:p>
          <w:p w14:paraId="76E5CFF3" w14:textId="7F851C8F" w:rsidR="00B4239D" w:rsidRPr="00044333" w:rsidRDefault="00B4239D" w:rsidP="00044333">
            <w:pPr>
              <w:rPr>
                <w:rFonts w:eastAsia="Calibri"/>
                <w:color w:val="000000" w:themeColor="text1"/>
              </w:rPr>
            </w:pPr>
            <w:r w:rsidRPr="00044333">
              <w:rPr>
                <w:rFonts w:eastAsia="Calibri"/>
              </w:rPr>
              <w:t xml:space="preserve">Adapt teaching to ensure all children are able to acquire key history subject knowledge and understanding and </w:t>
            </w:r>
            <w:r w:rsidRPr="00044333">
              <w:rPr>
                <w:rFonts w:eastAsia="Calibri"/>
                <w:color w:val="000000" w:themeColor="text1"/>
              </w:rPr>
              <w:t>make progress.</w:t>
            </w:r>
          </w:p>
          <w:p w14:paraId="666F323B" w14:textId="77777777" w:rsidR="00B4239D" w:rsidRDefault="00B4239D" w:rsidP="00044333">
            <w:pPr>
              <w:rPr>
                <w:rFonts w:eastAsia="Calibri"/>
                <w:color w:val="000000" w:themeColor="text1"/>
              </w:rPr>
            </w:pPr>
          </w:p>
          <w:p w14:paraId="6577606C" w14:textId="52E6F9B1" w:rsidR="00B4239D" w:rsidRDefault="00B4239D" w:rsidP="00044333">
            <w:pPr>
              <w:rPr>
                <w:rFonts w:eastAsia="Calibri"/>
                <w:color w:val="000000" w:themeColor="text1"/>
              </w:rPr>
            </w:pPr>
            <w:r w:rsidRPr="00044333">
              <w:rPr>
                <w:rFonts w:eastAsia="Calibri"/>
                <w:color w:val="000000" w:themeColor="text1"/>
              </w:rPr>
              <w:t>Use targeted questions to check for children’s historical knowledge and understanding</w:t>
            </w:r>
            <w:r>
              <w:rPr>
                <w:rFonts w:eastAsia="Calibri"/>
                <w:color w:val="000000" w:themeColor="text1"/>
              </w:rPr>
              <w:t>.</w:t>
            </w:r>
          </w:p>
          <w:p w14:paraId="37DF5472" w14:textId="77777777" w:rsidR="00B4239D" w:rsidRPr="00044333" w:rsidRDefault="00B4239D" w:rsidP="00044333">
            <w:pPr>
              <w:rPr>
                <w:rFonts w:eastAsia="Calibri"/>
                <w:color w:val="000000" w:themeColor="text1"/>
              </w:rPr>
            </w:pPr>
          </w:p>
          <w:p w14:paraId="70198D2A" w14:textId="3A13E13E" w:rsidR="00B4239D" w:rsidRDefault="00B4239D">
            <w:r w:rsidRPr="00044333">
              <w:rPr>
                <w:rFonts w:eastAsia="Calibri"/>
              </w:rPr>
              <w:t xml:space="preserve">Develop my own subject knowledge </w:t>
            </w:r>
            <w:r w:rsidRPr="00044333">
              <w:rPr>
                <w:rFonts w:eastAsia="Calibri"/>
                <w:i/>
                <w:iCs/>
              </w:rPr>
              <w:t>(post session task linked to session: Early Islamic Civilisation)</w:t>
            </w:r>
            <w:r>
              <w:rPr>
                <w:rFonts w:eastAsia="Calibri"/>
              </w:rPr>
              <w:t>.</w:t>
            </w:r>
          </w:p>
        </w:tc>
      </w:tr>
      <w:tr w:rsidR="00B4239D" w14:paraId="30DD903F" w14:textId="77777777" w:rsidTr="00BC15DD">
        <w:trPr>
          <w:trHeight w:val="1470"/>
        </w:trPr>
        <w:tc>
          <w:tcPr>
            <w:tcW w:w="6936" w:type="dxa"/>
            <w:vMerge/>
            <w:tcBorders>
              <w:left w:val="single" w:sz="0" w:space="0" w:color="auto"/>
              <w:bottom w:val="single" w:sz="0" w:space="0" w:color="auto"/>
              <w:right w:val="single" w:sz="0" w:space="0" w:color="auto"/>
            </w:tcBorders>
            <w:vAlign w:val="center"/>
          </w:tcPr>
          <w:p w14:paraId="3E44CAB5" w14:textId="77777777" w:rsidR="00B4239D" w:rsidRDefault="00B4239D"/>
        </w:tc>
        <w:tc>
          <w:tcPr>
            <w:tcW w:w="6804" w:type="dxa"/>
            <w:vMerge/>
            <w:tcBorders>
              <w:left w:val="single" w:sz="0" w:space="0" w:color="auto"/>
              <w:bottom w:val="single" w:sz="0" w:space="0" w:color="auto"/>
              <w:right w:val="single" w:sz="0" w:space="0" w:color="auto"/>
            </w:tcBorders>
            <w:vAlign w:val="center"/>
          </w:tcPr>
          <w:p w14:paraId="28640B55" w14:textId="77777777" w:rsidR="00B4239D" w:rsidRDefault="00B4239D"/>
        </w:tc>
      </w:tr>
      <w:tr w:rsidR="00B4239D" w14:paraId="015387C7" w14:textId="77777777" w:rsidTr="00BC15DD">
        <w:trPr>
          <w:trHeight w:val="2663"/>
        </w:trPr>
        <w:tc>
          <w:tcPr>
            <w:tcW w:w="6936" w:type="dxa"/>
            <w:vMerge/>
            <w:tcBorders>
              <w:top w:val="single" w:sz="0" w:space="0" w:color="auto"/>
              <w:left w:val="single" w:sz="0" w:space="0" w:color="auto"/>
              <w:bottom w:val="single" w:sz="0" w:space="0" w:color="auto"/>
              <w:right w:val="single" w:sz="0" w:space="0" w:color="auto"/>
            </w:tcBorders>
            <w:vAlign w:val="center"/>
          </w:tcPr>
          <w:p w14:paraId="473C97AA" w14:textId="77777777" w:rsidR="00B4239D" w:rsidRDefault="00B4239D"/>
        </w:tc>
        <w:tc>
          <w:tcPr>
            <w:tcW w:w="6804" w:type="dxa"/>
            <w:vMerge/>
            <w:tcBorders>
              <w:left w:val="single" w:sz="0" w:space="0" w:color="auto"/>
              <w:bottom w:val="single" w:sz="0" w:space="0" w:color="auto"/>
              <w:right w:val="single" w:sz="0" w:space="0" w:color="auto"/>
            </w:tcBorders>
            <w:vAlign w:val="center"/>
          </w:tcPr>
          <w:p w14:paraId="2FD2B15C" w14:textId="77777777" w:rsidR="00B4239D" w:rsidRDefault="00B4239D"/>
        </w:tc>
      </w:tr>
    </w:tbl>
    <w:p w14:paraId="6EBD21C1" w14:textId="315EEB22" w:rsidR="00FF1F74" w:rsidRDefault="23647884" w:rsidP="0E8479CC">
      <w:pPr>
        <w:spacing w:line="257" w:lineRule="auto"/>
      </w:pPr>
      <w:r w:rsidRPr="6DFF5177">
        <w:rPr>
          <w:rFonts w:ascii="Times New Roman" w:eastAsia="Times New Roman" w:hAnsi="Times New Roman" w:cs="Times New Roman"/>
          <w:sz w:val="24"/>
          <w:szCs w:val="24"/>
        </w:rPr>
        <w:t xml:space="preserve">  </w:t>
      </w:r>
      <w:hyperlink w:anchor="A_D1" w:history="1">
        <w:r w:rsidR="00364E78" w:rsidRPr="00364E78">
          <w:rPr>
            <w:rStyle w:val="Hyperlink"/>
            <w:rFonts w:ascii="Times New Roman" w:eastAsia="Times New Roman" w:hAnsi="Times New Roman" w:cs="Times New Roman"/>
            <w:sz w:val="24"/>
            <w:szCs w:val="24"/>
          </w:rPr>
          <w:t>Home</w:t>
        </w:r>
      </w:hyperlink>
    </w:p>
    <w:tbl>
      <w:tblPr>
        <w:tblStyle w:val="TableGrid"/>
        <w:tblW w:w="13740" w:type="dxa"/>
        <w:tblLayout w:type="fixed"/>
        <w:tblLook w:val="04A0" w:firstRow="1" w:lastRow="0" w:firstColumn="1" w:lastColumn="0" w:noHBand="0" w:noVBand="1"/>
      </w:tblPr>
      <w:tblGrid>
        <w:gridCol w:w="6979"/>
        <w:gridCol w:w="6761"/>
      </w:tblGrid>
      <w:tr w:rsidR="00BC15DD" w14:paraId="14A4B567" w14:textId="77777777" w:rsidTr="00AA1F8D">
        <w:trPr>
          <w:trHeight w:val="548"/>
        </w:trPr>
        <w:tc>
          <w:tcPr>
            <w:tcW w:w="6979"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60FF88F" w14:textId="59E1D889" w:rsidR="00BC15DD" w:rsidRPr="008659A0" w:rsidRDefault="00BC15DD" w:rsidP="00995121">
            <w:pPr>
              <w:rPr>
                <w:rFonts w:cstheme="minorHAnsi"/>
              </w:rPr>
            </w:pPr>
            <w:bookmarkStart w:id="31" w:name="H2"/>
            <w:r w:rsidRPr="008659A0">
              <w:rPr>
                <w:rFonts w:eastAsia="Times New Roman" w:cstheme="minorHAnsi"/>
                <w:b/>
                <w:bCs/>
                <w:sz w:val="40"/>
                <w:szCs w:val="40"/>
              </w:rPr>
              <w:t xml:space="preserve">PHASE </w:t>
            </w:r>
            <w:r w:rsidRPr="008659A0">
              <w:rPr>
                <w:rFonts w:eastAsia="Times New Roman" w:cstheme="minorHAnsi"/>
                <w:b/>
                <w:bCs/>
                <w:color w:val="000000" w:themeColor="text1"/>
                <w:sz w:val="40"/>
                <w:szCs w:val="40"/>
              </w:rPr>
              <w:t>2</w:t>
            </w:r>
            <w:bookmarkEnd w:id="31"/>
          </w:p>
        </w:tc>
        <w:tc>
          <w:tcPr>
            <w:tcW w:w="6761" w:type="dxa"/>
            <w:vMerge w:val="restart"/>
            <w:tcBorders>
              <w:top w:val="single" w:sz="8" w:space="0" w:color="auto"/>
              <w:left w:val="single" w:sz="8" w:space="0" w:color="auto"/>
              <w:right w:val="single" w:sz="8" w:space="0" w:color="auto"/>
            </w:tcBorders>
            <w:shd w:val="clear" w:color="auto" w:fill="FFD966" w:themeFill="accent4" w:themeFillTint="99"/>
          </w:tcPr>
          <w:p w14:paraId="1543887B" w14:textId="227067E6" w:rsidR="00BC15DD" w:rsidRPr="008659A0" w:rsidRDefault="00BC15DD" w:rsidP="00995121">
            <w:pPr>
              <w:rPr>
                <w:rFonts w:cstheme="minorHAnsi"/>
              </w:rPr>
            </w:pPr>
            <w:r w:rsidRPr="008659A0">
              <w:rPr>
                <w:rFonts w:eastAsia="Times New Roman" w:cstheme="minorHAnsi"/>
                <w:sz w:val="24"/>
                <w:szCs w:val="24"/>
              </w:rPr>
              <w:t xml:space="preserve"> </w:t>
            </w:r>
          </w:p>
          <w:p w14:paraId="57D38420" w14:textId="6D1F10E3" w:rsidR="00BC15DD" w:rsidRPr="008659A0" w:rsidRDefault="00BC15DD" w:rsidP="00995121">
            <w:pPr>
              <w:rPr>
                <w:rFonts w:cstheme="minorHAnsi"/>
              </w:rPr>
            </w:pPr>
            <w:r w:rsidRPr="008659A0">
              <w:rPr>
                <w:rFonts w:eastAsia="Times New Roman" w:cstheme="minorHAnsi"/>
                <w:sz w:val="24"/>
                <w:szCs w:val="24"/>
              </w:rPr>
              <w:t xml:space="preserve"> </w:t>
            </w:r>
            <w:r w:rsidRPr="008659A0">
              <w:rPr>
                <w:rFonts w:eastAsia="Times New Roman" w:cstheme="minorHAnsi"/>
                <w:color w:val="000000" w:themeColor="text1"/>
                <w:sz w:val="24"/>
                <w:szCs w:val="24"/>
              </w:rPr>
              <w:t>I have learned how to…</w:t>
            </w:r>
          </w:p>
        </w:tc>
      </w:tr>
      <w:tr w:rsidR="00BC15DD" w14:paraId="7B13E811" w14:textId="77777777" w:rsidTr="29BE0EB3">
        <w:trPr>
          <w:trHeight w:val="548"/>
        </w:trPr>
        <w:tc>
          <w:tcPr>
            <w:tcW w:w="6979"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3F618927" w14:textId="71628006" w:rsidR="00BC15DD" w:rsidRPr="008659A0" w:rsidRDefault="00BC15DD" w:rsidP="00995121">
            <w:pPr>
              <w:rPr>
                <w:rFonts w:eastAsia="Times New Roman" w:cstheme="minorHAnsi"/>
                <w:b/>
                <w:bCs/>
                <w:sz w:val="40"/>
                <w:szCs w:val="40"/>
              </w:rPr>
            </w:pPr>
            <w:r w:rsidRPr="008659A0">
              <w:rPr>
                <w:rFonts w:eastAsia="Times New Roman" w:cstheme="minorHAnsi"/>
                <w:color w:val="000000" w:themeColor="text1"/>
                <w:sz w:val="24"/>
                <w:szCs w:val="24"/>
              </w:rPr>
              <w:t>I have learned that:</w:t>
            </w:r>
          </w:p>
        </w:tc>
        <w:tc>
          <w:tcPr>
            <w:tcW w:w="6761" w:type="dxa"/>
            <w:vMerge/>
          </w:tcPr>
          <w:p w14:paraId="1BD781BA" w14:textId="77777777" w:rsidR="00BC15DD" w:rsidRPr="008659A0" w:rsidRDefault="00BC15DD" w:rsidP="00995121">
            <w:pPr>
              <w:rPr>
                <w:rFonts w:eastAsia="Times New Roman" w:cstheme="minorHAnsi"/>
                <w:sz w:val="24"/>
                <w:szCs w:val="24"/>
              </w:rPr>
            </w:pPr>
          </w:p>
        </w:tc>
      </w:tr>
      <w:tr w:rsidR="00BC15DD" w14:paraId="306C4E5D" w14:textId="77777777" w:rsidTr="00AA1F8D">
        <w:trPr>
          <w:trHeight w:val="269"/>
        </w:trPr>
        <w:tc>
          <w:tcPr>
            <w:tcW w:w="6979" w:type="dxa"/>
            <w:vMerge w:val="restart"/>
            <w:tcBorders>
              <w:top w:val="single" w:sz="8" w:space="0" w:color="auto"/>
              <w:left w:val="single" w:sz="8" w:space="0" w:color="auto"/>
              <w:right w:val="single" w:sz="8" w:space="0" w:color="auto"/>
            </w:tcBorders>
            <w:shd w:val="clear" w:color="auto" w:fill="FFE599" w:themeFill="accent4" w:themeFillTint="66"/>
          </w:tcPr>
          <w:p w14:paraId="4FB023EA" w14:textId="1287E101" w:rsidR="00BC15DD" w:rsidRPr="00065F31" w:rsidRDefault="00BC15DD">
            <w:pPr>
              <w:rPr>
                <w:rFonts w:cstheme="minorHAnsi"/>
                <w:sz w:val="21"/>
                <w:szCs w:val="21"/>
              </w:rPr>
            </w:pPr>
            <w:r w:rsidRPr="00065F31">
              <w:rPr>
                <w:rFonts w:eastAsia="Times New Roman" w:cstheme="minorHAnsi"/>
                <w:color w:val="000000" w:themeColor="text1"/>
                <w:sz w:val="21"/>
                <w:szCs w:val="21"/>
              </w:rPr>
              <w:t xml:space="preserve">Effective use of retrieval practice </w:t>
            </w:r>
            <w:r w:rsidRPr="00065F31">
              <w:rPr>
                <w:rFonts w:eastAsia="Times New Roman" w:cstheme="minorHAnsi"/>
                <w:sz w:val="21"/>
                <w:szCs w:val="21"/>
              </w:rPr>
              <w:t>supports pupils’ learning and remembering.</w:t>
            </w:r>
          </w:p>
          <w:p w14:paraId="0F5139B2" w14:textId="6577A4E3" w:rsidR="00BC15DD" w:rsidRPr="00065F31" w:rsidRDefault="00BC15DD">
            <w:pPr>
              <w:rPr>
                <w:rFonts w:cstheme="minorHAnsi"/>
                <w:sz w:val="12"/>
                <w:szCs w:val="12"/>
              </w:rPr>
            </w:pPr>
            <w:r w:rsidRPr="00065F31">
              <w:rPr>
                <w:rFonts w:eastAsia="Times New Roman" w:cstheme="minorHAnsi"/>
                <w:sz w:val="21"/>
                <w:szCs w:val="21"/>
              </w:rPr>
              <w:t xml:space="preserve"> </w:t>
            </w:r>
          </w:p>
          <w:p w14:paraId="44CCFBE1" w14:textId="5D786154" w:rsidR="00BC15DD" w:rsidRPr="00065F31" w:rsidRDefault="00BC15DD">
            <w:pPr>
              <w:rPr>
                <w:rFonts w:cstheme="minorHAnsi"/>
                <w:sz w:val="21"/>
                <w:szCs w:val="21"/>
              </w:rPr>
            </w:pPr>
            <w:r w:rsidRPr="00065F31">
              <w:rPr>
                <w:rFonts w:eastAsia="Times New Roman" w:cstheme="minorHAnsi"/>
                <w:sz w:val="21"/>
                <w:szCs w:val="21"/>
              </w:rPr>
              <w:t>Secure subject knowledge is an important aspect of developing chronological understanding and supports pupils in building history schemas.</w:t>
            </w:r>
          </w:p>
          <w:p w14:paraId="208C0141" w14:textId="18EDA52A" w:rsidR="00BC15DD" w:rsidRPr="00065F31" w:rsidRDefault="00BC15DD">
            <w:pPr>
              <w:rPr>
                <w:rFonts w:cstheme="minorHAnsi"/>
                <w:sz w:val="12"/>
                <w:szCs w:val="12"/>
              </w:rPr>
            </w:pPr>
            <w:r w:rsidRPr="00065F31">
              <w:rPr>
                <w:rFonts w:eastAsia="Times New Roman" w:cstheme="minorHAnsi"/>
                <w:sz w:val="21"/>
                <w:szCs w:val="21"/>
              </w:rPr>
              <w:t xml:space="preserve"> </w:t>
            </w:r>
          </w:p>
          <w:p w14:paraId="07BB8440" w14:textId="3D573CE0" w:rsidR="00BC15DD" w:rsidRPr="00065F31" w:rsidRDefault="00BC15DD">
            <w:pPr>
              <w:rPr>
                <w:rFonts w:cstheme="minorHAnsi"/>
                <w:sz w:val="21"/>
                <w:szCs w:val="21"/>
              </w:rPr>
            </w:pPr>
            <w:r w:rsidRPr="00065F31">
              <w:rPr>
                <w:rFonts w:eastAsia="Times New Roman" w:cstheme="minorHAnsi"/>
                <w:sz w:val="21"/>
                <w:szCs w:val="21"/>
              </w:rPr>
              <w:t>Chronology is a key concept which underpins our understanding of history, and developing secure chronological understanding is an essential aspect of effective history learning.</w:t>
            </w:r>
          </w:p>
          <w:p w14:paraId="200D7574" w14:textId="57D1ADD3" w:rsidR="00BC15DD" w:rsidRPr="00065F31" w:rsidRDefault="00BC15DD">
            <w:pPr>
              <w:rPr>
                <w:rFonts w:eastAsia="Times New Roman" w:cstheme="minorHAnsi"/>
                <w:sz w:val="8"/>
                <w:szCs w:val="8"/>
              </w:rPr>
            </w:pPr>
            <w:r w:rsidRPr="00065F31">
              <w:rPr>
                <w:rFonts w:eastAsia="Times New Roman" w:cstheme="minorHAnsi"/>
                <w:sz w:val="21"/>
                <w:szCs w:val="21"/>
              </w:rPr>
              <w:t xml:space="preserve"> </w:t>
            </w:r>
          </w:p>
          <w:p w14:paraId="54ED915B" w14:textId="4257D4A5" w:rsidR="00BC15DD" w:rsidRPr="00065F31" w:rsidRDefault="00BC15DD">
            <w:pPr>
              <w:rPr>
                <w:rFonts w:cstheme="minorHAnsi"/>
                <w:sz w:val="21"/>
                <w:szCs w:val="21"/>
              </w:rPr>
            </w:pPr>
            <w:r w:rsidRPr="00065F31">
              <w:rPr>
                <w:rFonts w:cstheme="minorHAnsi"/>
                <w:sz w:val="21"/>
                <w:szCs w:val="21"/>
              </w:rPr>
              <w:t>Narrative is a fundamental part of history.</w:t>
            </w:r>
          </w:p>
          <w:p w14:paraId="35E8F281" w14:textId="77777777" w:rsidR="00BC15DD" w:rsidRPr="00065F31" w:rsidRDefault="00BC15DD">
            <w:pPr>
              <w:rPr>
                <w:rFonts w:cstheme="minorHAnsi"/>
                <w:sz w:val="6"/>
                <w:szCs w:val="6"/>
              </w:rPr>
            </w:pPr>
          </w:p>
          <w:p w14:paraId="78275CEE" w14:textId="61F4EBD5" w:rsidR="00BC15DD" w:rsidRPr="00065F31" w:rsidRDefault="00BC15DD">
            <w:pPr>
              <w:rPr>
                <w:rFonts w:cstheme="minorHAnsi"/>
                <w:sz w:val="21"/>
                <w:szCs w:val="21"/>
              </w:rPr>
            </w:pPr>
            <w:r w:rsidRPr="00065F31">
              <w:rPr>
                <w:rFonts w:eastAsia="Times New Roman" w:cstheme="minorHAnsi"/>
                <w:sz w:val="21"/>
                <w:szCs w:val="21"/>
              </w:rPr>
              <w:t>Children begin to develop their understanding of time and chronology before they begin to engage in discrete history learning, and that developing early chronological understanding is crucial for younger children in order that they can make sense of their day to day lives.</w:t>
            </w:r>
          </w:p>
          <w:p w14:paraId="14FCCE84" w14:textId="162AF02E" w:rsidR="00BC15DD" w:rsidRPr="00065F31" w:rsidRDefault="00BC15DD">
            <w:pPr>
              <w:rPr>
                <w:rFonts w:cstheme="minorHAnsi"/>
              </w:rPr>
            </w:pPr>
            <w:r w:rsidRPr="00065F31">
              <w:rPr>
                <w:rFonts w:eastAsia="Times New Roman" w:cstheme="minorHAnsi"/>
              </w:rPr>
              <w:t xml:space="preserve"> </w:t>
            </w:r>
          </w:p>
          <w:p w14:paraId="38270A3E" w14:textId="1B8AEB1D" w:rsidR="00BC15DD" w:rsidRPr="00065F31" w:rsidRDefault="00BC15DD">
            <w:pPr>
              <w:rPr>
                <w:rFonts w:cstheme="minorHAnsi"/>
              </w:rPr>
            </w:pPr>
            <w:r w:rsidRPr="00065F31">
              <w:rPr>
                <w:rFonts w:eastAsia="Times New Roman" w:cstheme="minorHAnsi"/>
              </w:rPr>
              <w:t xml:space="preserve">It is important to actively teach for the development of chronological understanding to support pupils in making sense of the abstract nature of time. </w:t>
            </w:r>
          </w:p>
          <w:p w14:paraId="3DC646BA" w14:textId="5D1F168D" w:rsidR="00BC15DD" w:rsidRPr="00065F31" w:rsidRDefault="00BC15DD">
            <w:pPr>
              <w:rPr>
                <w:rFonts w:cstheme="minorHAnsi"/>
              </w:rPr>
            </w:pPr>
            <w:r w:rsidRPr="00065F31">
              <w:rPr>
                <w:rFonts w:eastAsia="Times New Roman" w:cstheme="minorHAnsi"/>
              </w:rPr>
              <w:t xml:space="preserve"> </w:t>
            </w:r>
          </w:p>
          <w:p w14:paraId="1109BCAB" w14:textId="22767DBC" w:rsidR="00BC15DD" w:rsidRPr="00065F31" w:rsidRDefault="00BC15DD">
            <w:pPr>
              <w:rPr>
                <w:rFonts w:cstheme="minorHAnsi"/>
              </w:rPr>
            </w:pPr>
            <w:r w:rsidRPr="00065F31">
              <w:rPr>
                <w:rFonts w:eastAsia="Times New Roman" w:cstheme="minorHAnsi"/>
              </w:rPr>
              <w:t xml:space="preserve">Effective teaching of chronological understanding can help avoid promoting misconceptions when teaching and identify and address any which might arise. </w:t>
            </w:r>
          </w:p>
          <w:p w14:paraId="5E3B892C" w14:textId="5D08DEAD" w:rsidR="00BC15DD" w:rsidRPr="00065F31" w:rsidRDefault="00BC15DD">
            <w:pPr>
              <w:rPr>
                <w:rFonts w:cstheme="minorHAnsi"/>
              </w:rPr>
            </w:pPr>
            <w:r w:rsidRPr="00065F31">
              <w:rPr>
                <w:rFonts w:eastAsia="Times New Roman" w:cstheme="minorHAnsi"/>
              </w:rPr>
              <w:t xml:space="preserve"> </w:t>
            </w:r>
          </w:p>
          <w:p w14:paraId="791F7C31" w14:textId="0318856E" w:rsidR="00BC15DD" w:rsidRPr="00BC15DD" w:rsidRDefault="00BC15DD">
            <w:pPr>
              <w:rPr>
                <w:rFonts w:eastAsia="Times New Roman" w:cstheme="minorHAnsi"/>
              </w:rPr>
            </w:pPr>
            <w:r w:rsidRPr="00065F31">
              <w:rPr>
                <w:rFonts w:eastAsia="Times New Roman" w:cstheme="minorHAnsi"/>
              </w:rPr>
              <w:t xml:space="preserve">Effective and consistent use of timelines play a crucial role in developing all aspects of chronological understanding with children. </w:t>
            </w:r>
          </w:p>
        </w:tc>
        <w:tc>
          <w:tcPr>
            <w:tcW w:w="6761" w:type="dxa"/>
            <w:vMerge w:val="restart"/>
            <w:tcBorders>
              <w:top w:val="single" w:sz="8" w:space="0" w:color="auto"/>
              <w:left w:val="single" w:sz="8" w:space="0" w:color="auto"/>
              <w:right w:val="single" w:sz="8" w:space="0" w:color="auto"/>
            </w:tcBorders>
          </w:tcPr>
          <w:p w14:paraId="6AB330A2" w14:textId="77777777" w:rsidR="00BC15DD" w:rsidRDefault="00BC15DD">
            <w:pPr>
              <w:rPr>
                <w:rFonts w:eastAsia="Times New Roman" w:cstheme="minorHAnsi"/>
              </w:rPr>
            </w:pPr>
          </w:p>
          <w:p w14:paraId="5F6FDAD6" w14:textId="77777777" w:rsidR="00BC15DD" w:rsidRDefault="00BC15DD">
            <w:pPr>
              <w:rPr>
                <w:rFonts w:eastAsia="Times New Roman" w:cstheme="minorHAnsi"/>
              </w:rPr>
            </w:pPr>
          </w:p>
          <w:p w14:paraId="50FA8DB1" w14:textId="77777777" w:rsidR="00BC15DD" w:rsidRDefault="00BC15DD">
            <w:pPr>
              <w:rPr>
                <w:rFonts w:eastAsia="Times New Roman" w:cstheme="minorHAnsi"/>
              </w:rPr>
            </w:pPr>
          </w:p>
          <w:p w14:paraId="15406B6C" w14:textId="77777777" w:rsidR="00BC15DD" w:rsidRDefault="00BC15DD">
            <w:pPr>
              <w:rPr>
                <w:rFonts w:eastAsia="Times New Roman" w:cstheme="minorHAnsi"/>
              </w:rPr>
            </w:pPr>
          </w:p>
          <w:p w14:paraId="0CEC4559" w14:textId="3E04D702" w:rsidR="00BC15DD" w:rsidRPr="003047F9" w:rsidRDefault="00BC15DD">
            <w:pPr>
              <w:rPr>
                <w:rFonts w:cstheme="minorHAnsi"/>
              </w:rPr>
            </w:pPr>
            <w:r w:rsidRPr="003047F9">
              <w:rPr>
                <w:rFonts w:eastAsia="Times New Roman" w:cstheme="minorHAnsi"/>
              </w:rPr>
              <w:t xml:space="preserve">Implement retrieval practice as part of effective history teaching and learning. </w:t>
            </w:r>
          </w:p>
          <w:p w14:paraId="6CDE0FDF" w14:textId="215D18DF" w:rsidR="00BC15DD" w:rsidRPr="003047F9" w:rsidRDefault="00BC15DD">
            <w:pPr>
              <w:rPr>
                <w:rFonts w:cstheme="minorHAnsi"/>
              </w:rPr>
            </w:pPr>
            <w:r w:rsidRPr="003047F9">
              <w:rPr>
                <w:rFonts w:eastAsia="Times New Roman" w:cstheme="minorHAnsi"/>
                <w:color w:val="FF0000"/>
              </w:rPr>
              <w:t xml:space="preserve"> </w:t>
            </w:r>
          </w:p>
          <w:p w14:paraId="021034DC" w14:textId="5D370507" w:rsidR="00BC15DD" w:rsidRPr="003047F9" w:rsidRDefault="00BC15DD">
            <w:pPr>
              <w:rPr>
                <w:rFonts w:cstheme="minorHAnsi"/>
              </w:rPr>
            </w:pPr>
            <w:r w:rsidRPr="003047F9">
              <w:rPr>
                <w:rFonts w:eastAsia="Times New Roman" w:cstheme="minorHAnsi"/>
                <w:color w:val="000000" w:themeColor="text1"/>
              </w:rPr>
              <w:t>Plan for the development of children’s chronological understanding in the EYFS/KS1 or KS1/KS2</w:t>
            </w:r>
          </w:p>
          <w:p w14:paraId="648CBCF5" w14:textId="54EA45D7" w:rsidR="00BC15DD" w:rsidRPr="003047F9" w:rsidRDefault="00BC15DD">
            <w:pPr>
              <w:rPr>
                <w:rFonts w:cstheme="minorHAnsi"/>
              </w:rPr>
            </w:pPr>
            <w:r w:rsidRPr="003047F9">
              <w:rPr>
                <w:rFonts w:eastAsia="Times New Roman" w:cstheme="minorHAnsi"/>
                <w:color w:val="000000" w:themeColor="text1"/>
              </w:rPr>
              <w:t xml:space="preserve"> </w:t>
            </w:r>
          </w:p>
          <w:p w14:paraId="531157C6" w14:textId="24254B75" w:rsidR="00BC15DD" w:rsidRPr="003047F9" w:rsidRDefault="00BC15DD">
            <w:pPr>
              <w:rPr>
                <w:rFonts w:cstheme="minorHAnsi"/>
              </w:rPr>
            </w:pPr>
            <w:r w:rsidRPr="003047F9">
              <w:rPr>
                <w:rFonts w:eastAsia="Times New Roman" w:cstheme="minorHAnsi"/>
                <w:color w:val="000000" w:themeColor="text1"/>
              </w:rPr>
              <w:t xml:space="preserve">Identify and address common misconceptions in relation to chronological understanding. </w:t>
            </w:r>
          </w:p>
          <w:p w14:paraId="67CA5F17" w14:textId="20048DBB" w:rsidR="00BC15DD" w:rsidRPr="003047F9" w:rsidRDefault="00BC15DD">
            <w:pPr>
              <w:rPr>
                <w:rFonts w:cstheme="minorHAnsi"/>
              </w:rPr>
            </w:pPr>
            <w:r w:rsidRPr="003047F9">
              <w:rPr>
                <w:rFonts w:eastAsia="Times New Roman" w:cstheme="minorHAnsi"/>
                <w:color w:val="000000" w:themeColor="text1"/>
              </w:rPr>
              <w:t xml:space="preserve"> </w:t>
            </w:r>
          </w:p>
          <w:p w14:paraId="76228B74" w14:textId="339E9AAE" w:rsidR="00BC15DD" w:rsidRPr="003047F9" w:rsidRDefault="00BC15DD">
            <w:r w:rsidRPr="29BE0EB3">
              <w:rPr>
                <w:rFonts w:eastAsia="Times New Roman"/>
                <w:color w:val="000000" w:themeColor="text1"/>
              </w:rPr>
              <w:t xml:space="preserve">Make effective use of timelines within history lessons. </w:t>
            </w:r>
          </w:p>
        </w:tc>
      </w:tr>
      <w:tr w:rsidR="00BC15DD" w14:paraId="1BA5027F" w14:textId="77777777" w:rsidTr="29BE0EB3">
        <w:trPr>
          <w:trHeight w:val="269"/>
        </w:trPr>
        <w:tc>
          <w:tcPr>
            <w:tcW w:w="6979" w:type="dxa"/>
            <w:vMerge/>
            <w:vAlign w:val="center"/>
          </w:tcPr>
          <w:p w14:paraId="62F2685E" w14:textId="77777777" w:rsidR="00BC15DD" w:rsidRPr="003047F9" w:rsidRDefault="00BC15DD">
            <w:pPr>
              <w:rPr>
                <w:rFonts w:cstheme="minorHAnsi"/>
              </w:rPr>
            </w:pPr>
          </w:p>
        </w:tc>
        <w:tc>
          <w:tcPr>
            <w:tcW w:w="6761" w:type="dxa"/>
            <w:vMerge/>
            <w:vAlign w:val="center"/>
          </w:tcPr>
          <w:p w14:paraId="45696CC3" w14:textId="77777777" w:rsidR="00BC15DD" w:rsidRPr="003047F9" w:rsidRDefault="00BC15DD">
            <w:pPr>
              <w:rPr>
                <w:rFonts w:cstheme="minorHAnsi"/>
              </w:rPr>
            </w:pPr>
          </w:p>
        </w:tc>
      </w:tr>
      <w:tr w:rsidR="00BC15DD" w14:paraId="68153287" w14:textId="77777777" w:rsidTr="29BE0EB3">
        <w:trPr>
          <w:trHeight w:val="2640"/>
        </w:trPr>
        <w:tc>
          <w:tcPr>
            <w:tcW w:w="6979" w:type="dxa"/>
            <w:vMerge/>
            <w:vAlign w:val="center"/>
          </w:tcPr>
          <w:p w14:paraId="3A99558F" w14:textId="77777777" w:rsidR="00BC15DD" w:rsidRPr="003047F9" w:rsidRDefault="00BC15DD">
            <w:pPr>
              <w:rPr>
                <w:rFonts w:cstheme="minorHAnsi"/>
              </w:rPr>
            </w:pPr>
          </w:p>
        </w:tc>
        <w:tc>
          <w:tcPr>
            <w:tcW w:w="6761" w:type="dxa"/>
            <w:vMerge/>
            <w:vAlign w:val="center"/>
          </w:tcPr>
          <w:p w14:paraId="5DEB2A98" w14:textId="77777777" w:rsidR="00BC15DD" w:rsidRPr="003047F9" w:rsidRDefault="00BC15DD">
            <w:pPr>
              <w:rPr>
                <w:rFonts w:cstheme="minorHAnsi"/>
              </w:rPr>
            </w:pPr>
          </w:p>
        </w:tc>
      </w:tr>
      <w:tr w:rsidR="00BC15DD" w14:paraId="433C70EF" w14:textId="77777777" w:rsidTr="29BE0EB3">
        <w:trPr>
          <w:trHeight w:val="2639"/>
        </w:trPr>
        <w:tc>
          <w:tcPr>
            <w:tcW w:w="6979" w:type="dxa"/>
            <w:vMerge/>
            <w:vAlign w:val="center"/>
          </w:tcPr>
          <w:p w14:paraId="75431956" w14:textId="77777777" w:rsidR="00BC15DD" w:rsidRPr="003047F9" w:rsidRDefault="00BC15DD">
            <w:pPr>
              <w:rPr>
                <w:rFonts w:cstheme="minorHAnsi"/>
              </w:rPr>
            </w:pPr>
          </w:p>
        </w:tc>
        <w:tc>
          <w:tcPr>
            <w:tcW w:w="6761" w:type="dxa"/>
            <w:vMerge/>
            <w:vAlign w:val="center"/>
          </w:tcPr>
          <w:p w14:paraId="2A2FF8E5" w14:textId="77777777" w:rsidR="00BC15DD" w:rsidRPr="003047F9" w:rsidRDefault="00BC15DD">
            <w:pPr>
              <w:rPr>
                <w:rFonts w:cstheme="minorHAnsi"/>
              </w:rPr>
            </w:pPr>
          </w:p>
        </w:tc>
      </w:tr>
      <w:tr w:rsidR="00BC15DD" w14:paraId="7C6E8003" w14:textId="77777777" w:rsidTr="29BE0EB3">
        <w:trPr>
          <w:trHeight w:val="2639"/>
        </w:trPr>
        <w:tc>
          <w:tcPr>
            <w:tcW w:w="6979" w:type="dxa"/>
            <w:vMerge/>
            <w:vAlign w:val="center"/>
          </w:tcPr>
          <w:p w14:paraId="00C55E30" w14:textId="77777777" w:rsidR="00BC15DD" w:rsidRPr="003047F9" w:rsidRDefault="00BC15DD">
            <w:pPr>
              <w:rPr>
                <w:rFonts w:cstheme="minorHAnsi"/>
              </w:rPr>
            </w:pPr>
          </w:p>
        </w:tc>
        <w:tc>
          <w:tcPr>
            <w:tcW w:w="6761" w:type="dxa"/>
            <w:vMerge/>
            <w:vAlign w:val="center"/>
          </w:tcPr>
          <w:p w14:paraId="2EBB175A" w14:textId="77777777" w:rsidR="00BC15DD" w:rsidRPr="003047F9" w:rsidRDefault="00BC15DD">
            <w:pPr>
              <w:rPr>
                <w:rFonts w:cstheme="minorHAnsi"/>
              </w:rPr>
            </w:pPr>
          </w:p>
        </w:tc>
      </w:tr>
      <w:tr w:rsidR="00BC15DD" w14:paraId="04E9BD66" w14:textId="77777777" w:rsidTr="29BE0EB3">
        <w:trPr>
          <w:trHeight w:val="269"/>
        </w:trPr>
        <w:tc>
          <w:tcPr>
            <w:tcW w:w="6979" w:type="dxa"/>
            <w:vMerge/>
            <w:vAlign w:val="center"/>
          </w:tcPr>
          <w:p w14:paraId="3631F325" w14:textId="77777777" w:rsidR="00BC15DD" w:rsidRPr="003047F9" w:rsidRDefault="00BC15DD">
            <w:pPr>
              <w:rPr>
                <w:rFonts w:cstheme="minorHAnsi"/>
              </w:rPr>
            </w:pPr>
          </w:p>
        </w:tc>
        <w:tc>
          <w:tcPr>
            <w:tcW w:w="6761" w:type="dxa"/>
            <w:vMerge/>
            <w:vAlign w:val="center"/>
          </w:tcPr>
          <w:p w14:paraId="35499641" w14:textId="77777777" w:rsidR="00BC15DD" w:rsidRPr="003047F9" w:rsidRDefault="00BC15DD">
            <w:pPr>
              <w:rPr>
                <w:rFonts w:cstheme="minorHAnsi"/>
              </w:rPr>
            </w:pPr>
          </w:p>
        </w:tc>
      </w:tr>
      <w:tr w:rsidR="00BC15DD" w14:paraId="5734FE40" w14:textId="77777777" w:rsidTr="00AA1F8D">
        <w:trPr>
          <w:trHeight w:val="269"/>
        </w:trPr>
        <w:tc>
          <w:tcPr>
            <w:tcW w:w="6979" w:type="dxa"/>
            <w:vMerge w:val="restart"/>
            <w:tcBorders>
              <w:top w:val="single" w:sz="4" w:space="0" w:color="auto"/>
              <w:left w:val="single" w:sz="8" w:space="0" w:color="auto"/>
              <w:bottom w:val="single" w:sz="8" w:space="0" w:color="auto"/>
              <w:right w:val="single" w:sz="8" w:space="0" w:color="auto"/>
            </w:tcBorders>
            <w:shd w:val="clear" w:color="auto" w:fill="FFE599" w:themeFill="accent4" w:themeFillTint="66"/>
          </w:tcPr>
          <w:p w14:paraId="390999FA" w14:textId="399ACC29" w:rsidR="00BC15DD" w:rsidRDefault="00BC15DD">
            <w:r w:rsidRPr="000072E9">
              <w:rPr>
                <w:rFonts w:eastAsia="Calibri" w:cstheme="minorHAnsi"/>
                <w:lang w:val="en-US"/>
              </w:rPr>
              <w:t xml:space="preserve">Pupils build their knowledge of substantive concepts more securely when learnt through meaningful examples and through repeated encounters in different contexts. </w:t>
            </w:r>
          </w:p>
          <w:p w14:paraId="0F99FF5B" w14:textId="32F9D270" w:rsidR="00BC15DD" w:rsidRDefault="00BC15DD">
            <w:r w:rsidRPr="000072E9">
              <w:rPr>
                <w:rFonts w:eastAsia="Calibri" w:cstheme="minorHAnsi"/>
                <w:lang w:val="en-US"/>
              </w:rPr>
              <w:t xml:space="preserve"> </w:t>
            </w:r>
          </w:p>
          <w:p w14:paraId="2BBA5D7B" w14:textId="46605C16" w:rsidR="00BC15DD" w:rsidRDefault="00BC15DD">
            <w:r w:rsidRPr="000072E9">
              <w:rPr>
                <w:rFonts w:eastAsia="Calibri" w:cstheme="minorHAnsi"/>
                <w:lang w:val="en-US"/>
              </w:rPr>
              <w:t xml:space="preserve"> </w:t>
            </w:r>
          </w:p>
          <w:p w14:paraId="5EECDDB4" w14:textId="6E74A402" w:rsidR="00BC15DD" w:rsidRDefault="00BC15DD">
            <w:r w:rsidRPr="000072E9">
              <w:rPr>
                <w:rFonts w:eastAsia="Calibri" w:cstheme="minorHAnsi"/>
                <w:lang w:val="en-US"/>
              </w:rPr>
              <w:t xml:space="preserve">That historical enquiry is underpinned by a conceptual framework and that when historians examine different events, they do so through the conceptual lens of one of the disciplinary concepts. </w:t>
            </w:r>
          </w:p>
          <w:p w14:paraId="59EF3D63" w14:textId="09639804" w:rsidR="00BC15DD" w:rsidRDefault="00BC15DD">
            <w:r w:rsidRPr="000072E9">
              <w:rPr>
                <w:rFonts w:eastAsia="Calibri" w:cstheme="minorHAnsi"/>
                <w:lang w:val="en-US"/>
              </w:rPr>
              <w:t xml:space="preserve"> </w:t>
            </w:r>
          </w:p>
          <w:p w14:paraId="6167C701" w14:textId="4137D55A" w:rsidR="00BC15DD" w:rsidRDefault="00BC15DD">
            <w:r w:rsidRPr="000072E9">
              <w:rPr>
                <w:rFonts w:eastAsia="Calibri" w:cstheme="minorHAnsi"/>
                <w:lang w:val="en-US"/>
              </w:rPr>
              <w:t xml:space="preserve">That people may hold different views about who, or what is significant and why. </w:t>
            </w:r>
          </w:p>
          <w:p w14:paraId="3EA4AC69" w14:textId="0B3A7C56" w:rsidR="00BC15DD" w:rsidRDefault="00BC15DD">
            <w:r w:rsidRPr="000072E9">
              <w:rPr>
                <w:rFonts w:eastAsia="Calibri" w:cstheme="minorHAnsi"/>
                <w:lang w:val="en-US"/>
              </w:rPr>
              <w:t xml:space="preserve"> </w:t>
            </w:r>
          </w:p>
          <w:p w14:paraId="38E73655" w14:textId="00D3FCD5" w:rsidR="00BC15DD" w:rsidRDefault="00BC15DD">
            <w:r w:rsidRPr="000072E9">
              <w:rPr>
                <w:rFonts w:eastAsia="Times New Roman" w:cstheme="minorHAnsi"/>
              </w:rPr>
              <w:t>Assessment of history learning should:</w:t>
            </w:r>
          </w:p>
          <w:p w14:paraId="182FDBBD" w14:textId="23A68941" w:rsidR="00BC15DD" w:rsidRPr="000072E9" w:rsidRDefault="00BC15DD" w:rsidP="00315105">
            <w:pPr>
              <w:pStyle w:val="ListParagraph"/>
              <w:numPr>
                <w:ilvl w:val="0"/>
                <w:numId w:val="5"/>
              </w:numPr>
              <w:rPr>
                <w:rFonts w:asciiTheme="minorHAnsi" w:hAnsiTheme="minorHAnsi" w:cstheme="minorHAnsi"/>
              </w:rPr>
            </w:pPr>
            <w:r w:rsidRPr="000072E9">
              <w:rPr>
                <w:rFonts w:asciiTheme="minorHAnsi" w:hAnsiTheme="minorHAnsi" w:cstheme="minorHAnsi"/>
              </w:rPr>
              <w:t>focus on important content and concepts</w:t>
            </w:r>
          </w:p>
          <w:p w14:paraId="11876B97" w14:textId="638A85B5" w:rsidR="00BC15DD" w:rsidRPr="000072E9" w:rsidRDefault="00BC15DD" w:rsidP="00315105">
            <w:pPr>
              <w:pStyle w:val="ListParagraph"/>
              <w:numPr>
                <w:ilvl w:val="0"/>
                <w:numId w:val="5"/>
              </w:numPr>
              <w:rPr>
                <w:rFonts w:asciiTheme="minorHAnsi" w:hAnsiTheme="minorHAnsi" w:cstheme="minorHAnsi"/>
              </w:rPr>
            </w:pPr>
            <w:r w:rsidRPr="000072E9">
              <w:rPr>
                <w:rFonts w:asciiTheme="minorHAnsi" w:hAnsiTheme="minorHAnsi" w:cstheme="minorHAnsi"/>
              </w:rPr>
              <w:t>provide useful information about gaps and misconceptions</w:t>
            </w:r>
          </w:p>
          <w:p w14:paraId="67EC4C61" w14:textId="07E4D64E" w:rsidR="00BC15DD" w:rsidRPr="00F17323" w:rsidRDefault="00BC15DD" w:rsidP="00F17323">
            <w:pPr>
              <w:pStyle w:val="ListParagraph"/>
              <w:numPr>
                <w:ilvl w:val="0"/>
                <w:numId w:val="5"/>
              </w:numPr>
              <w:rPr>
                <w:color w:val="000000" w:themeColor="text1"/>
              </w:rPr>
            </w:pPr>
            <w:r w:rsidRPr="000072E9">
              <w:rPr>
                <w:rFonts w:asciiTheme="minorHAnsi" w:hAnsiTheme="minorHAnsi" w:cstheme="minorHAnsi"/>
              </w:rPr>
              <w:t>be used to inform teaching and curriculum planning</w:t>
            </w:r>
          </w:p>
        </w:tc>
        <w:tc>
          <w:tcPr>
            <w:tcW w:w="6761" w:type="dxa"/>
            <w:vMerge w:val="restart"/>
            <w:tcBorders>
              <w:top w:val="single" w:sz="4" w:space="0" w:color="auto"/>
              <w:left w:val="single" w:sz="8" w:space="0" w:color="auto"/>
              <w:bottom w:val="single" w:sz="8" w:space="0" w:color="auto"/>
              <w:right w:val="single" w:sz="8" w:space="0" w:color="auto"/>
            </w:tcBorders>
          </w:tcPr>
          <w:p w14:paraId="2619D1D3" w14:textId="77777777" w:rsidR="00BC15DD" w:rsidRDefault="00BC15DD" w:rsidP="000072E9"/>
          <w:p w14:paraId="17CE6A87" w14:textId="47935B87" w:rsidR="00BC15DD" w:rsidRDefault="00BC15DD" w:rsidP="000072E9">
            <w:r>
              <w:t>Plan a sequence of learning in history.</w:t>
            </w:r>
          </w:p>
          <w:p w14:paraId="23348BF9" w14:textId="77777777" w:rsidR="00BC15DD" w:rsidRDefault="00BC15DD" w:rsidP="000072E9"/>
          <w:p w14:paraId="6E5A4186" w14:textId="31EA858E" w:rsidR="00BC15DD" w:rsidRDefault="00BC15DD" w:rsidP="000072E9">
            <w:r>
              <w:t>Identify potential misconceptions and plan to avoid these/identify and address misconceptions which may arise.</w:t>
            </w:r>
          </w:p>
          <w:p w14:paraId="7C77F87B" w14:textId="77777777" w:rsidR="00BC15DD" w:rsidRDefault="00BC15DD" w:rsidP="000072E9"/>
          <w:p w14:paraId="3522E2ED" w14:textId="218491C1" w:rsidR="00BC15DD" w:rsidRDefault="00BC15DD" w:rsidP="000072E9">
            <w:r>
              <w:t>Assess pupils’ knowledge and understanding and identify next steps in learning.</w:t>
            </w:r>
          </w:p>
          <w:p w14:paraId="5D11EB9D" w14:textId="77777777" w:rsidR="00BC15DD" w:rsidRDefault="00BC15DD" w:rsidP="000072E9"/>
          <w:p w14:paraId="482B5415" w14:textId="6DA87E02" w:rsidR="00BC15DD" w:rsidRDefault="00BC15DD" w:rsidP="000072E9">
            <w:r>
              <w:t>Adapt teaching to ensure all children are able to access historical content and learning and make progress.</w:t>
            </w:r>
          </w:p>
          <w:p w14:paraId="27B86465" w14:textId="4A475FDA" w:rsidR="00BC15DD" w:rsidRDefault="00BC15DD">
            <w:r w:rsidRPr="0E8479CC">
              <w:rPr>
                <w:rFonts w:ascii="Times New Roman" w:eastAsia="Times New Roman" w:hAnsi="Times New Roman" w:cs="Times New Roman"/>
                <w:color w:val="1F3864" w:themeColor="accent1" w:themeShade="80"/>
                <w:sz w:val="24"/>
                <w:szCs w:val="24"/>
              </w:rPr>
              <w:t xml:space="preserve"> </w:t>
            </w:r>
          </w:p>
        </w:tc>
      </w:tr>
      <w:tr w:rsidR="00BC15DD" w14:paraId="79FDD263" w14:textId="77777777" w:rsidTr="00AA1F8D">
        <w:trPr>
          <w:trHeight w:val="269"/>
        </w:trPr>
        <w:tc>
          <w:tcPr>
            <w:tcW w:w="6979" w:type="dxa"/>
            <w:vMerge/>
            <w:vAlign w:val="center"/>
          </w:tcPr>
          <w:p w14:paraId="2382D5E5" w14:textId="77777777" w:rsidR="00BC15DD" w:rsidRDefault="00BC15DD"/>
        </w:tc>
        <w:tc>
          <w:tcPr>
            <w:tcW w:w="6761" w:type="dxa"/>
            <w:vMerge/>
            <w:vAlign w:val="center"/>
          </w:tcPr>
          <w:p w14:paraId="348BF88C" w14:textId="77777777" w:rsidR="00BC15DD" w:rsidRDefault="00BC15DD"/>
        </w:tc>
      </w:tr>
      <w:tr w:rsidR="00BC15DD" w14:paraId="31050840" w14:textId="77777777" w:rsidTr="00AA1F8D">
        <w:trPr>
          <w:trHeight w:val="269"/>
        </w:trPr>
        <w:tc>
          <w:tcPr>
            <w:tcW w:w="6979" w:type="dxa"/>
            <w:vMerge/>
            <w:vAlign w:val="center"/>
          </w:tcPr>
          <w:p w14:paraId="2F2749C1" w14:textId="77777777" w:rsidR="00BC15DD" w:rsidRDefault="00BC15DD"/>
        </w:tc>
        <w:tc>
          <w:tcPr>
            <w:tcW w:w="6761" w:type="dxa"/>
            <w:vMerge/>
            <w:vAlign w:val="center"/>
          </w:tcPr>
          <w:p w14:paraId="0B718156" w14:textId="77777777" w:rsidR="00BC15DD" w:rsidRDefault="00BC15DD"/>
        </w:tc>
      </w:tr>
    </w:tbl>
    <w:p w14:paraId="37229D40" w14:textId="128B4226" w:rsidR="00FF1F74" w:rsidRDefault="23647884" w:rsidP="0E8479CC">
      <w:pPr>
        <w:spacing w:line="257" w:lineRule="auto"/>
      </w:pPr>
      <w:r w:rsidRPr="6DFF5177">
        <w:rPr>
          <w:rFonts w:ascii="Times New Roman" w:eastAsia="Times New Roman" w:hAnsi="Times New Roman" w:cs="Times New Roman"/>
          <w:sz w:val="24"/>
          <w:szCs w:val="24"/>
        </w:rPr>
        <w:t xml:space="preserve"> </w:t>
      </w:r>
      <w:hyperlink w:anchor="A_D1" w:history="1">
        <w:r w:rsidR="00784445" w:rsidRPr="00784445">
          <w:rPr>
            <w:rStyle w:val="Hyperlink"/>
            <w:rFonts w:ascii="Times New Roman" w:eastAsia="Times New Roman" w:hAnsi="Times New Roman" w:cs="Times New Roman"/>
            <w:sz w:val="24"/>
            <w:szCs w:val="24"/>
          </w:rPr>
          <w:t>Home</w:t>
        </w:r>
      </w:hyperlink>
    </w:p>
    <w:tbl>
      <w:tblPr>
        <w:tblStyle w:val="TableGrid"/>
        <w:tblW w:w="13629" w:type="dxa"/>
        <w:tblLayout w:type="fixed"/>
        <w:tblLook w:val="04A0" w:firstRow="1" w:lastRow="0" w:firstColumn="1" w:lastColumn="0" w:noHBand="0" w:noVBand="1"/>
      </w:tblPr>
      <w:tblGrid>
        <w:gridCol w:w="6739"/>
        <w:gridCol w:w="6890"/>
      </w:tblGrid>
      <w:tr w:rsidR="00BC15DD" w14:paraId="2DF8CF15" w14:textId="77777777" w:rsidTr="00AA1F8D">
        <w:trPr>
          <w:trHeight w:val="374"/>
        </w:trPr>
        <w:tc>
          <w:tcPr>
            <w:tcW w:w="673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FD1F878" w14:textId="5CBFF233" w:rsidR="00BC15DD" w:rsidRDefault="00BC15DD" w:rsidP="00995121">
            <w:bookmarkStart w:id="32" w:name="H3"/>
            <w:r w:rsidRPr="000072E9">
              <w:rPr>
                <w:rFonts w:eastAsia="Times New Roman" w:cstheme="minorHAnsi"/>
                <w:b/>
                <w:bCs/>
                <w:sz w:val="40"/>
                <w:szCs w:val="40"/>
              </w:rPr>
              <w:t xml:space="preserve">PHASE </w:t>
            </w:r>
            <w:r w:rsidRPr="000072E9">
              <w:rPr>
                <w:rFonts w:eastAsia="Times New Roman" w:cstheme="minorHAnsi"/>
                <w:b/>
                <w:bCs/>
                <w:color w:val="000000" w:themeColor="text1"/>
                <w:sz w:val="40"/>
                <w:szCs w:val="40"/>
              </w:rPr>
              <w:t>3</w:t>
            </w:r>
            <w:bookmarkEnd w:id="32"/>
          </w:p>
        </w:tc>
        <w:tc>
          <w:tcPr>
            <w:tcW w:w="6890"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3BBEB5C" w14:textId="3C3EC344" w:rsidR="00BC15DD" w:rsidRDefault="00BC15DD" w:rsidP="00995121">
            <w:r w:rsidRPr="0E8479CC">
              <w:rPr>
                <w:rFonts w:ascii="Times New Roman" w:eastAsia="Times New Roman" w:hAnsi="Times New Roman" w:cs="Times New Roman"/>
                <w:sz w:val="24"/>
                <w:szCs w:val="24"/>
              </w:rPr>
              <w:t xml:space="preserve"> </w:t>
            </w:r>
          </w:p>
          <w:p w14:paraId="3C37D64B" w14:textId="27D402ED" w:rsidR="00BC15DD" w:rsidRDefault="00BC15DD" w:rsidP="00995121">
            <w:r w:rsidRPr="0E8479CC">
              <w:rPr>
                <w:rFonts w:ascii="Times New Roman" w:eastAsia="Times New Roman" w:hAnsi="Times New Roman" w:cs="Times New Roman"/>
                <w:sz w:val="24"/>
                <w:szCs w:val="24"/>
              </w:rPr>
              <w:t xml:space="preserve"> </w:t>
            </w:r>
          </w:p>
          <w:p w14:paraId="30FCFB94" w14:textId="72E1D3B3" w:rsidR="00BC15DD" w:rsidRDefault="00BC15DD" w:rsidP="00995121">
            <w:r w:rsidRPr="0E8479CC">
              <w:rPr>
                <w:rFonts w:ascii="Times New Roman" w:eastAsia="Times New Roman" w:hAnsi="Times New Roman" w:cs="Times New Roman"/>
                <w:sz w:val="24"/>
                <w:szCs w:val="24"/>
              </w:rPr>
              <w:t xml:space="preserve"> </w:t>
            </w:r>
          </w:p>
          <w:p w14:paraId="40D7359F" w14:textId="22D91F6A" w:rsidR="00BC15DD" w:rsidRDefault="00BC15DD" w:rsidP="00995121">
            <w:r w:rsidRPr="000072E9">
              <w:rPr>
                <w:rFonts w:eastAsia="Times New Roman" w:cstheme="minorHAnsi"/>
                <w:color w:val="000000" w:themeColor="text1"/>
                <w:sz w:val="24"/>
                <w:szCs w:val="24"/>
              </w:rPr>
              <w:t>I have learned how to…</w:t>
            </w:r>
          </w:p>
        </w:tc>
      </w:tr>
      <w:tr w:rsidR="00BC15DD" w14:paraId="57F9AC9A" w14:textId="77777777" w:rsidTr="00AA1F8D">
        <w:trPr>
          <w:trHeight w:val="374"/>
        </w:trPr>
        <w:tc>
          <w:tcPr>
            <w:tcW w:w="673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0E1139D" w14:textId="20137A5B" w:rsidR="00BC15DD" w:rsidRDefault="00BC15DD">
            <w:r w:rsidRPr="000072E9">
              <w:rPr>
                <w:rFonts w:eastAsia="Times New Roman" w:cstheme="minorHAnsi"/>
                <w:color w:val="000000" w:themeColor="text1"/>
                <w:sz w:val="24"/>
                <w:szCs w:val="24"/>
              </w:rPr>
              <w:t>I have learned that:</w:t>
            </w:r>
          </w:p>
        </w:tc>
        <w:tc>
          <w:tcPr>
            <w:tcW w:w="6890" w:type="dxa"/>
            <w:vMerge/>
            <w:tcBorders>
              <w:left w:val="single" w:sz="0" w:space="0" w:color="auto"/>
              <w:bottom w:val="single" w:sz="0" w:space="0" w:color="auto"/>
              <w:right w:val="single" w:sz="0" w:space="0" w:color="auto"/>
            </w:tcBorders>
            <w:vAlign w:val="center"/>
          </w:tcPr>
          <w:p w14:paraId="51D3D21A" w14:textId="77777777" w:rsidR="00BC15DD" w:rsidRDefault="00BC15DD"/>
        </w:tc>
      </w:tr>
      <w:tr w:rsidR="00BC15DD" w14:paraId="0D6B2FEF" w14:textId="77777777" w:rsidTr="00AA1F8D">
        <w:trPr>
          <w:trHeight w:val="269"/>
        </w:trPr>
        <w:tc>
          <w:tcPr>
            <w:tcW w:w="6739"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3C1CF3" w14:textId="214643EE" w:rsidR="00BC15DD" w:rsidRDefault="00BC15DD">
            <w:r w:rsidRPr="000072E9">
              <w:rPr>
                <w:rFonts w:eastAsia="Times New Roman" w:cstheme="minorHAnsi"/>
                <w:color w:val="000000" w:themeColor="text1"/>
              </w:rPr>
              <w:t>Revisiting learning regularly is important to ensure knowledge is retained in long term memory.</w:t>
            </w:r>
          </w:p>
          <w:p w14:paraId="64B1ED06" w14:textId="77777777" w:rsidR="00BC15DD" w:rsidRDefault="00BC15DD">
            <w:pPr>
              <w:rPr>
                <w:rFonts w:eastAsia="Times New Roman" w:cstheme="minorHAnsi"/>
              </w:rPr>
            </w:pPr>
            <w:r w:rsidRPr="000072E9">
              <w:rPr>
                <w:rFonts w:eastAsia="Times New Roman" w:cstheme="minorHAnsi"/>
              </w:rPr>
              <w:t xml:space="preserve"> </w:t>
            </w:r>
          </w:p>
          <w:p w14:paraId="7B0CDE6B" w14:textId="0BA21951" w:rsidR="00BC15DD" w:rsidRDefault="00BC15DD">
            <w:r w:rsidRPr="000072E9">
              <w:rPr>
                <w:rFonts w:eastAsia="Times New Roman" w:cstheme="minorHAnsi"/>
              </w:rPr>
              <w:t xml:space="preserve"> </w:t>
            </w:r>
          </w:p>
          <w:p w14:paraId="61FD107A" w14:textId="79991042" w:rsidR="00BC15DD" w:rsidRDefault="00BC15DD">
            <w:r w:rsidRPr="000072E9">
              <w:rPr>
                <w:rFonts w:eastAsia="Times New Roman" w:cstheme="minorHAnsi"/>
                <w:color w:val="000000" w:themeColor="text1"/>
              </w:rPr>
              <w:t>It is important to critically consider the choices we make when planning and teaching.</w:t>
            </w:r>
          </w:p>
          <w:p w14:paraId="62ADC5BE" w14:textId="17545825" w:rsidR="00BC15DD" w:rsidRDefault="00BC15DD">
            <w:r w:rsidRPr="000072E9">
              <w:rPr>
                <w:rFonts w:eastAsia="Times New Roman" w:cstheme="minorHAnsi"/>
              </w:rPr>
              <w:t xml:space="preserve"> </w:t>
            </w:r>
          </w:p>
          <w:p w14:paraId="216DA6C8" w14:textId="248F2480" w:rsidR="00BC15DD" w:rsidRDefault="00BC15DD">
            <w:r w:rsidRPr="000072E9">
              <w:rPr>
                <w:rFonts w:eastAsia="Times New Roman" w:cstheme="minorHAnsi"/>
              </w:rPr>
              <w:t xml:space="preserve"> </w:t>
            </w:r>
            <w:r w:rsidRPr="000072E9">
              <w:rPr>
                <w:rFonts w:eastAsia="Times New Roman" w:cstheme="minorHAnsi"/>
                <w:color w:val="000000" w:themeColor="text1"/>
              </w:rPr>
              <w:t>High-quality classroom talk can support pupils to articulate key ideas, consolidate understanding and extend their vocabulary.</w:t>
            </w:r>
          </w:p>
        </w:tc>
        <w:tc>
          <w:tcPr>
            <w:tcW w:w="6890" w:type="dxa"/>
            <w:vMerge w:val="restart"/>
            <w:tcBorders>
              <w:top w:val="nil"/>
              <w:left w:val="single" w:sz="8" w:space="0" w:color="auto"/>
              <w:bottom w:val="single" w:sz="8" w:space="0" w:color="auto"/>
              <w:right w:val="single" w:sz="8" w:space="0" w:color="auto"/>
            </w:tcBorders>
          </w:tcPr>
          <w:p w14:paraId="39BD9A69" w14:textId="77777777" w:rsidR="00BC15DD" w:rsidRDefault="00BC15DD" w:rsidP="000072E9">
            <w:pPr>
              <w:rPr>
                <w:rFonts w:cstheme="minorHAnsi"/>
              </w:rPr>
            </w:pPr>
          </w:p>
          <w:p w14:paraId="0CBAFB70" w14:textId="6409DFA3" w:rsidR="00BC15DD" w:rsidRPr="000072E9" w:rsidRDefault="00BC15DD" w:rsidP="000072E9">
            <w:r w:rsidRPr="000072E9">
              <w:t>Enable critical thinking and problem solving by first teaching the necessary foundational content knowledge.</w:t>
            </w:r>
          </w:p>
          <w:p w14:paraId="0812555D" w14:textId="74323CB1" w:rsidR="00BC15DD" w:rsidRDefault="00BC15DD">
            <w:r w:rsidRPr="000072E9">
              <w:rPr>
                <w:rFonts w:eastAsia="Times New Roman" w:cstheme="minorHAnsi"/>
              </w:rPr>
              <w:t xml:space="preserve"> </w:t>
            </w:r>
          </w:p>
          <w:p w14:paraId="75EFF3DD" w14:textId="3B3D0052" w:rsidR="00BC15DD" w:rsidRPr="000072E9" w:rsidRDefault="00BC15DD" w:rsidP="000072E9">
            <w:r w:rsidRPr="000072E9">
              <w:t>Employ effective historical discourse in the classroom</w:t>
            </w:r>
            <w:r>
              <w:rPr>
                <w:rFonts w:cstheme="minorHAnsi"/>
              </w:rPr>
              <w:t>.</w:t>
            </w:r>
          </w:p>
          <w:p w14:paraId="1BC96AB0" w14:textId="31E7AC51" w:rsidR="00BC15DD" w:rsidRDefault="00BC15DD">
            <w:r w:rsidRPr="000072E9">
              <w:rPr>
                <w:rFonts w:eastAsia="Calibri" w:cstheme="minorHAnsi"/>
              </w:rPr>
              <w:t xml:space="preserve"> </w:t>
            </w:r>
          </w:p>
          <w:p w14:paraId="5E4A45BE" w14:textId="23CC511A" w:rsidR="00BC15DD" w:rsidRDefault="00BC15DD">
            <w:r w:rsidRPr="000072E9">
              <w:t xml:space="preserve">Plan an effective sequence of history learning with clear intended outcomes and which secures pupils’ substantive knowledge and allows for progression of disciplinary processes and understanding. </w:t>
            </w:r>
          </w:p>
        </w:tc>
      </w:tr>
      <w:tr w:rsidR="00BC15DD" w14:paraId="313E17D7" w14:textId="77777777" w:rsidTr="00AA1F8D">
        <w:trPr>
          <w:trHeight w:val="269"/>
        </w:trPr>
        <w:tc>
          <w:tcPr>
            <w:tcW w:w="6739" w:type="dxa"/>
            <w:vMerge/>
            <w:tcBorders>
              <w:left w:val="single" w:sz="0" w:space="0" w:color="auto"/>
              <w:right w:val="single" w:sz="0" w:space="0" w:color="auto"/>
            </w:tcBorders>
            <w:vAlign w:val="center"/>
          </w:tcPr>
          <w:p w14:paraId="25E3394F" w14:textId="77777777" w:rsidR="00BC15DD" w:rsidRDefault="00BC15DD"/>
        </w:tc>
        <w:tc>
          <w:tcPr>
            <w:tcW w:w="6890" w:type="dxa"/>
            <w:vMerge/>
            <w:tcBorders>
              <w:left w:val="single" w:sz="0" w:space="0" w:color="auto"/>
              <w:bottom w:val="single" w:sz="0" w:space="0" w:color="auto"/>
              <w:right w:val="single" w:sz="0" w:space="0" w:color="auto"/>
            </w:tcBorders>
            <w:vAlign w:val="center"/>
          </w:tcPr>
          <w:p w14:paraId="36AEADF1" w14:textId="77777777" w:rsidR="00BC15DD" w:rsidRDefault="00BC15DD"/>
        </w:tc>
      </w:tr>
      <w:tr w:rsidR="00BC15DD" w14:paraId="6AD6EBAD" w14:textId="77777777" w:rsidTr="00AA1F8D">
        <w:trPr>
          <w:trHeight w:val="269"/>
        </w:trPr>
        <w:tc>
          <w:tcPr>
            <w:tcW w:w="6739" w:type="dxa"/>
            <w:vMerge/>
            <w:tcBorders>
              <w:top w:val="single" w:sz="0" w:space="0" w:color="auto"/>
              <w:left w:val="single" w:sz="0" w:space="0" w:color="auto"/>
              <w:bottom w:val="single" w:sz="0" w:space="0" w:color="auto"/>
              <w:right w:val="single" w:sz="0" w:space="0" w:color="auto"/>
            </w:tcBorders>
            <w:vAlign w:val="center"/>
          </w:tcPr>
          <w:p w14:paraId="660E63A9" w14:textId="77777777" w:rsidR="00BC15DD" w:rsidRDefault="00BC15DD"/>
        </w:tc>
        <w:tc>
          <w:tcPr>
            <w:tcW w:w="6890" w:type="dxa"/>
            <w:vMerge/>
            <w:tcBorders>
              <w:left w:val="single" w:sz="0" w:space="0" w:color="auto"/>
              <w:right w:val="single" w:sz="0" w:space="0" w:color="auto"/>
            </w:tcBorders>
            <w:vAlign w:val="center"/>
          </w:tcPr>
          <w:p w14:paraId="455CE274" w14:textId="77777777" w:rsidR="00BC15DD" w:rsidRDefault="00BC15DD"/>
        </w:tc>
      </w:tr>
      <w:tr w:rsidR="00AA1F8D" w14:paraId="39E5A5F0" w14:textId="77777777" w:rsidTr="00AA1F8D">
        <w:trPr>
          <w:trHeight w:val="269"/>
        </w:trPr>
        <w:tc>
          <w:tcPr>
            <w:tcW w:w="6739" w:type="dxa"/>
            <w:tcBorders>
              <w:top w:val="single" w:sz="0" w:space="0" w:color="auto"/>
              <w:left w:val="single" w:sz="0" w:space="0" w:color="auto"/>
              <w:bottom w:val="single" w:sz="0" w:space="0" w:color="auto"/>
              <w:right w:val="single" w:sz="0" w:space="0" w:color="auto"/>
            </w:tcBorders>
            <w:vAlign w:val="center"/>
          </w:tcPr>
          <w:p w14:paraId="59DDE2F0" w14:textId="4925EFC9" w:rsidR="00AA1F8D" w:rsidRDefault="00D43CA5">
            <w:hyperlink w:anchor="A_D1" w:history="1">
              <w:r w:rsidR="00AA1F8D" w:rsidRPr="00AA1F8D">
                <w:rPr>
                  <w:rStyle w:val="Hyperlink"/>
                </w:rPr>
                <w:t>Home</w:t>
              </w:r>
            </w:hyperlink>
          </w:p>
        </w:tc>
        <w:tc>
          <w:tcPr>
            <w:tcW w:w="6890" w:type="dxa"/>
            <w:tcBorders>
              <w:left w:val="single" w:sz="0" w:space="0" w:color="auto"/>
              <w:bottom w:val="single" w:sz="0" w:space="0" w:color="auto"/>
              <w:right w:val="single" w:sz="0" w:space="0" w:color="auto"/>
            </w:tcBorders>
            <w:vAlign w:val="center"/>
          </w:tcPr>
          <w:p w14:paraId="3057F884" w14:textId="77777777" w:rsidR="00AA1F8D" w:rsidRDefault="00AA1F8D"/>
        </w:tc>
      </w:tr>
    </w:tbl>
    <w:p w14:paraId="5A4F6005" w14:textId="1107FA84" w:rsidR="007629F9" w:rsidRDefault="59D8C989" w:rsidP="007629F9">
      <w:pPr>
        <w:rPr>
          <w:b/>
          <w:bCs/>
          <w:color w:val="C00000"/>
          <w:sz w:val="48"/>
          <w:szCs w:val="48"/>
        </w:rPr>
      </w:pPr>
      <w:bookmarkStart w:id="33" w:name="Maths"/>
      <w:r w:rsidRPr="6DFF5177">
        <w:rPr>
          <w:b/>
          <w:bCs/>
          <w:color w:val="C00000"/>
          <w:sz w:val="48"/>
          <w:szCs w:val="48"/>
        </w:rPr>
        <w:t>Mathematics</w:t>
      </w:r>
    </w:p>
    <w:tbl>
      <w:tblPr>
        <w:tblStyle w:val="TableGrid"/>
        <w:tblW w:w="0" w:type="auto"/>
        <w:tblLook w:val="04A0" w:firstRow="1" w:lastRow="0" w:firstColumn="1" w:lastColumn="0" w:noHBand="0" w:noVBand="1"/>
      </w:tblPr>
      <w:tblGrid>
        <w:gridCol w:w="6941"/>
        <w:gridCol w:w="6662"/>
      </w:tblGrid>
      <w:tr w:rsidR="00F17323" w:rsidRPr="00055E38" w14:paraId="7DF8B430" w14:textId="77777777" w:rsidTr="00F17323">
        <w:trPr>
          <w:trHeight w:val="380"/>
        </w:trPr>
        <w:tc>
          <w:tcPr>
            <w:tcW w:w="6941" w:type="dxa"/>
            <w:shd w:val="clear" w:color="auto" w:fill="F4B083" w:themeFill="accent2" w:themeFillTint="99"/>
          </w:tcPr>
          <w:p w14:paraId="6C8E749B" w14:textId="77777777" w:rsidR="00F17323" w:rsidRPr="00055E38" w:rsidRDefault="00F17323" w:rsidP="00101572">
            <w:pPr>
              <w:rPr>
                <w:b/>
                <w:bCs/>
                <w:sz w:val="40"/>
                <w:szCs w:val="40"/>
              </w:rPr>
            </w:pPr>
            <w:bookmarkStart w:id="34" w:name="M1"/>
            <w:bookmarkEnd w:id="33"/>
            <w:r w:rsidRPr="00055E38">
              <w:rPr>
                <w:b/>
                <w:bCs/>
                <w:sz w:val="40"/>
                <w:szCs w:val="40"/>
              </w:rPr>
              <w:t>PHASE 1</w:t>
            </w:r>
          </w:p>
          <w:bookmarkEnd w:id="34"/>
          <w:p w14:paraId="301C43FD" w14:textId="77777777" w:rsidR="00F17323" w:rsidRPr="00055E38" w:rsidRDefault="00F17323" w:rsidP="00101572"/>
        </w:tc>
        <w:tc>
          <w:tcPr>
            <w:tcW w:w="6662" w:type="dxa"/>
            <w:vMerge w:val="restart"/>
            <w:shd w:val="clear" w:color="auto" w:fill="F4B083" w:themeFill="accent2" w:themeFillTint="99"/>
          </w:tcPr>
          <w:p w14:paraId="4769071E" w14:textId="77777777" w:rsidR="00F17323" w:rsidRPr="00055E38" w:rsidRDefault="00F17323" w:rsidP="00101572"/>
          <w:p w14:paraId="0446AC3B" w14:textId="77777777" w:rsidR="00F17323" w:rsidRPr="00055E38" w:rsidRDefault="00F17323" w:rsidP="00101572">
            <w:r w:rsidRPr="00055E38">
              <w:t>I have learned how to……</w:t>
            </w:r>
          </w:p>
        </w:tc>
      </w:tr>
      <w:tr w:rsidR="00F17323" w:rsidRPr="00055E38" w14:paraId="0B26AC61" w14:textId="77777777" w:rsidTr="00F17323">
        <w:trPr>
          <w:trHeight w:val="380"/>
        </w:trPr>
        <w:tc>
          <w:tcPr>
            <w:tcW w:w="6941" w:type="dxa"/>
            <w:shd w:val="clear" w:color="auto" w:fill="F4B083" w:themeFill="accent2" w:themeFillTint="99"/>
          </w:tcPr>
          <w:p w14:paraId="492581DC" w14:textId="77777777" w:rsidR="00F17323" w:rsidRPr="00055E38" w:rsidRDefault="00F17323" w:rsidP="000107FB">
            <w:pPr>
              <w:rPr>
                <w:b/>
                <w:bCs/>
                <w:sz w:val="40"/>
                <w:szCs w:val="40"/>
              </w:rPr>
            </w:pPr>
            <w:r w:rsidRPr="00055E38">
              <w:t>I have learned that:</w:t>
            </w:r>
          </w:p>
        </w:tc>
        <w:tc>
          <w:tcPr>
            <w:tcW w:w="6662" w:type="dxa"/>
            <w:vMerge/>
          </w:tcPr>
          <w:p w14:paraId="3EF3A878" w14:textId="77777777" w:rsidR="00F17323" w:rsidRPr="00055E38" w:rsidRDefault="00F17323" w:rsidP="000107FB"/>
        </w:tc>
      </w:tr>
      <w:tr w:rsidR="00F17323" w:rsidRPr="00055E38" w14:paraId="725C5A4D" w14:textId="77777777" w:rsidTr="00F17323">
        <w:trPr>
          <w:trHeight w:val="1123"/>
        </w:trPr>
        <w:tc>
          <w:tcPr>
            <w:tcW w:w="6941" w:type="dxa"/>
            <w:vMerge w:val="restart"/>
            <w:shd w:val="clear" w:color="auto" w:fill="FBE4D5" w:themeFill="accent2" w:themeFillTint="33"/>
          </w:tcPr>
          <w:p w14:paraId="65AFC5E6" w14:textId="77777777" w:rsidR="00F17323" w:rsidRPr="002F7BD8" w:rsidRDefault="00F17323" w:rsidP="000107FB">
            <w:pPr>
              <w:textAlignment w:val="baseline"/>
              <w:rPr>
                <w:b/>
                <w:bCs/>
              </w:rPr>
            </w:pPr>
            <w:r w:rsidRPr="002F7BD8">
              <w:rPr>
                <w:b/>
                <w:bCs/>
              </w:rPr>
              <w:t>What is Mathematics?</w:t>
            </w:r>
          </w:p>
          <w:p w14:paraId="2FB89142" w14:textId="2223D087" w:rsidR="00F17323" w:rsidRPr="00C72397" w:rsidRDefault="00F17323" w:rsidP="00C72397">
            <w:pPr>
              <w:rPr>
                <w:rFonts w:ascii="Times New Roman" w:eastAsia="Times New Roman" w:hAnsi="Times New Roman" w:cs="Times New Roman"/>
                <w:lang w:eastAsia="en-GB"/>
              </w:rPr>
            </w:pPr>
            <w:r w:rsidRPr="00C72397">
              <w:rPr>
                <w:lang w:eastAsia="en-GB"/>
              </w:rPr>
              <w:t>Our own attitude to mathematics is shaped by our experiences.</w:t>
            </w:r>
          </w:p>
          <w:p w14:paraId="454E6AAB" w14:textId="77777777" w:rsidR="00F17323" w:rsidRDefault="00F17323" w:rsidP="002F7BD8">
            <w:pPr>
              <w:spacing w:after="160" w:line="259" w:lineRule="auto"/>
              <w:contextualSpacing/>
              <w:textAlignment w:val="baseline"/>
              <w:rPr>
                <w:rFonts w:ascii="Calibri" w:eastAsia="+mn-ea" w:hAnsi="Calibri" w:cs="+mn-cs"/>
                <w:kern w:val="24"/>
                <w:lang w:eastAsia="en-GB"/>
              </w:rPr>
            </w:pPr>
          </w:p>
          <w:p w14:paraId="665AE726" w14:textId="3C68F219" w:rsidR="00F17323" w:rsidRPr="002F7BD8" w:rsidRDefault="00F17323" w:rsidP="29BE0EB3">
            <w:pPr>
              <w:spacing w:after="160" w:line="259" w:lineRule="auto"/>
              <w:contextualSpacing/>
              <w:textAlignment w:val="baseline"/>
              <w:rPr>
                <w:rFonts w:ascii="Calibri" w:eastAsia="Calibri" w:hAnsi="Calibri" w:cs="Calibri"/>
              </w:rPr>
            </w:pPr>
            <w:r w:rsidRPr="002F7BD8">
              <w:rPr>
                <w:rFonts w:ascii="Calibri" w:eastAsia="+mn-ea" w:hAnsi="Calibri" w:cs="+mn-cs"/>
                <w:kern w:val="24"/>
                <w:lang w:eastAsia="en-GB"/>
              </w:rPr>
              <w:t>Mathematics teachers are key role models who influence the attitude and motivation of their pupils</w:t>
            </w:r>
            <w:r w:rsidR="58AB6A4E" w:rsidRPr="002F7BD8">
              <w:rPr>
                <w:rFonts w:ascii="Calibri" w:eastAsia="+mn-ea" w:hAnsi="Calibri" w:cs="+mn-cs"/>
                <w:kern w:val="24"/>
                <w:lang w:eastAsia="en-GB"/>
              </w:rPr>
              <w:t xml:space="preserve"> and</w:t>
            </w:r>
            <w:r w:rsidR="58AB6A4E" w:rsidRPr="29BE0EB3">
              <w:rPr>
                <w:rFonts w:ascii="Calibri" w:eastAsia="Calibri" w:hAnsi="Calibri" w:cs="Calibri"/>
              </w:rPr>
              <w:t xml:space="preserve"> that motivation and love of a subject is predicated on success in that subject</w:t>
            </w:r>
          </w:p>
          <w:p w14:paraId="2901BDB7" w14:textId="77777777" w:rsidR="00F17323" w:rsidRDefault="00F17323" w:rsidP="000671F1">
            <w:pPr>
              <w:spacing w:after="160" w:line="259" w:lineRule="auto"/>
              <w:contextualSpacing/>
              <w:textAlignment w:val="baseline"/>
            </w:pPr>
          </w:p>
          <w:p w14:paraId="3236F2DD" w14:textId="051458C7" w:rsidR="00F17323" w:rsidRPr="002F7BD8" w:rsidRDefault="00F17323" w:rsidP="000671F1">
            <w:pPr>
              <w:spacing w:after="160" w:line="259" w:lineRule="auto"/>
              <w:contextualSpacing/>
              <w:textAlignment w:val="baseline"/>
              <w:rPr>
                <w:lang w:eastAsia="en-GB"/>
              </w:rPr>
            </w:pPr>
            <w:r w:rsidRPr="002F7BD8">
              <w:t>There are national statutory frameworks and non-statutory guidance that inform and support teaching and learning</w:t>
            </w:r>
            <w:r w:rsidR="4EEF7B1F">
              <w:t xml:space="preserve"> For EYFS, KS1 and KS2</w:t>
            </w:r>
          </w:p>
          <w:p w14:paraId="1B402A52" w14:textId="77777777" w:rsidR="00F17323" w:rsidRDefault="00F17323" w:rsidP="000671F1">
            <w:pPr>
              <w:spacing w:after="160" w:line="259" w:lineRule="auto"/>
              <w:contextualSpacing/>
              <w:textAlignment w:val="baseline"/>
              <w:rPr>
                <w:rFonts w:ascii="Calibri" w:eastAsia="+mn-ea" w:hAnsi="Calibri" w:cs="+mn-cs"/>
                <w:kern w:val="24"/>
                <w:lang w:eastAsia="en-GB"/>
              </w:rPr>
            </w:pPr>
          </w:p>
          <w:p w14:paraId="2D126FC0" w14:textId="07A456CC" w:rsidR="00F17323" w:rsidRPr="002F7BD8" w:rsidRDefault="00F17323" w:rsidP="29BE0EB3">
            <w:pPr>
              <w:spacing w:after="160" w:line="259" w:lineRule="auto"/>
              <w:contextualSpacing/>
              <w:textAlignment w:val="baseline"/>
              <w:rPr>
                <w:rFonts w:ascii="Times New Roman" w:eastAsia="Times New Roman" w:hAnsi="Times New Roman" w:cs="Times New Roman"/>
                <w:lang w:eastAsia="en-GB"/>
              </w:rPr>
            </w:pPr>
            <w:r w:rsidRPr="002F7BD8">
              <w:rPr>
                <w:rFonts w:ascii="Calibri" w:eastAsia="+mn-ea" w:hAnsi="Calibri" w:cs="+mn-cs"/>
                <w:kern w:val="24"/>
                <w:lang w:eastAsia="en-GB"/>
              </w:rPr>
              <w:t>There are three aims of the National Curriculum for mathematics</w:t>
            </w:r>
            <w:r>
              <w:rPr>
                <w:rFonts w:ascii="Calibri" w:eastAsia="+mn-ea" w:hAnsi="Calibri" w:cs="+mn-cs"/>
                <w:kern w:val="24"/>
                <w:lang w:eastAsia="en-GB"/>
              </w:rPr>
              <w:t>.</w:t>
            </w:r>
          </w:p>
          <w:p w14:paraId="4B905F38" w14:textId="155C9FB3" w:rsidR="00F17323" w:rsidRPr="002F7BD8" w:rsidRDefault="00F17323" w:rsidP="29BE0EB3">
            <w:pPr>
              <w:contextualSpacing/>
              <w:textAlignment w:val="baseline"/>
              <w:rPr>
                <w:rFonts w:ascii="Calibri" w:eastAsia="Calibri" w:hAnsi="Calibri" w:cs="Calibri"/>
                <w:color w:val="000000" w:themeColor="text1"/>
              </w:rPr>
            </w:pPr>
          </w:p>
          <w:p w14:paraId="010FCE0C" w14:textId="17B8FE07" w:rsidR="00F17323" w:rsidRPr="002F7BD8" w:rsidRDefault="5DBBA5CF" w:rsidP="29BE0EB3">
            <w:pPr>
              <w:contextualSpacing/>
              <w:textAlignment w:val="baseline"/>
              <w:rPr>
                <w:rFonts w:ascii="Calibri" w:eastAsia="Calibri" w:hAnsi="Calibri" w:cs="Calibri"/>
              </w:rPr>
            </w:pPr>
            <w:r w:rsidRPr="29BE0EB3">
              <w:rPr>
                <w:rFonts w:ascii="Calibri" w:eastAsia="Calibri" w:hAnsi="Calibri" w:cs="Calibri"/>
                <w:color w:val="000000" w:themeColor="text1"/>
              </w:rPr>
              <w:t>The mathematical curriculum content can be classified into declarative, procedural and conditional knowledge.</w:t>
            </w:r>
          </w:p>
        </w:tc>
        <w:tc>
          <w:tcPr>
            <w:tcW w:w="6662" w:type="dxa"/>
            <w:vMerge w:val="restart"/>
          </w:tcPr>
          <w:p w14:paraId="566059F5" w14:textId="77777777" w:rsidR="00F17323" w:rsidRPr="002F7BD8" w:rsidRDefault="00F17323" w:rsidP="000107FB">
            <w:pPr>
              <w:rPr>
                <w:rFonts w:ascii="Calibri" w:eastAsia="Times New Roman" w:hAnsi="Calibri" w:cs="Calibri"/>
              </w:rPr>
            </w:pPr>
          </w:p>
          <w:p w14:paraId="4967DD4D" w14:textId="3A5C3C08" w:rsidR="00F17323" w:rsidRDefault="00F17323" w:rsidP="002F7BD8">
            <w:pPr>
              <w:contextualSpacing/>
            </w:pPr>
            <w:r w:rsidRPr="002F7BD8">
              <w:t>Access the statutory and non – statutory guidance for Mathematics</w:t>
            </w:r>
            <w:r>
              <w:t>.</w:t>
            </w:r>
          </w:p>
          <w:p w14:paraId="32A0961F" w14:textId="77777777" w:rsidR="00F17323" w:rsidRPr="002F7BD8" w:rsidRDefault="00F17323" w:rsidP="002F7BD8">
            <w:pPr>
              <w:contextualSpacing/>
            </w:pPr>
          </w:p>
          <w:p w14:paraId="30A1BB59" w14:textId="55ABF6F5" w:rsidR="00F17323" w:rsidRDefault="00F17323" w:rsidP="002F7BD8">
            <w:pPr>
              <w:contextualSpacing/>
            </w:pPr>
            <w:r w:rsidRPr="002F7BD8">
              <w:t>Begin to relate key research, government policy and theory when observing colleagues – Ofsted Review</w:t>
            </w:r>
            <w:r>
              <w:t>.</w:t>
            </w:r>
          </w:p>
          <w:p w14:paraId="62BDD3B6" w14:textId="080A80FE" w:rsidR="29BE0EB3" w:rsidRDefault="29BE0EB3" w:rsidP="29BE0EB3">
            <w:pPr>
              <w:contextualSpacing/>
            </w:pPr>
          </w:p>
          <w:p w14:paraId="4215DDA3" w14:textId="3BEB9F9F" w:rsidR="33AEF510" w:rsidRDefault="33AEF510" w:rsidP="29BE0EB3">
            <w:pPr>
              <w:contextualSpacing/>
              <w:rPr>
                <w:rFonts w:ascii="Calibri" w:eastAsia="Calibri" w:hAnsi="Calibri" w:cs="Calibri"/>
              </w:rPr>
            </w:pPr>
            <w:r>
              <w:t xml:space="preserve">Identify </w:t>
            </w:r>
            <w:r w:rsidRPr="29BE0EB3">
              <w:rPr>
                <w:rFonts w:ascii="Calibri" w:eastAsia="Calibri" w:hAnsi="Calibri" w:cs="Calibri"/>
                <w:color w:val="000000" w:themeColor="text1"/>
              </w:rPr>
              <w:t>declarative, procedural and conditional knowledge.</w:t>
            </w:r>
          </w:p>
          <w:p w14:paraId="19928D42" w14:textId="77777777" w:rsidR="00F17323" w:rsidRPr="002F7BD8" w:rsidRDefault="00F17323" w:rsidP="002F7BD8">
            <w:pPr>
              <w:contextualSpacing/>
            </w:pPr>
          </w:p>
          <w:p w14:paraId="479D2025" w14:textId="77777777" w:rsidR="00F17323" w:rsidRPr="002F7BD8" w:rsidRDefault="00F17323" w:rsidP="002F7BD8">
            <w:pPr>
              <w:contextualSpacing/>
            </w:pPr>
            <w:r w:rsidRPr="002F7BD8">
              <w:rPr>
                <w:rFonts w:cstheme="minorHAnsi"/>
              </w:rPr>
              <w:t xml:space="preserve">Audit their own mathematics subject knowledge and devise an action to address gaps. </w:t>
            </w:r>
          </w:p>
          <w:p w14:paraId="71E70AF9" w14:textId="77777777" w:rsidR="00F17323" w:rsidRPr="002F7BD8" w:rsidRDefault="00F17323" w:rsidP="000107FB">
            <w:pPr>
              <w:rPr>
                <w:rFonts w:ascii="Calibri" w:eastAsia="Times New Roman" w:hAnsi="Calibri" w:cs="Calibri"/>
              </w:rPr>
            </w:pPr>
          </w:p>
        </w:tc>
      </w:tr>
      <w:tr w:rsidR="00F17323" w:rsidRPr="00055E38" w14:paraId="4D201C6F" w14:textId="77777777" w:rsidTr="00F17323">
        <w:trPr>
          <w:trHeight w:val="1570"/>
        </w:trPr>
        <w:tc>
          <w:tcPr>
            <w:tcW w:w="6941" w:type="dxa"/>
            <w:vMerge/>
          </w:tcPr>
          <w:p w14:paraId="5C0135F4" w14:textId="77777777" w:rsidR="00F17323" w:rsidRPr="00055E38" w:rsidRDefault="00F17323" w:rsidP="000107FB">
            <w:pPr>
              <w:rPr>
                <w:color w:val="1F3864" w:themeColor="accent1" w:themeShade="80"/>
              </w:rPr>
            </w:pPr>
          </w:p>
        </w:tc>
        <w:tc>
          <w:tcPr>
            <w:tcW w:w="6662" w:type="dxa"/>
            <w:vMerge/>
          </w:tcPr>
          <w:p w14:paraId="357FC6C1" w14:textId="77777777" w:rsidR="00F17323" w:rsidRPr="00055E38" w:rsidRDefault="00F17323" w:rsidP="000107FB">
            <w:pPr>
              <w:rPr>
                <w:color w:val="1F3864" w:themeColor="accent1" w:themeShade="80"/>
              </w:rPr>
            </w:pPr>
          </w:p>
        </w:tc>
      </w:tr>
      <w:tr w:rsidR="00F17323" w:rsidRPr="00055E38" w14:paraId="00F9C8D6" w14:textId="77777777" w:rsidTr="00F17323">
        <w:trPr>
          <w:trHeight w:val="269"/>
        </w:trPr>
        <w:tc>
          <w:tcPr>
            <w:tcW w:w="6941" w:type="dxa"/>
            <w:vMerge/>
          </w:tcPr>
          <w:p w14:paraId="63EFA41E" w14:textId="77777777" w:rsidR="00F17323" w:rsidRPr="00055E38" w:rsidRDefault="00F17323" w:rsidP="000107FB">
            <w:pPr>
              <w:rPr>
                <w:color w:val="1F3864" w:themeColor="accent1" w:themeShade="80"/>
              </w:rPr>
            </w:pPr>
          </w:p>
        </w:tc>
        <w:tc>
          <w:tcPr>
            <w:tcW w:w="6662" w:type="dxa"/>
            <w:vMerge/>
          </w:tcPr>
          <w:p w14:paraId="7B77EBE9" w14:textId="77777777" w:rsidR="00F17323" w:rsidRPr="00055E38" w:rsidRDefault="00F17323" w:rsidP="000107FB">
            <w:pPr>
              <w:rPr>
                <w:color w:val="1F3864" w:themeColor="accent1" w:themeShade="80"/>
              </w:rPr>
            </w:pPr>
          </w:p>
        </w:tc>
      </w:tr>
      <w:tr w:rsidR="00F17323" w:rsidRPr="00055E38" w14:paraId="1113694F" w14:textId="77777777" w:rsidTr="00F17323">
        <w:trPr>
          <w:trHeight w:val="1736"/>
        </w:trPr>
        <w:tc>
          <w:tcPr>
            <w:tcW w:w="6941" w:type="dxa"/>
            <w:vMerge w:val="restart"/>
            <w:shd w:val="clear" w:color="auto" w:fill="FBE4D5" w:themeFill="accent2" w:themeFillTint="33"/>
          </w:tcPr>
          <w:p w14:paraId="099A5C36" w14:textId="77777777" w:rsidR="00F17323" w:rsidRPr="000671F1" w:rsidRDefault="00F17323" w:rsidP="000107FB">
            <w:pPr>
              <w:rPr>
                <w:rFonts w:ascii="Calibri" w:hAnsi="Calibri" w:cs="Calibri"/>
                <w:b/>
                <w:bCs/>
              </w:rPr>
            </w:pPr>
            <w:r w:rsidRPr="000671F1">
              <w:rPr>
                <w:rFonts w:ascii="Calibri" w:hAnsi="Calibri" w:cs="Calibri"/>
                <w:b/>
                <w:bCs/>
              </w:rPr>
              <w:t>Teaching for Mastery, Teaching for understanding</w:t>
            </w:r>
          </w:p>
          <w:p w14:paraId="01D04C61" w14:textId="77777777" w:rsidR="00F17323" w:rsidRPr="000671F1" w:rsidRDefault="00F17323" w:rsidP="000671F1">
            <w:pPr>
              <w:contextualSpacing/>
              <w:rPr>
                <w:rFonts w:ascii="Times New Roman" w:eastAsia="Times New Roman" w:hAnsi="Times New Roman" w:cs="Times New Roman"/>
                <w:lang w:eastAsia="en-GB"/>
              </w:rPr>
            </w:pPr>
            <w:r w:rsidRPr="000671F1">
              <w:rPr>
                <w:rFonts w:eastAsia="+mn-ea" w:cstheme="minorHAnsi"/>
                <w:color w:val="000000"/>
                <w:kern w:val="24"/>
                <w:lang w:eastAsia="en-GB"/>
              </w:rPr>
              <w:t>Teaching for Mastery is one approach for t</w:t>
            </w:r>
            <w:r w:rsidRPr="000671F1">
              <w:rPr>
                <w:rFonts w:eastAsia="Times New Roman" w:cstheme="minorHAnsi"/>
                <w:lang w:eastAsia="en-GB"/>
              </w:rPr>
              <w:t>eaching for understanding</w:t>
            </w:r>
          </w:p>
          <w:p w14:paraId="2F0ECC2A" w14:textId="04DE93F2" w:rsidR="00F17323" w:rsidRDefault="00F17323" w:rsidP="000671F1">
            <w:pPr>
              <w:contextualSpacing/>
              <w:rPr>
                <w:rFonts w:ascii="Calibri" w:eastAsia="+mn-ea" w:hAnsi="Calibri" w:cs="+mn-cs"/>
                <w:color w:val="000000"/>
                <w:kern w:val="24"/>
                <w:lang w:eastAsia="en-GB"/>
              </w:rPr>
            </w:pPr>
            <w:r w:rsidRPr="000671F1">
              <w:rPr>
                <w:rFonts w:ascii="Calibri" w:eastAsia="+mn-ea" w:hAnsi="Calibri" w:cs="+mn-cs"/>
                <w:color w:val="000000"/>
                <w:kern w:val="24"/>
                <w:lang w:eastAsia="en-GB"/>
              </w:rPr>
              <w:t>Learning involves a lasting change in pupils’ capabilities or understanding</w:t>
            </w:r>
            <w:r>
              <w:rPr>
                <w:rFonts w:ascii="Calibri" w:eastAsia="+mn-ea" w:hAnsi="Calibri" w:cs="+mn-cs"/>
                <w:color w:val="000000"/>
                <w:kern w:val="24"/>
                <w:lang w:eastAsia="en-GB"/>
              </w:rPr>
              <w:t>.</w:t>
            </w:r>
          </w:p>
          <w:p w14:paraId="1589D4F7" w14:textId="77777777" w:rsidR="00F17323" w:rsidRPr="000671F1" w:rsidRDefault="00F17323" w:rsidP="000671F1">
            <w:pPr>
              <w:contextualSpacing/>
              <w:rPr>
                <w:rFonts w:ascii="Times New Roman" w:eastAsia="Times New Roman" w:hAnsi="Times New Roman" w:cs="Times New Roman"/>
                <w:lang w:eastAsia="en-GB"/>
              </w:rPr>
            </w:pPr>
          </w:p>
          <w:p w14:paraId="65BB3BD1" w14:textId="56096191" w:rsidR="00F17323" w:rsidRPr="000671F1" w:rsidRDefault="00F17323"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Ensuring pupils master foundational concepts and knowledge before moving on is important to ensure progress.</w:t>
            </w:r>
          </w:p>
          <w:p w14:paraId="353A6438" w14:textId="77777777" w:rsidR="00F17323" w:rsidRDefault="00F17323" w:rsidP="000671F1">
            <w:pPr>
              <w:contextualSpacing/>
              <w:rPr>
                <w:rFonts w:ascii="Calibri" w:eastAsia="+mn-ea" w:hAnsi="Calibri" w:cs="+mn-cs"/>
                <w:color w:val="000000"/>
                <w:kern w:val="24"/>
                <w:lang w:eastAsia="en-GB"/>
              </w:rPr>
            </w:pPr>
          </w:p>
          <w:p w14:paraId="5AF29DDF" w14:textId="77777777" w:rsidR="00F17323" w:rsidRPr="000671F1" w:rsidRDefault="00F17323"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Complex ideas and concepts can be broken down into smaller steps to ensure understanding.</w:t>
            </w:r>
          </w:p>
          <w:p w14:paraId="3CDF2B7F" w14:textId="77777777" w:rsidR="00F17323" w:rsidRDefault="00F17323" w:rsidP="000671F1">
            <w:pPr>
              <w:contextualSpacing/>
              <w:rPr>
                <w:rFonts w:ascii="Calibri" w:eastAsia="+mn-ea" w:hAnsi="Calibri" w:cs="+mn-cs"/>
                <w:color w:val="000000"/>
                <w:kern w:val="24"/>
                <w:lang w:eastAsia="en-GB"/>
              </w:rPr>
            </w:pPr>
          </w:p>
          <w:p w14:paraId="289F6D8C" w14:textId="77777777" w:rsidR="00F17323" w:rsidRPr="000671F1" w:rsidRDefault="00F17323" w:rsidP="000671F1">
            <w:pPr>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Interleaving concrete, pictorial and abstract examples to support conceptual understanding.</w:t>
            </w:r>
          </w:p>
        </w:tc>
        <w:tc>
          <w:tcPr>
            <w:tcW w:w="6662" w:type="dxa"/>
            <w:vMerge w:val="restart"/>
          </w:tcPr>
          <w:p w14:paraId="656196C9" w14:textId="77777777" w:rsidR="00F17323" w:rsidRPr="000671F1" w:rsidRDefault="00F17323" w:rsidP="000107FB">
            <w:pPr>
              <w:rPr>
                <w:rFonts w:ascii="Calibri" w:eastAsia="Times New Roman" w:hAnsi="Calibri" w:cs="Calibri"/>
              </w:rPr>
            </w:pPr>
          </w:p>
          <w:p w14:paraId="6BE296A0" w14:textId="77777777" w:rsidR="00F17323" w:rsidRPr="000671F1" w:rsidRDefault="00F17323" w:rsidP="000671F1">
            <w:pPr>
              <w:contextualSpacing/>
              <w:rPr>
                <w:rFonts w:eastAsia="Times New Roman" w:cstheme="minorHAnsi"/>
              </w:rPr>
            </w:pPr>
            <w:r w:rsidRPr="000671F1">
              <w:rPr>
                <w:rFonts w:eastAsia="Times New Roman" w:cstheme="minorHAnsi"/>
              </w:rPr>
              <w:t>Use research from a range of sources to develop an understanding of theory and then relate it to practice.</w:t>
            </w:r>
          </w:p>
          <w:p w14:paraId="554CDB2C" w14:textId="77777777" w:rsidR="00F17323" w:rsidRDefault="00F17323" w:rsidP="000671F1">
            <w:pPr>
              <w:contextualSpacing/>
              <w:rPr>
                <w:rFonts w:eastAsia="Times New Roman" w:cstheme="minorHAnsi"/>
              </w:rPr>
            </w:pPr>
          </w:p>
          <w:p w14:paraId="6F99555E" w14:textId="77777777" w:rsidR="00F17323" w:rsidRDefault="00F17323" w:rsidP="000671F1">
            <w:pPr>
              <w:contextualSpacing/>
              <w:rPr>
                <w:rFonts w:eastAsia="Times New Roman" w:cstheme="minorHAnsi"/>
              </w:rPr>
            </w:pPr>
          </w:p>
          <w:p w14:paraId="5B27AD66" w14:textId="5D75E5C7" w:rsidR="00F17323" w:rsidRPr="00F17323" w:rsidRDefault="00F17323" w:rsidP="000107FB">
            <w:pPr>
              <w:contextualSpacing/>
              <w:rPr>
                <w:rFonts w:eastAsia="Times New Roman" w:cstheme="minorHAnsi"/>
              </w:rPr>
            </w:pPr>
            <w:r w:rsidRPr="000671F1">
              <w:rPr>
                <w:rFonts w:eastAsia="Times New Roman" w:cstheme="minorHAnsi"/>
              </w:rPr>
              <w:t>Begin to consider the choices of concrete resources and pictorial representations and how they support understanding</w:t>
            </w:r>
          </w:p>
        </w:tc>
      </w:tr>
      <w:tr w:rsidR="00F17323" w:rsidRPr="00055E38" w14:paraId="52CDC231" w14:textId="77777777" w:rsidTr="00F17323">
        <w:trPr>
          <w:trHeight w:val="1736"/>
        </w:trPr>
        <w:tc>
          <w:tcPr>
            <w:tcW w:w="6941" w:type="dxa"/>
            <w:vMerge/>
          </w:tcPr>
          <w:p w14:paraId="30BBA429" w14:textId="77777777" w:rsidR="00F17323" w:rsidRPr="00055E38" w:rsidRDefault="00F17323" w:rsidP="000107FB">
            <w:pPr>
              <w:rPr>
                <w:color w:val="1F3864" w:themeColor="accent1" w:themeShade="80"/>
              </w:rPr>
            </w:pPr>
          </w:p>
        </w:tc>
        <w:tc>
          <w:tcPr>
            <w:tcW w:w="6662" w:type="dxa"/>
            <w:vMerge/>
          </w:tcPr>
          <w:p w14:paraId="29959608" w14:textId="77777777" w:rsidR="00F17323" w:rsidRPr="00055E38" w:rsidRDefault="00F17323" w:rsidP="000107FB">
            <w:pPr>
              <w:rPr>
                <w:color w:val="1F3864" w:themeColor="accent1" w:themeShade="80"/>
              </w:rPr>
            </w:pPr>
          </w:p>
        </w:tc>
      </w:tr>
      <w:tr w:rsidR="00F17323" w:rsidRPr="00055E38" w14:paraId="7B9CF91A" w14:textId="77777777" w:rsidTr="00F17323">
        <w:trPr>
          <w:trHeight w:val="269"/>
        </w:trPr>
        <w:tc>
          <w:tcPr>
            <w:tcW w:w="6941" w:type="dxa"/>
            <w:vMerge/>
          </w:tcPr>
          <w:p w14:paraId="3A9FC26B" w14:textId="77777777" w:rsidR="00F17323" w:rsidRPr="00055E38" w:rsidRDefault="00F17323" w:rsidP="000107FB">
            <w:pPr>
              <w:rPr>
                <w:color w:val="1F3864" w:themeColor="accent1" w:themeShade="80"/>
              </w:rPr>
            </w:pPr>
          </w:p>
        </w:tc>
        <w:tc>
          <w:tcPr>
            <w:tcW w:w="6662" w:type="dxa"/>
            <w:vMerge/>
          </w:tcPr>
          <w:p w14:paraId="1DF25CF0" w14:textId="77777777" w:rsidR="00F17323" w:rsidRPr="00055E38" w:rsidRDefault="00F17323" w:rsidP="000107FB">
            <w:pPr>
              <w:rPr>
                <w:color w:val="1F3864" w:themeColor="accent1" w:themeShade="80"/>
              </w:rPr>
            </w:pPr>
          </w:p>
        </w:tc>
      </w:tr>
      <w:tr w:rsidR="00F17323" w:rsidRPr="00055E38" w14:paraId="2533B209" w14:textId="77777777" w:rsidTr="00F17323">
        <w:trPr>
          <w:trHeight w:val="1499"/>
        </w:trPr>
        <w:tc>
          <w:tcPr>
            <w:tcW w:w="6941" w:type="dxa"/>
            <w:vMerge w:val="restart"/>
            <w:shd w:val="clear" w:color="auto" w:fill="FBE4D5" w:themeFill="accent2" w:themeFillTint="33"/>
          </w:tcPr>
          <w:p w14:paraId="500D5447" w14:textId="77777777" w:rsidR="00F17323" w:rsidRPr="000671F1" w:rsidRDefault="00F17323" w:rsidP="000107FB">
            <w:pPr>
              <w:rPr>
                <w:rFonts w:ascii="Calibri" w:eastAsia="+mn-ea" w:hAnsi="Calibri" w:cs="+mn-cs"/>
                <w:b/>
                <w:bCs/>
                <w:kern w:val="24"/>
                <w:lang w:eastAsia="en-GB"/>
              </w:rPr>
            </w:pPr>
            <w:r w:rsidRPr="000671F1">
              <w:rPr>
                <w:rFonts w:ascii="Calibri" w:eastAsia="+mn-ea" w:hAnsi="Calibri" w:cs="+mn-cs"/>
                <w:b/>
                <w:bCs/>
                <w:kern w:val="24"/>
                <w:lang w:eastAsia="en-GB"/>
              </w:rPr>
              <w:t xml:space="preserve">The Foundations of Early Number </w:t>
            </w:r>
          </w:p>
          <w:p w14:paraId="2A670F1F" w14:textId="77E42CD1" w:rsidR="00F17323" w:rsidRDefault="00F17323" w:rsidP="000671F1">
            <w:pPr>
              <w:contextualSpacing/>
              <w:rPr>
                <w:rFonts w:eastAsia="Times New Roman"/>
                <w:lang w:eastAsia="en-GB"/>
              </w:rPr>
            </w:pPr>
            <w:r w:rsidRPr="29BE0EB3">
              <w:rPr>
                <w:rFonts w:eastAsia="Times New Roman"/>
                <w:lang w:eastAsia="en-GB"/>
              </w:rPr>
              <w:t>There are 5 counting principles</w:t>
            </w:r>
            <w:r w:rsidR="1F78173E" w:rsidRPr="29BE0EB3">
              <w:rPr>
                <w:rFonts w:eastAsia="Times New Roman"/>
                <w:lang w:eastAsia="en-GB"/>
              </w:rPr>
              <w:t xml:space="preserve"> and learning should develop efficient and accurate methods for counting </w:t>
            </w:r>
          </w:p>
          <w:p w14:paraId="3BD5404D" w14:textId="77777777" w:rsidR="00F17323" w:rsidRPr="00793E82" w:rsidRDefault="00F17323" w:rsidP="000671F1">
            <w:pPr>
              <w:contextualSpacing/>
              <w:rPr>
                <w:rFonts w:ascii="Calibri" w:eastAsia="+mn-ea" w:hAnsi="Calibri" w:cs="+mn-cs"/>
                <w:b/>
                <w:bCs/>
                <w:color w:val="000000"/>
                <w:kern w:val="24"/>
                <w:sz w:val="14"/>
                <w:szCs w:val="14"/>
                <w:lang w:eastAsia="en-GB"/>
              </w:rPr>
            </w:pPr>
          </w:p>
          <w:p w14:paraId="4EBBDE3F" w14:textId="77777777" w:rsidR="00F17323" w:rsidRDefault="00F17323" w:rsidP="00C15DC9">
            <w:pPr>
              <w:contextualSpacing/>
              <w:rPr>
                <w:rFonts w:eastAsia="Times New Roman" w:cstheme="minorHAnsi"/>
                <w:lang w:eastAsia="en-GB"/>
              </w:rPr>
            </w:pPr>
            <w:r w:rsidRPr="000671F1">
              <w:rPr>
                <w:rFonts w:eastAsia="Times New Roman" w:cstheme="minorHAnsi"/>
                <w:lang w:eastAsia="en-GB"/>
              </w:rPr>
              <w:t>Subitising is the ability to instantly recognise the number of objects in a small group without the need to count them.</w:t>
            </w:r>
          </w:p>
          <w:p w14:paraId="33388D46" w14:textId="77777777" w:rsidR="00F17323" w:rsidRPr="00793E82" w:rsidRDefault="00F17323" w:rsidP="00C15DC9">
            <w:pPr>
              <w:contextualSpacing/>
              <w:rPr>
                <w:rFonts w:eastAsia="Times New Roman" w:cstheme="minorHAnsi"/>
                <w:sz w:val="14"/>
                <w:szCs w:val="14"/>
                <w:lang w:eastAsia="en-GB"/>
              </w:rPr>
            </w:pPr>
          </w:p>
          <w:p w14:paraId="1849E364" w14:textId="127D29F1" w:rsidR="00F17323" w:rsidRDefault="00F17323" w:rsidP="00C15DC9">
            <w:pPr>
              <w:contextualSpacing/>
              <w:rPr>
                <w:rFonts w:eastAsia="Times New Roman" w:cstheme="minorHAnsi"/>
                <w:lang w:eastAsia="en-GB"/>
              </w:rPr>
            </w:pPr>
            <w:r w:rsidRPr="000671F1">
              <w:rPr>
                <w:rFonts w:eastAsia="Times New Roman" w:cstheme="minorHAnsi"/>
                <w:lang w:eastAsia="en-GB"/>
              </w:rPr>
              <w:t>5 and 10 are key structures</w:t>
            </w:r>
            <w:r>
              <w:rPr>
                <w:rFonts w:eastAsia="Times New Roman" w:cstheme="minorHAnsi"/>
                <w:lang w:eastAsia="en-GB"/>
              </w:rPr>
              <w:t>.</w:t>
            </w:r>
          </w:p>
          <w:p w14:paraId="3EEF49FB" w14:textId="77777777" w:rsidR="00F17323" w:rsidRPr="000671F1" w:rsidRDefault="00F17323" w:rsidP="00C15DC9">
            <w:pPr>
              <w:contextualSpacing/>
              <w:rPr>
                <w:rFonts w:eastAsia="Times New Roman" w:cstheme="minorHAnsi"/>
                <w:lang w:eastAsia="en-GB"/>
              </w:rPr>
            </w:pPr>
          </w:p>
          <w:p w14:paraId="65A53843" w14:textId="77777777" w:rsidR="00F17323" w:rsidRDefault="00F17323" w:rsidP="00C15DC9">
            <w:pPr>
              <w:contextualSpacing/>
              <w:rPr>
                <w:rFonts w:eastAsia="+mn-ea" w:cstheme="minorHAnsi"/>
                <w:color w:val="000000"/>
                <w:kern w:val="24"/>
                <w:lang w:eastAsia="en-GB"/>
              </w:rPr>
            </w:pPr>
            <w:r w:rsidRPr="000671F1">
              <w:rPr>
                <w:rFonts w:eastAsia="+mn-ea" w:cstheme="minorHAnsi"/>
                <w:color w:val="000000"/>
                <w:kern w:val="24"/>
                <w:lang w:eastAsia="en-GB"/>
              </w:rPr>
              <w:t>There are key essential concepts, knowledge, skills and principles in early maths.</w:t>
            </w:r>
          </w:p>
          <w:p w14:paraId="20134C7B" w14:textId="77777777" w:rsidR="00F17323" w:rsidRPr="000671F1" w:rsidRDefault="00F17323" w:rsidP="00C15DC9">
            <w:pPr>
              <w:contextualSpacing/>
              <w:rPr>
                <w:rFonts w:eastAsia="Times New Roman" w:cstheme="minorHAnsi"/>
                <w:lang w:eastAsia="en-GB"/>
              </w:rPr>
            </w:pPr>
          </w:p>
          <w:p w14:paraId="0E6C4061" w14:textId="2C11BB70" w:rsidR="00F17323" w:rsidRPr="000671F1" w:rsidRDefault="00F17323" w:rsidP="00C15DC9">
            <w:pPr>
              <w:contextualSpacing/>
              <w:rPr>
                <w:color w:val="1F3864" w:themeColor="accent1" w:themeShade="80"/>
              </w:rPr>
            </w:pPr>
            <w:r w:rsidRPr="29BE0EB3">
              <w:rPr>
                <w:rFonts w:eastAsia="Times New Roman"/>
                <w:lang w:eastAsia="en-GB"/>
              </w:rPr>
              <w:t>E</w:t>
            </w:r>
            <w:r w:rsidRPr="29BE0EB3">
              <w:rPr>
                <w:rFonts w:eastAsia="+mn-ea"/>
                <w:color w:val="000000"/>
                <w:kern w:val="24"/>
                <w:lang w:eastAsia="en-GB"/>
              </w:rPr>
              <w:t>nsuring pupils master foundational concepts and knowledge before moving on is important to ensure progress.</w:t>
            </w:r>
          </w:p>
        </w:tc>
        <w:tc>
          <w:tcPr>
            <w:tcW w:w="6662" w:type="dxa"/>
            <w:vMerge w:val="restart"/>
          </w:tcPr>
          <w:p w14:paraId="69EE7B23" w14:textId="77777777" w:rsidR="00F17323" w:rsidRPr="000671F1" w:rsidRDefault="00F17323" w:rsidP="000107FB">
            <w:pPr>
              <w:rPr>
                <w:color w:val="1F3864" w:themeColor="accent1" w:themeShade="80"/>
              </w:rPr>
            </w:pPr>
          </w:p>
          <w:p w14:paraId="7CF6ECDD" w14:textId="77777777" w:rsidR="00F17323" w:rsidRPr="000671F1" w:rsidRDefault="00F17323" w:rsidP="000107FB">
            <w:pPr>
              <w:rPr>
                <w:color w:val="1F3864" w:themeColor="accent1" w:themeShade="80"/>
              </w:rPr>
            </w:pPr>
          </w:p>
          <w:p w14:paraId="27E9E3DB" w14:textId="77777777" w:rsidR="00F17323" w:rsidRDefault="00F17323" w:rsidP="00C15DC9">
            <w:pPr>
              <w:spacing w:after="160" w:line="259" w:lineRule="auto"/>
              <w:contextualSpacing/>
              <w:rPr>
                <w:rFonts w:ascii="Calibri" w:eastAsia="+mn-ea" w:hAnsi="Calibri" w:cs="+mn-cs"/>
                <w:color w:val="000000"/>
                <w:kern w:val="24"/>
                <w:lang w:eastAsia="en-GB"/>
              </w:rPr>
            </w:pPr>
            <w:r w:rsidRPr="000671F1">
              <w:rPr>
                <w:rFonts w:ascii="Calibri" w:eastAsia="+mn-ea" w:hAnsi="Calibri" w:cs="+mn-cs"/>
                <w:color w:val="000000"/>
                <w:kern w:val="24"/>
                <w:lang w:eastAsia="en-GB"/>
              </w:rPr>
              <w:t>Identify the key essential concepts, knowledge, skills and principles in early maths.</w:t>
            </w:r>
          </w:p>
          <w:p w14:paraId="39A3342E" w14:textId="77777777" w:rsidR="00F17323" w:rsidRPr="000671F1" w:rsidRDefault="00F17323" w:rsidP="00C15DC9">
            <w:pPr>
              <w:spacing w:after="160" w:line="259" w:lineRule="auto"/>
              <w:contextualSpacing/>
              <w:rPr>
                <w:rFonts w:ascii="Times New Roman" w:eastAsia="Times New Roman" w:hAnsi="Times New Roman" w:cs="Times New Roman"/>
                <w:lang w:eastAsia="en-GB"/>
              </w:rPr>
            </w:pPr>
          </w:p>
          <w:p w14:paraId="1F64165B" w14:textId="3BE8C8C0" w:rsidR="00F17323" w:rsidRPr="00F17323" w:rsidRDefault="00F17323" w:rsidP="00F17323">
            <w:pPr>
              <w:spacing w:after="160" w:line="259" w:lineRule="auto"/>
              <w:contextualSpacing/>
              <w:rPr>
                <w:rFonts w:ascii="Times New Roman" w:eastAsia="Times New Roman" w:hAnsi="Times New Roman" w:cs="Times New Roman"/>
                <w:lang w:eastAsia="en-GB"/>
              </w:rPr>
            </w:pPr>
            <w:r w:rsidRPr="000671F1">
              <w:rPr>
                <w:rFonts w:ascii="Calibri" w:eastAsia="+mn-ea" w:hAnsi="Calibri" w:cs="+mn-cs"/>
                <w:color w:val="000000"/>
                <w:kern w:val="24"/>
                <w:lang w:eastAsia="en-GB"/>
              </w:rPr>
              <w:t>Include effective teaching strategies to secure progress in early number.</w:t>
            </w:r>
          </w:p>
        </w:tc>
      </w:tr>
      <w:tr w:rsidR="00F17323" w:rsidRPr="00055E38" w14:paraId="6F3D04DF" w14:textId="77777777" w:rsidTr="00F17323">
        <w:trPr>
          <w:trHeight w:val="1499"/>
        </w:trPr>
        <w:tc>
          <w:tcPr>
            <w:tcW w:w="6941" w:type="dxa"/>
            <w:vMerge/>
          </w:tcPr>
          <w:p w14:paraId="4B41C1C2" w14:textId="77777777" w:rsidR="00F17323" w:rsidRPr="00055E38" w:rsidRDefault="00F17323" w:rsidP="000107FB">
            <w:pPr>
              <w:rPr>
                <w:color w:val="1F3864" w:themeColor="accent1" w:themeShade="80"/>
              </w:rPr>
            </w:pPr>
          </w:p>
        </w:tc>
        <w:tc>
          <w:tcPr>
            <w:tcW w:w="6662" w:type="dxa"/>
            <w:vMerge/>
          </w:tcPr>
          <w:p w14:paraId="34B31C0C" w14:textId="77777777" w:rsidR="00F17323" w:rsidRPr="00055E38" w:rsidRDefault="00F17323" w:rsidP="000107FB">
            <w:pPr>
              <w:rPr>
                <w:color w:val="1F3864" w:themeColor="accent1" w:themeShade="80"/>
              </w:rPr>
            </w:pPr>
          </w:p>
        </w:tc>
      </w:tr>
      <w:tr w:rsidR="00F17323" w:rsidRPr="00055E38" w14:paraId="7CADB206" w14:textId="77777777" w:rsidTr="00F17323">
        <w:trPr>
          <w:trHeight w:val="505"/>
        </w:trPr>
        <w:tc>
          <w:tcPr>
            <w:tcW w:w="6941" w:type="dxa"/>
            <w:vMerge/>
          </w:tcPr>
          <w:p w14:paraId="12F0D314" w14:textId="77777777" w:rsidR="00F17323" w:rsidRPr="00055E38" w:rsidRDefault="00F17323" w:rsidP="000107FB">
            <w:pPr>
              <w:rPr>
                <w:color w:val="1F3864" w:themeColor="accent1" w:themeShade="80"/>
              </w:rPr>
            </w:pPr>
          </w:p>
        </w:tc>
        <w:tc>
          <w:tcPr>
            <w:tcW w:w="6662" w:type="dxa"/>
            <w:vMerge/>
          </w:tcPr>
          <w:p w14:paraId="3BDE67AE" w14:textId="77777777" w:rsidR="00F17323" w:rsidRPr="00055E38" w:rsidRDefault="00F17323" w:rsidP="000107FB">
            <w:pPr>
              <w:rPr>
                <w:color w:val="1F3864" w:themeColor="accent1" w:themeShade="80"/>
              </w:rPr>
            </w:pPr>
          </w:p>
        </w:tc>
      </w:tr>
      <w:tr w:rsidR="00F17323" w:rsidRPr="00055E38" w14:paraId="37E75619" w14:textId="77777777" w:rsidTr="00F17323">
        <w:trPr>
          <w:trHeight w:val="1548"/>
        </w:trPr>
        <w:tc>
          <w:tcPr>
            <w:tcW w:w="6941" w:type="dxa"/>
            <w:vMerge w:val="restart"/>
            <w:shd w:val="clear" w:color="auto" w:fill="FBE4D5" w:themeFill="accent2" w:themeFillTint="33"/>
          </w:tcPr>
          <w:p w14:paraId="2E937F73" w14:textId="77777777" w:rsidR="00F17323" w:rsidRPr="00793E82" w:rsidRDefault="00F17323" w:rsidP="000107FB">
            <w:pPr>
              <w:spacing w:line="259" w:lineRule="auto"/>
              <w:ind w:left="720" w:hanging="720"/>
              <w:textAlignment w:val="baseline"/>
              <w:rPr>
                <w:rFonts w:ascii="Calibri" w:eastAsia="+mn-ea" w:hAnsi="Calibri" w:cs="+mn-cs"/>
                <w:b/>
                <w:bCs/>
                <w:kern w:val="24"/>
                <w:lang w:eastAsia="en-GB"/>
              </w:rPr>
            </w:pPr>
            <w:r w:rsidRPr="00793E82">
              <w:rPr>
                <w:rFonts w:ascii="Calibri" w:eastAsia="+mn-ea" w:hAnsi="Calibri" w:cs="+mn-cs"/>
                <w:b/>
                <w:bCs/>
                <w:kern w:val="24"/>
                <w:lang w:eastAsia="en-GB"/>
              </w:rPr>
              <w:t>Place Value</w:t>
            </w:r>
          </w:p>
          <w:p w14:paraId="6B8D2E93" w14:textId="77777777" w:rsidR="00F17323" w:rsidRPr="00793E82" w:rsidRDefault="00F17323" w:rsidP="000107FB">
            <w:pPr>
              <w:spacing w:line="259" w:lineRule="auto"/>
              <w:ind w:left="720" w:hanging="720"/>
              <w:textAlignment w:val="baseline"/>
              <w:rPr>
                <w:rFonts w:ascii="Times New Roman" w:eastAsia="Times New Roman" w:hAnsi="Times New Roman" w:cs="Times New Roman"/>
                <w:b/>
                <w:bCs/>
                <w:lang w:eastAsia="en-GB"/>
              </w:rPr>
            </w:pPr>
            <w:r w:rsidRPr="00793E82">
              <w:rPr>
                <w:rFonts w:ascii="Calibri" w:eastAsia="+mn-ea" w:hAnsi="Calibri" w:cs="+mn-cs"/>
                <w:b/>
                <w:bCs/>
                <w:kern w:val="24"/>
                <w:lang w:eastAsia="en-GB"/>
              </w:rPr>
              <w:t xml:space="preserve">Developing Number Sense </w:t>
            </w:r>
          </w:p>
          <w:p w14:paraId="2240A867" w14:textId="77777777" w:rsidR="00F17323" w:rsidRDefault="00F17323" w:rsidP="00793E82">
            <w:pPr>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Mastering an understanding of place value is an important aspect of mathematics.</w:t>
            </w:r>
          </w:p>
          <w:p w14:paraId="4C304C67" w14:textId="4A067A88" w:rsidR="00F17323" w:rsidRPr="00793E82" w:rsidRDefault="00F17323" w:rsidP="00793E82">
            <w:pPr>
              <w:contextualSpacing/>
              <w:textAlignment w:val="baseline"/>
              <w:rPr>
                <w:rFonts w:ascii="Calibri" w:eastAsia="+mn-ea" w:hAnsi="Calibri" w:cs="+mn-cs"/>
                <w:color w:val="000000"/>
                <w:kern w:val="24"/>
                <w:lang w:eastAsia="en-GB"/>
              </w:rPr>
            </w:pPr>
          </w:p>
          <w:p w14:paraId="25893995" w14:textId="4A067A88" w:rsidR="00F17323" w:rsidRDefault="00F17323" w:rsidP="00793E82">
            <w:pPr>
              <w:contextualSpacing/>
              <w:rPr>
                <w:rFonts w:eastAsia="Times New Roman"/>
                <w:lang w:eastAsia="en-GB"/>
              </w:rPr>
            </w:pPr>
            <w:r w:rsidRPr="408ED65F">
              <w:rPr>
                <w:rFonts w:eastAsia="Times New Roman"/>
                <w:lang w:eastAsia="en-GB"/>
              </w:rPr>
              <w:t>Comparing numbers involves knowing the relative value of numbers.</w:t>
            </w:r>
          </w:p>
          <w:p w14:paraId="793C3414" w14:textId="4A067A88" w:rsidR="00F17323" w:rsidRPr="00793E82" w:rsidRDefault="00F17323" w:rsidP="00793E82">
            <w:pPr>
              <w:contextualSpacing/>
              <w:rPr>
                <w:rFonts w:eastAsia="Times New Roman"/>
                <w:lang w:eastAsia="en-GB"/>
              </w:rPr>
            </w:pPr>
          </w:p>
          <w:p w14:paraId="200C4A28" w14:textId="77777777" w:rsidR="00F17323" w:rsidRDefault="00F17323" w:rsidP="00793E82">
            <w:pPr>
              <w:spacing w:after="160" w:line="259" w:lineRule="auto"/>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There is a progression in place value</w:t>
            </w:r>
            <w:r>
              <w:rPr>
                <w:rFonts w:ascii="Calibri" w:eastAsia="+mn-ea" w:hAnsi="Calibri" w:cs="+mn-cs"/>
                <w:color w:val="000000"/>
                <w:kern w:val="24"/>
                <w:lang w:eastAsia="en-GB"/>
              </w:rPr>
              <w:t>.</w:t>
            </w:r>
          </w:p>
          <w:p w14:paraId="1C72CB85" w14:textId="3FA7B660" w:rsidR="00F17323" w:rsidRPr="00793E82" w:rsidRDefault="00F17323" w:rsidP="00793E82">
            <w:pPr>
              <w:spacing w:after="160" w:line="259" w:lineRule="auto"/>
              <w:contextualSpacing/>
              <w:textAlignment w:val="baseline"/>
              <w:rPr>
                <w:rFonts w:ascii="Times New Roman" w:eastAsia="Times New Roman" w:hAnsi="Times New Roman" w:cs="Times New Roman"/>
                <w:lang w:eastAsia="en-GB"/>
              </w:rPr>
            </w:pPr>
            <w:r w:rsidRPr="00793E82">
              <w:rPr>
                <w:rFonts w:ascii="Calibri" w:eastAsia="+mn-ea" w:hAnsi="Calibri" w:cs="+mn-cs"/>
                <w:color w:val="000000"/>
                <w:kern w:val="24"/>
                <w:lang w:eastAsia="en-GB"/>
              </w:rPr>
              <w:t xml:space="preserve">  </w:t>
            </w:r>
          </w:p>
          <w:p w14:paraId="7AF65E3E" w14:textId="2D4077B9" w:rsidR="00F17323" w:rsidRDefault="00F17323" w:rsidP="00793E82">
            <w:pPr>
              <w:spacing w:after="160" w:line="259" w:lineRule="auto"/>
              <w:contextualSpacing/>
              <w:textAlignment w:val="baseline"/>
              <w:rPr>
                <w:rFonts w:ascii="Calibri" w:eastAsia="+mn-ea" w:hAnsi="Calibri" w:cs="+mn-cs"/>
                <w:color w:val="000000"/>
                <w:kern w:val="24"/>
                <w:lang w:eastAsia="en-GB"/>
              </w:rPr>
            </w:pPr>
            <w:r w:rsidRPr="00793E82">
              <w:rPr>
                <w:rFonts w:ascii="Calibri" w:eastAsia="+mn-ea" w:hAnsi="Calibri" w:cs="+mn-cs"/>
                <w:color w:val="000000"/>
                <w:kern w:val="24"/>
                <w:lang w:eastAsia="en-GB"/>
              </w:rPr>
              <w:t>Numbers can be represented in different ways</w:t>
            </w:r>
            <w:r>
              <w:rPr>
                <w:rFonts w:ascii="Calibri" w:eastAsia="+mn-ea" w:hAnsi="Calibri" w:cs="+mn-cs"/>
                <w:color w:val="000000"/>
                <w:kern w:val="24"/>
                <w:lang w:eastAsia="en-GB"/>
              </w:rPr>
              <w:t>.</w:t>
            </w:r>
          </w:p>
          <w:p w14:paraId="6470128D" w14:textId="4A067A88" w:rsidR="00F17323" w:rsidRPr="00793E82" w:rsidRDefault="00F17323" w:rsidP="00793E82">
            <w:pPr>
              <w:spacing w:after="160" w:line="259" w:lineRule="auto"/>
              <w:contextualSpacing/>
              <w:textAlignment w:val="baseline"/>
              <w:rPr>
                <w:rFonts w:ascii="Times New Roman" w:eastAsia="Times New Roman" w:hAnsi="Times New Roman" w:cs="Times New Roman"/>
                <w:lang w:eastAsia="en-GB"/>
              </w:rPr>
            </w:pPr>
          </w:p>
          <w:p w14:paraId="4FD75AFA" w14:textId="6360C2F7" w:rsidR="00F17323" w:rsidRPr="00793E82" w:rsidRDefault="00F17323" w:rsidP="00793E82">
            <w:pPr>
              <w:spacing w:after="160" w:line="259" w:lineRule="auto"/>
              <w:contextualSpacing/>
              <w:textAlignment w:val="baseline"/>
              <w:rPr>
                <w:rFonts w:ascii="Times New Roman" w:eastAsia="Times New Roman" w:hAnsi="Times New Roman" w:cs="Times New Roman"/>
                <w:lang w:eastAsia="en-GB"/>
              </w:rPr>
            </w:pPr>
            <w:r w:rsidRPr="00793E82">
              <w:rPr>
                <w:rFonts w:ascii="Calibri" w:eastAsia="+mn-ea" w:hAnsi="Calibri" w:cs="+mn-cs"/>
                <w:color w:val="000000"/>
                <w:kern w:val="24"/>
                <w:lang w:eastAsia="en-GB"/>
              </w:rPr>
              <w:t>Carefully selected resources and tasks can develop a secure understanding of place value</w:t>
            </w:r>
            <w:r>
              <w:rPr>
                <w:rFonts w:ascii="Calibri" w:eastAsia="+mn-ea" w:hAnsi="Calibri" w:cs="+mn-cs"/>
                <w:color w:val="000000"/>
                <w:kern w:val="24"/>
                <w:lang w:eastAsia="en-GB"/>
              </w:rPr>
              <w:t>.</w:t>
            </w:r>
          </w:p>
        </w:tc>
        <w:tc>
          <w:tcPr>
            <w:tcW w:w="6662" w:type="dxa"/>
            <w:vMerge w:val="restart"/>
          </w:tcPr>
          <w:p w14:paraId="13CA10AD" w14:textId="77777777" w:rsidR="00F17323" w:rsidRPr="00793E82" w:rsidRDefault="00F17323" w:rsidP="000107FB">
            <w:pPr>
              <w:rPr>
                <w:color w:val="1F3864" w:themeColor="accent1" w:themeShade="80"/>
              </w:rPr>
            </w:pPr>
            <w:r w:rsidRPr="00793E82">
              <w:rPr>
                <w:color w:val="1F3864" w:themeColor="accent1" w:themeShade="80"/>
              </w:rPr>
              <w:t xml:space="preserve"> </w:t>
            </w:r>
          </w:p>
          <w:p w14:paraId="49EE66E2" w14:textId="77777777" w:rsidR="00F17323" w:rsidRPr="00793E82" w:rsidRDefault="00F17323" w:rsidP="000107FB">
            <w:pPr>
              <w:rPr>
                <w:color w:val="1F3864" w:themeColor="accent1" w:themeShade="80"/>
              </w:rPr>
            </w:pPr>
          </w:p>
          <w:p w14:paraId="59EDC21E" w14:textId="77777777" w:rsidR="00F17323" w:rsidRDefault="00F17323" w:rsidP="00793E82">
            <w:pPr>
              <w:spacing w:after="160" w:line="259" w:lineRule="auto"/>
              <w:contextualSpacing/>
              <w:rPr>
                <w:rFonts w:ascii="Calibri" w:eastAsia="+mn-ea" w:hAnsi="Calibri" w:cs="+mn-cs"/>
                <w:color w:val="000000"/>
                <w:kern w:val="24"/>
                <w:lang w:eastAsia="en-GB"/>
              </w:rPr>
            </w:pPr>
            <w:r w:rsidRPr="408ED65F">
              <w:rPr>
                <w:rFonts w:eastAsia="Times New Roman"/>
              </w:rPr>
              <w:t>D</w:t>
            </w:r>
            <w:r w:rsidRPr="00793E82">
              <w:rPr>
                <w:rFonts w:ascii="Calibri" w:eastAsia="+mn-ea" w:hAnsi="Calibri" w:cs="+mn-cs"/>
                <w:color w:val="000000"/>
                <w:kern w:val="24"/>
                <w:lang w:eastAsia="en-GB"/>
              </w:rPr>
              <w:t>evelop a secure understanding of place value through the use of carefully selected resources and tasks.</w:t>
            </w:r>
          </w:p>
          <w:p w14:paraId="184BA1B0" w14:textId="4A067A88" w:rsidR="00F17323" w:rsidRPr="00793E82" w:rsidRDefault="00F17323" w:rsidP="00793E82">
            <w:pPr>
              <w:spacing w:after="160" w:line="259" w:lineRule="auto"/>
              <w:contextualSpacing/>
              <w:rPr>
                <w:rFonts w:eastAsia="Times New Roman"/>
              </w:rPr>
            </w:pPr>
          </w:p>
          <w:p w14:paraId="686FCBAC" w14:textId="2369831A" w:rsidR="00F17323" w:rsidRPr="00F17323" w:rsidRDefault="00F17323" w:rsidP="00F17323">
            <w:pPr>
              <w:spacing w:after="160" w:line="259" w:lineRule="auto"/>
              <w:contextualSpacing/>
              <w:rPr>
                <w:rFonts w:eastAsia="Times New Roman" w:cstheme="minorHAnsi"/>
              </w:rPr>
            </w:pPr>
            <w:r w:rsidRPr="00793E82">
              <w:rPr>
                <w:rFonts w:ascii="Calibri" w:eastAsia="+mn-ea" w:hAnsi="Calibri" w:cs="+mn-cs"/>
                <w:color w:val="000000"/>
                <w:kern w:val="24"/>
              </w:rPr>
              <w:t>Provide opportunities for numbers to be represented in different ways</w:t>
            </w:r>
          </w:p>
        </w:tc>
      </w:tr>
      <w:tr w:rsidR="00F17323" w:rsidRPr="00055E38" w14:paraId="359FCEF2" w14:textId="77777777" w:rsidTr="00F17323">
        <w:trPr>
          <w:trHeight w:val="1548"/>
        </w:trPr>
        <w:tc>
          <w:tcPr>
            <w:tcW w:w="6941" w:type="dxa"/>
            <w:vMerge/>
          </w:tcPr>
          <w:p w14:paraId="40DED14E" w14:textId="77777777" w:rsidR="00F17323" w:rsidRPr="00793E82" w:rsidRDefault="00F17323" w:rsidP="000107FB">
            <w:pPr>
              <w:rPr>
                <w:color w:val="1F3864" w:themeColor="accent1" w:themeShade="80"/>
              </w:rPr>
            </w:pPr>
          </w:p>
        </w:tc>
        <w:tc>
          <w:tcPr>
            <w:tcW w:w="6662" w:type="dxa"/>
            <w:vMerge/>
          </w:tcPr>
          <w:p w14:paraId="3F106E1C" w14:textId="77777777" w:rsidR="00F17323" w:rsidRPr="00793E82" w:rsidRDefault="00F17323" w:rsidP="000107FB">
            <w:pPr>
              <w:rPr>
                <w:color w:val="1F3864" w:themeColor="accent1" w:themeShade="80"/>
              </w:rPr>
            </w:pPr>
          </w:p>
        </w:tc>
      </w:tr>
      <w:tr w:rsidR="00F17323" w:rsidRPr="00055E38" w14:paraId="59B01230" w14:textId="77777777" w:rsidTr="29BE0EB3">
        <w:trPr>
          <w:trHeight w:val="780"/>
        </w:trPr>
        <w:tc>
          <w:tcPr>
            <w:tcW w:w="6941" w:type="dxa"/>
            <w:vMerge/>
          </w:tcPr>
          <w:p w14:paraId="4ED2E9C9" w14:textId="77777777" w:rsidR="00F17323" w:rsidRPr="00793E82" w:rsidRDefault="00F17323" w:rsidP="000107FB">
            <w:pPr>
              <w:rPr>
                <w:color w:val="1F3864" w:themeColor="accent1" w:themeShade="80"/>
              </w:rPr>
            </w:pPr>
          </w:p>
        </w:tc>
        <w:tc>
          <w:tcPr>
            <w:tcW w:w="6662" w:type="dxa"/>
            <w:vMerge/>
          </w:tcPr>
          <w:p w14:paraId="0C5FB5FD" w14:textId="77777777" w:rsidR="00F17323" w:rsidRPr="00793E82" w:rsidRDefault="00F17323" w:rsidP="000107FB">
            <w:pPr>
              <w:rPr>
                <w:color w:val="1F3864" w:themeColor="accent1" w:themeShade="80"/>
              </w:rPr>
            </w:pPr>
          </w:p>
        </w:tc>
      </w:tr>
      <w:tr w:rsidR="00F17323" w:rsidRPr="00055E38" w14:paraId="2DFC00A9" w14:textId="77777777" w:rsidTr="00F17323">
        <w:trPr>
          <w:trHeight w:val="1241"/>
        </w:trPr>
        <w:tc>
          <w:tcPr>
            <w:tcW w:w="6941" w:type="dxa"/>
            <w:vMerge w:val="restart"/>
            <w:shd w:val="clear" w:color="auto" w:fill="FBE4D5" w:themeFill="accent2" w:themeFillTint="33"/>
          </w:tcPr>
          <w:p w14:paraId="52B69846" w14:textId="77777777" w:rsidR="00F17323" w:rsidRPr="00793E82" w:rsidRDefault="00F17323" w:rsidP="000107FB">
            <w:pPr>
              <w:rPr>
                <w:b/>
                <w:bCs/>
              </w:rPr>
            </w:pPr>
            <w:r w:rsidRPr="00793E82">
              <w:rPr>
                <w:b/>
                <w:bCs/>
              </w:rPr>
              <w:t>Foundations in calculation - Addition and Subtraction</w:t>
            </w:r>
          </w:p>
          <w:p w14:paraId="41FC914B" w14:textId="4A067A88" w:rsidR="00F17323" w:rsidRDefault="00F17323" w:rsidP="00793E82">
            <w:pPr>
              <w:contextualSpacing/>
            </w:pPr>
            <w:r w:rsidRPr="408ED65F">
              <w:t>There are key essential concepts, knowledge, skills and principles in addition and subtraction.</w:t>
            </w:r>
          </w:p>
          <w:p w14:paraId="582C6370" w14:textId="1F153E12" w:rsidR="00F17323" w:rsidRPr="00793E82" w:rsidRDefault="00F17323" w:rsidP="00793E82">
            <w:pPr>
              <w:contextualSpacing/>
            </w:pPr>
          </w:p>
          <w:p w14:paraId="115EB840" w14:textId="46104902" w:rsidR="00F17323" w:rsidRDefault="550EBF9F" w:rsidP="00793E82">
            <w:pPr>
              <w:contextualSpacing/>
            </w:pPr>
            <w:r>
              <w:t>C</w:t>
            </w:r>
            <w:r w:rsidR="00F17323">
              <w:t>omposition</w:t>
            </w:r>
            <w:r w:rsidR="00F17323" w:rsidRPr="408ED65F">
              <w:t xml:space="preserve"> is a key idea - That one number can be made up from (composed from) two or more smaller numbers.</w:t>
            </w:r>
          </w:p>
          <w:p w14:paraId="4AA6E816" w14:textId="379628A1" w:rsidR="29BE0EB3" w:rsidRDefault="29BE0EB3" w:rsidP="29BE0EB3">
            <w:pPr>
              <w:contextualSpacing/>
            </w:pPr>
          </w:p>
          <w:p w14:paraId="64C9BCC6" w14:textId="3EE1F263" w:rsidR="67BE50A9" w:rsidRDefault="67BE50A9" w:rsidP="29BE0EB3">
            <w:pPr>
              <w:contextualSpacing/>
              <w:rPr>
                <w:rFonts w:ascii="Calibri" w:eastAsia="Calibri" w:hAnsi="Calibri" w:cs="Calibri"/>
              </w:rPr>
            </w:pPr>
            <w:r>
              <w:t>There are key addition and subtraction facts that need to be recalled at each stage</w:t>
            </w:r>
            <w:r w:rsidR="7C0D23DB">
              <w:t xml:space="preserve"> (declarative knowledge)</w:t>
            </w:r>
            <w:r w:rsidR="650505D7" w:rsidRPr="29BE0EB3">
              <w:rPr>
                <w:rFonts w:ascii="Calibri" w:eastAsia="Calibri" w:hAnsi="Calibri" w:cs="Calibri"/>
              </w:rPr>
              <w:t xml:space="preserve"> including knowledge of relationships between facts</w:t>
            </w:r>
          </w:p>
          <w:p w14:paraId="384BFCEE" w14:textId="4A067A88" w:rsidR="00F17323" w:rsidRPr="00793E82" w:rsidRDefault="00F17323" w:rsidP="00793E82">
            <w:pPr>
              <w:contextualSpacing/>
              <w:rPr>
                <w:sz w:val="12"/>
                <w:szCs w:val="12"/>
              </w:rPr>
            </w:pPr>
          </w:p>
          <w:p w14:paraId="76BF100F" w14:textId="7FF628BE" w:rsidR="00F17323" w:rsidRPr="00F17323" w:rsidRDefault="00F17323" w:rsidP="29BE0EB3">
            <w:pPr>
              <w:contextualSpacing/>
            </w:pPr>
            <w:r w:rsidRPr="29BE0EB3">
              <w:t>Interleaving concrete, pictorial and abstract strategies to support secure conceptual understanding.</w:t>
            </w:r>
          </w:p>
          <w:p w14:paraId="1AF5656D" w14:textId="3B4D3E49" w:rsidR="00F17323" w:rsidRPr="00F17323" w:rsidRDefault="3D9A4E4E" w:rsidP="000107FB">
            <w:pPr>
              <w:contextualSpacing/>
              <w:rPr>
                <w:rFonts w:ascii="Calibri" w:eastAsia="Calibri" w:hAnsi="Calibri" w:cs="Calibri"/>
              </w:rPr>
            </w:pPr>
            <w:r w:rsidRPr="29BE0EB3">
              <w:rPr>
                <w:rFonts w:ascii="Calibri" w:eastAsia="Calibri" w:hAnsi="Calibri" w:cs="Calibri"/>
              </w:rPr>
              <w:t>Prompts, scaffolds and manipulatives should, ideally, be used to help explain underlying principles rather than make up for lack of knowledge of facts and methods of calculation.</w:t>
            </w:r>
          </w:p>
        </w:tc>
        <w:tc>
          <w:tcPr>
            <w:tcW w:w="6662" w:type="dxa"/>
            <w:vMerge w:val="restart"/>
          </w:tcPr>
          <w:p w14:paraId="7615323A" w14:textId="4A067A88" w:rsidR="00F17323" w:rsidRPr="00793E82" w:rsidRDefault="00F17323" w:rsidP="00793E82">
            <w:pPr>
              <w:spacing w:after="160" w:line="259" w:lineRule="auto"/>
              <w:contextualSpacing/>
            </w:pPr>
            <w:r w:rsidRPr="00793E82">
              <w:t>Begin to provide opportunities for embedding and retrieval/ recall of addition and subtraction number facts</w:t>
            </w:r>
            <w:r>
              <w:t>.</w:t>
            </w:r>
          </w:p>
          <w:p w14:paraId="7FA13461" w14:textId="30D463EE" w:rsidR="29BE0EB3" w:rsidRDefault="29BE0EB3" w:rsidP="29BE0EB3">
            <w:pPr>
              <w:spacing w:after="160" w:line="259" w:lineRule="auto"/>
              <w:contextualSpacing/>
            </w:pPr>
          </w:p>
          <w:p w14:paraId="16383DD8" w14:textId="55696180" w:rsidR="6A748646" w:rsidRDefault="6A748646" w:rsidP="29BE0EB3">
            <w:pPr>
              <w:spacing w:after="160" w:line="259" w:lineRule="auto"/>
              <w:contextualSpacing/>
            </w:pPr>
            <w:r>
              <w:t>Use vocabulary an</w:t>
            </w:r>
            <w:r w:rsidR="49C6F8DF">
              <w:t xml:space="preserve">d </w:t>
            </w:r>
            <w:r>
              <w:t xml:space="preserve">stem sentences </w:t>
            </w:r>
            <w:r w:rsidR="40AB564D">
              <w:t>alongside key addition and  subtraction facts</w:t>
            </w:r>
          </w:p>
          <w:p w14:paraId="4E9C33FE" w14:textId="4A067A88" w:rsidR="00F17323" w:rsidRDefault="00F17323" w:rsidP="00793E82">
            <w:pPr>
              <w:spacing w:after="160" w:line="259" w:lineRule="auto"/>
              <w:contextualSpacing/>
            </w:pPr>
          </w:p>
          <w:p w14:paraId="2634C40C" w14:textId="4A067A88" w:rsidR="00F17323" w:rsidRPr="00793E82" w:rsidRDefault="00F17323" w:rsidP="00793E82">
            <w:pPr>
              <w:spacing w:after="160" w:line="259" w:lineRule="auto"/>
              <w:contextualSpacing/>
            </w:pPr>
            <w:r w:rsidRPr="00793E82">
              <w:t>Begin to provide addition and subtraction problem solving and reasoning opportunities</w:t>
            </w:r>
            <w:r>
              <w:t>.</w:t>
            </w:r>
            <w:r w:rsidRPr="00793E82">
              <w:t xml:space="preserve"> </w:t>
            </w:r>
          </w:p>
          <w:p w14:paraId="2426C53C" w14:textId="4A067A88" w:rsidR="00F17323" w:rsidRDefault="00F17323" w:rsidP="00793E82">
            <w:pPr>
              <w:spacing w:after="160" w:line="259" w:lineRule="auto"/>
              <w:contextualSpacing/>
            </w:pPr>
          </w:p>
          <w:p w14:paraId="6D780D3F" w14:textId="0CE00620" w:rsidR="00F17323" w:rsidRPr="00793E82" w:rsidRDefault="00F17323" w:rsidP="00793E82">
            <w:pPr>
              <w:spacing w:after="160" w:line="259" w:lineRule="auto"/>
              <w:contextualSpacing/>
            </w:pPr>
            <w:r w:rsidRPr="29BE0EB3">
              <w:t>Consider the use of concrete resources and pictorial representations when planning and teaching addition and subtraction.</w:t>
            </w:r>
          </w:p>
          <w:p w14:paraId="062FC722" w14:textId="7B6CF915" w:rsidR="00F17323" w:rsidRPr="00793E82" w:rsidRDefault="00F17323" w:rsidP="29BE0EB3">
            <w:pPr>
              <w:spacing w:after="160" w:line="259" w:lineRule="auto"/>
              <w:contextualSpacing/>
            </w:pPr>
          </w:p>
          <w:p w14:paraId="5151C644" w14:textId="77B0E1BF" w:rsidR="00F17323" w:rsidRPr="00793E82" w:rsidRDefault="00F17323" w:rsidP="00793E82">
            <w:pPr>
              <w:spacing w:after="160" w:line="259" w:lineRule="auto"/>
              <w:contextualSpacing/>
            </w:pPr>
          </w:p>
        </w:tc>
      </w:tr>
      <w:tr w:rsidR="00F17323" w:rsidRPr="00055E38" w14:paraId="5AD44046" w14:textId="77777777" w:rsidTr="00F17323">
        <w:trPr>
          <w:trHeight w:val="1241"/>
        </w:trPr>
        <w:tc>
          <w:tcPr>
            <w:tcW w:w="6941" w:type="dxa"/>
            <w:vMerge/>
          </w:tcPr>
          <w:p w14:paraId="37B22F2F" w14:textId="77777777" w:rsidR="00F17323" w:rsidRPr="00055E38" w:rsidRDefault="00F17323" w:rsidP="000107FB">
            <w:pPr>
              <w:rPr>
                <w:color w:val="1F3864" w:themeColor="accent1" w:themeShade="80"/>
              </w:rPr>
            </w:pPr>
          </w:p>
        </w:tc>
        <w:tc>
          <w:tcPr>
            <w:tcW w:w="6662" w:type="dxa"/>
            <w:vMerge/>
          </w:tcPr>
          <w:p w14:paraId="49C8E51B" w14:textId="77777777" w:rsidR="00F17323" w:rsidRPr="00055E38" w:rsidRDefault="00F17323" w:rsidP="000107FB"/>
        </w:tc>
      </w:tr>
      <w:tr w:rsidR="00F17323" w:rsidRPr="00055E38" w14:paraId="09E0CF56" w14:textId="77777777" w:rsidTr="00F17323">
        <w:trPr>
          <w:trHeight w:val="1241"/>
        </w:trPr>
        <w:tc>
          <w:tcPr>
            <w:tcW w:w="6941" w:type="dxa"/>
            <w:vMerge/>
          </w:tcPr>
          <w:p w14:paraId="1BB2B11F" w14:textId="77777777" w:rsidR="00F17323" w:rsidRPr="00055E38" w:rsidRDefault="00F17323" w:rsidP="000107FB">
            <w:pPr>
              <w:rPr>
                <w:color w:val="1F3864" w:themeColor="accent1" w:themeShade="80"/>
              </w:rPr>
            </w:pPr>
          </w:p>
        </w:tc>
        <w:tc>
          <w:tcPr>
            <w:tcW w:w="6662" w:type="dxa"/>
            <w:vMerge/>
          </w:tcPr>
          <w:p w14:paraId="3141B71F" w14:textId="77777777" w:rsidR="00F17323" w:rsidRPr="00055E38" w:rsidRDefault="00F17323" w:rsidP="000107FB"/>
        </w:tc>
      </w:tr>
      <w:tr w:rsidR="00F17323" w:rsidRPr="00055E38" w14:paraId="69BF25B1" w14:textId="77777777" w:rsidTr="00F17323">
        <w:trPr>
          <w:trHeight w:val="1114"/>
        </w:trPr>
        <w:tc>
          <w:tcPr>
            <w:tcW w:w="6941" w:type="dxa"/>
            <w:vMerge w:val="restart"/>
            <w:shd w:val="clear" w:color="auto" w:fill="FBE4D5" w:themeFill="accent2" w:themeFillTint="33"/>
          </w:tcPr>
          <w:p w14:paraId="107ED69C" w14:textId="77777777" w:rsidR="00F17323" w:rsidRPr="002D27F2" w:rsidRDefault="00F17323" w:rsidP="000107FB">
            <w:pPr>
              <w:rPr>
                <w:b/>
                <w:bCs/>
              </w:rPr>
            </w:pPr>
            <w:r w:rsidRPr="002D27F2">
              <w:rPr>
                <w:b/>
                <w:bCs/>
              </w:rPr>
              <w:t>Foundations in calculation - Multiplication and Division</w:t>
            </w:r>
          </w:p>
          <w:p w14:paraId="6CFBD345" w14:textId="171F30D8" w:rsidR="00F17323" w:rsidRDefault="00F17323" w:rsidP="002D27F2">
            <w:pPr>
              <w:spacing w:after="160" w:line="259" w:lineRule="auto"/>
              <w:contextualSpacing/>
              <w:rPr>
                <w:rFonts w:cstheme="minorHAnsi"/>
              </w:rPr>
            </w:pPr>
            <w:r w:rsidRPr="002D27F2">
              <w:rPr>
                <w:rFonts w:cstheme="minorHAnsi"/>
              </w:rPr>
              <w:t>There are key essential concepts, knowledge, skills and principles in multiplication and division</w:t>
            </w:r>
            <w:r>
              <w:rPr>
                <w:rFonts w:cstheme="minorHAnsi"/>
              </w:rPr>
              <w:t>.</w:t>
            </w:r>
          </w:p>
          <w:p w14:paraId="2AF43C37" w14:textId="77777777" w:rsidR="00F17323" w:rsidRPr="002D27F2" w:rsidRDefault="00F17323" w:rsidP="002D27F2">
            <w:pPr>
              <w:spacing w:after="160" w:line="259" w:lineRule="auto"/>
              <w:contextualSpacing/>
              <w:rPr>
                <w:rFonts w:cstheme="minorHAnsi"/>
                <w:sz w:val="12"/>
                <w:szCs w:val="12"/>
              </w:rPr>
            </w:pPr>
          </w:p>
          <w:p w14:paraId="772397DD" w14:textId="332227E5" w:rsidR="00F17323" w:rsidRPr="002D27F2" w:rsidRDefault="00F17323" w:rsidP="29BE0EB3">
            <w:pPr>
              <w:spacing w:after="160" w:line="259" w:lineRule="auto"/>
              <w:contextualSpacing/>
              <w:rPr>
                <w:rFonts w:ascii="Calibri" w:eastAsia="Calibri" w:hAnsi="Calibri" w:cs="Calibri"/>
              </w:rPr>
            </w:pPr>
            <w:r w:rsidRPr="002D27F2">
              <w:rPr>
                <w:rFonts w:ascii="Calibri" w:eastAsia="+mn-ea" w:hAnsi="Calibri" w:cs="+mn-cs"/>
                <w:color w:val="000000"/>
                <w:kern w:val="24"/>
                <w:lang w:eastAsia="en-GB"/>
              </w:rPr>
              <w:t>They are key multiplication and division number fact that need to be recalled at each stage</w:t>
            </w:r>
            <w:r w:rsidR="127FC007" w:rsidRPr="002D27F2">
              <w:rPr>
                <w:rFonts w:ascii="Calibri" w:eastAsia="+mn-ea" w:hAnsi="Calibri" w:cs="+mn-cs"/>
                <w:color w:val="000000"/>
                <w:kern w:val="24"/>
                <w:lang w:eastAsia="en-GB"/>
              </w:rPr>
              <w:t xml:space="preserve"> </w:t>
            </w:r>
            <w:r w:rsidR="127FC007">
              <w:t>(declarative knowledge)</w:t>
            </w:r>
            <w:r w:rsidR="127FC007" w:rsidRPr="29BE0EB3">
              <w:rPr>
                <w:rFonts w:ascii="Calibri" w:eastAsia="Calibri" w:hAnsi="Calibri" w:cs="Calibri"/>
              </w:rPr>
              <w:t xml:space="preserve"> including knowledge of relationships between facts.</w:t>
            </w:r>
          </w:p>
          <w:p w14:paraId="17801F36" w14:textId="765B2BFE" w:rsidR="29BE0EB3" w:rsidRDefault="29BE0EB3" w:rsidP="29BE0EB3">
            <w:pPr>
              <w:spacing w:after="160" w:line="259" w:lineRule="auto"/>
              <w:contextualSpacing/>
              <w:rPr>
                <w:rFonts w:ascii="Calibri" w:eastAsia="+mn-ea" w:hAnsi="Calibri" w:cs="+mn-cs"/>
                <w:color w:val="000000" w:themeColor="text1"/>
                <w:lang w:eastAsia="en-GB"/>
              </w:rPr>
            </w:pPr>
          </w:p>
          <w:p w14:paraId="502CCF25" w14:textId="7AC67814" w:rsidR="00F17323" w:rsidRDefault="00F17323" w:rsidP="00463AEA">
            <w:pPr>
              <w:spacing w:after="160" w:line="259" w:lineRule="auto"/>
              <w:contextualSpacing/>
              <w:rPr>
                <w:rFonts w:eastAsia="+mn-ea" w:cstheme="minorHAnsi"/>
                <w:color w:val="000000"/>
                <w:kern w:val="24"/>
                <w:lang w:eastAsia="en-GB"/>
              </w:rPr>
            </w:pPr>
            <w:r w:rsidRPr="002D27F2">
              <w:rPr>
                <w:rFonts w:eastAsia="+mn-ea" w:cstheme="minorHAnsi"/>
                <w:color w:val="000000"/>
                <w:kern w:val="24"/>
                <w:lang w:eastAsia="en-GB"/>
              </w:rPr>
              <w:t>The Multiplication Tables Check (MTC) is to determine whether pupils can recall their times tables fluently (declarative knowledge)</w:t>
            </w:r>
            <w:r>
              <w:rPr>
                <w:rFonts w:eastAsia="+mn-ea" w:cstheme="minorHAnsi"/>
                <w:color w:val="000000"/>
                <w:kern w:val="24"/>
                <w:lang w:eastAsia="en-GB"/>
              </w:rPr>
              <w:t>.</w:t>
            </w:r>
          </w:p>
          <w:p w14:paraId="427FBC00" w14:textId="77777777" w:rsidR="00F17323" w:rsidRPr="00463AEA" w:rsidRDefault="00F17323" w:rsidP="00463AEA">
            <w:pPr>
              <w:spacing w:after="160" w:line="259" w:lineRule="auto"/>
              <w:contextualSpacing/>
              <w:rPr>
                <w:rFonts w:cstheme="minorHAnsi"/>
                <w:sz w:val="12"/>
                <w:szCs w:val="12"/>
              </w:rPr>
            </w:pPr>
          </w:p>
          <w:p w14:paraId="1D82AFA8" w14:textId="438CEDA5" w:rsidR="00F17323" w:rsidRPr="002D27F2" w:rsidRDefault="00F17323" w:rsidP="00463AEA">
            <w:pPr>
              <w:spacing w:after="160" w:line="259" w:lineRule="auto"/>
              <w:contextualSpacing/>
            </w:pPr>
            <w:r w:rsidRPr="29BE0EB3">
              <w:t>Interleaving concrete, pictorial and abstract strategies to support secure conceptual understanding.</w:t>
            </w:r>
          </w:p>
          <w:p w14:paraId="2B362CFF" w14:textId="3BC6CE15" w:rsidR="00F17323" w:rsidRPr="002D27F2" w:rsidRDefault="00F17323" w:rsidP="29BE0EB3">
            <w:pPr>
              <w:spacing w:after="160" w:line="259" w:lineRule="auto"/>
              <w:contextualSpacing/>
            </w:pPr>
          </w:p>
          <w:p w14:paraId="24EB3226" w14:textId="35794BF1" w:rsidR="00F17323" w:rsidRPr="002D27F2" w:rsidRDefault="4F57BD23" w:rsidP="00463AEA">
            <w:pPr>
              <w:spacing w:after="160" w:line="259" w:lineRule="auto"/>
              <w:contextualSpacing/>
              <w:rPr>
                <w:rFonts w:ascii="Calibri" w:eastAsia="Calibri" w:hAnsi="Calibri" w:cs="Calibri"/>
              </w:rPr>
            </w:pPr>
            <w:r w:rsidRPr="29BE0EB3">
              <w:rPr>
                <w:rFonts w:ascii="Calibri" w:eastAsia="Calibri" w:hAnsi="Calibri" w:cs="Calibri"/>
              </w:rPr>
              <w:t>Prompts, scaffolds and manipulatives should, ideally, be used to help explain underlying principles rather than make up for lack of knowledge of facts and methods of calculation.</w:t>
            </w:r>
          </w:p>
        </w:tc>
        <w:tc>
          <w:tcPr>
            <w:tcW w:w="6662" w:type="dxa"/>
            <w:vMerge w:val="restart"/>
          </w:tcPr>
          <w:p w14:paraId="6DEFA5FB" w14:textId="77777777" w:rsidR="00F17323" w:rsidRPr="002D27F2" w:rsidRDefault="00F17323" w:rsidP="000107FB"/>
          <w:p w14:paraId="57C3895A" w14:textId="39E910BB" w:rsidR="00F17323" w:rsidRDefault="00F17323" w:rsidP="002D27F2">
            <w:pPr>
              <w:spacing w:after="160" w:line="259" w:lineRule="auto"/>
              <w:contextualSpacing/>
            </w:pPr>
            <w:r w:rsidRPr="002D27F2">
              <w:t>Begin to provide opportunities for embedding and retrieval/ recall of multiplication and division facts</w:t>
            </w:r>
            <w:r>
              <w:t>.</w:t>
            </w:r>
          </w:p>
          <w:p w14:paraId="002DB029" w14:textId="77777777" w:rsidR="00F17323" w:rsidRPr="002D27F2" w:rsidRDefault="00F17323" w:rsidP="002D27F2">
            <w:pPr>
              <w:spacing w:after="160" w:line="259" w:lineRule="auto"/>
              <w:contextualSpacing/>
            </w:pPr>
          </w:p>
          <w:p w14:paraId="03791552" w14:textId="73CBD003" w:rsidR="00F17323" w:rsidRPr="002D27F2" w:rsidRDefault="00F17323" w:rsidP="002D27F2">
            <w:pPr>
              <w:spacing w:after="160" w:line="259" w:lineRule="auto"/>
              <w:contextualSpacing/>
            </w:pPr>
            <w:r w:rsidRPr="002D27F2">
              <w:t>Begin to provide multiplication and division problem solving and reasoning opportunities</w:t>
            </w:r>
            <w:r>
              <w:t>.</w:t>
            </w:r>
            <w:r w:rsidRPr="002D27F2">
              <w:t xml:space="preserve"> </w:t>
            </w:r>
          </w:p>
          <w:p w14:paraId="5733932D" w14:textId="77777777" w:rsidR="00F17323" w:rsidRPr="002D27F2" w:rsidRDefault="00F17323" w:rsidP="002D27F2">
            <w:pPr>
              <w:spacing w:after="160" w:line="259" w:lineRule="auto"/>
              <w:contextualSpacing/>
            </w:pPr>
          </w:p>
          <w:p w14:paraId="7DB241B2" w14:textId="77777777" w:rsidR="00F17323" w:rsidRDefault="00F17323" w:rsidP="002D27F2">
            <w:pPr>
              <w:spacing w:after="160" w:line="259" w:lineRule="auto"/>
              <w:contextualSpacing/>
              <w:rPr>
                <w:rFonts w:cstheme="minorHAnsi"/>
              </w:rPr>
            </w:pPr>
          </w:p>
          <w:p w14:paraId="239937D9" w14:textId="77777777" w:rsidR="00F17323" w:rsidRDefault="00F17323" w:rsidP="002D27F2">
            <w:pPr>
              <w:spacing w:after="160" w:line="259" w:lineRule="auto"/>
              <w:contextualSpacing/>
              <w:rPr>
                <w:rFonts w:cstheme="minorHAnsi"/>
              </w:rPr>
            </w:pPr>
          </w:p>
          <w:p w14:paraId="64C2A389" w14:textId="77777777" w:rsidR="00F17323" w:rsidRDefault="00F17323" w:rsidP="002D27F2">
            <w:pPr>
              <w:spacing w:after="160" w:line="259" w:lineRule="auto"/>
              <w:contextualSpacing/>
              <w:rPr>
                <w:rFonts w:cstheme="minorHAnsi"/>
              </w:rPr>
            </w:pPr>
          </w:p>
          <w:p w14:paraId="70A1FB83" w14:textId="77777777" w:rsidR="00F17323" w:rsidRPr="002D27F2" w:rsidRDefault="00F17323" w:rsidP="002D27F2">
            <w:pPr>
              <w:spacing w:after="160" w:line="259" w:lineRule="auto"/>
              <w:contextualSpacing/>
            </w:pPr>
            <w:r w:rsidRPr="002D27F2">
              <w:rPr>
                <w:rFonts w:cstheme="minorHAnsi"/>
              </w:rPr>
              <w:t>Consider the use of concrete resources and pictorial representations when planning and teaching multiplication and division</w:t>
            </w:r>
          </w:p>
          <w:p w14:paraId="113ACC73" w14:textId="77777777" w:rsidR="00F17323" w:rsidRPr="002D27F2" w:rsidRDefault="00F17323" w:rsidP="000107FB"/>
        </w:tc>
      </w:tr>
      <w:tr w:rsidR="00F17323" w:rsidRPr="00055E38" w14:paraId="55C9F8BE" w14:textId="77777777" w:rsidTr="00F17323">
        <w:trPr>
          <w:trHeight w:val="1769"/>
        </w:trPr>
        <w:tc>
          <w:tcPr>
            <w:tcW w:w="6941" w:type="dxa"/>
            <w:vMerge/>
          </w:tcPr>
          <w:p w14:paraId="6515F63A" w14:textId="77777777" w:rsidR="00F17323" w:rsidRPr="00055E38" w:rsidRDefault="00F17323" w:rsidP="000107FB"/>
        </w:tc>
        <w:tc>
          <w:tcPr>
            <w:tcW w:w="6662" w:type="dxa"/>
            <w:vMerge/>
          </w:tcPr>
          <w:p w14:paraId="169403BD" w14:textId="77777777" w:rsidR="00F17323" w:rsidRPr="00055E38" w:rsidRDefault="00F17323" w:rsidP="000107FB"/>
        </w:tc>
      </w:tr>
      <w:tr w:rsidR="00F17323" w:rsidRPr="00055E38" w14:paraId="2F7F3295" w14:textId="77777777" w:rsidTr="00F17323">
        <w:trPr>
          <w:trHeight w:val="1769"/>
        </w:trPr>
        <w:tc>
          <w:tcPr>
            <w:tcW w:w="6941" w:type="dxa"/>
            <w:vMerge/>
          </w:tcPr>
          <w:p w14:paraId="40586205" w14:textId="77777777" w:rsidR="00F17323" w:rsidRPr="00055E38" w:rsidRDefault="00F17323" w:rsidP="000107FB"/>
        </w:tc>
        <w:tc>
          <w:tcPr>
            <w:tcW w:w="6662" w:type="dxa"/>
            <w:vMerge/>
          </w:tcPr>
          <w:p w14:paraId="19B54138" w14:textId="77777777" w:rsidR="00F17323" w:rsidRPr="00055E38" w:rsidRDefault="00F17323" w:rsidP="000107FB"/>
        </w:tc>
      </w:tr>
      <w:tr w:rsidR="00F17323" w:rsidRPr="00055E38" w14:paraId="781D8E0C" w14:textId="77777777" w:rsidTr="00F17323">
        <w:trPr>
          <w:trHeight w:val="1149"/>
        </w:trPr>
        <w:tc>
          <w:tcPr>
            <w:tcW w:w="6941" w:type="dxa"/>
            <w:vMerge w:val="restart"/>
            <w:shd w:val="clear" w:color="auto" w:fill="FBE4D5" w:themeFill="accent2" w:themeFillTint="33"/>
          </w:tcPr>
          <w:p w14:paraId="3DC458A5" w14:textId="77777777" w:rsidR="00F17323" w:rsidRPr="00463AEA" w:rsidRDefault="00F17323" w:rsidP="000107FB">
            <w:pPr>
              <w:rPr>
                <w:b/>
                <w:bCs/>
              </w:rPr>
            </w:pPr>
            <w:r w:rsidRPr="00463AEA">
              <w:rPr>
                <w:b/>
                <w:bCs/>
              </w:rPr>
              <w:t xml:space="preserve">Planning and Assessment </w:t>
            </w:r>
          </w:p>
          <w:p w14:paraId="3089759A" w14:textId="77777777" w:rsidR="00F17323" w:rsidRPr="00463AEA" w:rsidRDefault="00F17323" w:rsidP="00BE5A91">
            <w:pPr>
              <w:spacing w:after="160" w:line="259" w:lineRule="auto"/>
              <w:contextualSpacing/>
            </w:pPr>
            <w:r w:rsidRPr="00463AEA">
              <w:rPr>
                <w:rFonts w:cs="Calibri"/>
              </w:rPr>
              <w:t>Lessons are planned as part of a sequence of learning.</w:t>
            </w:r>
          </w:p>
          <w:p w14:paraId="10F70651" w14:textId="77777777" w:rsidR="00F17323" w:rsidRPr="00463AEA" w:rsidRDefault="00F17323" w:rsidP="00BE5A91">
            <w:pPr>
              <w:spacing w:after="160" w:line="259" w:lineRule="auto"/>
              <w:contextualSpacing/>
            </w:pPr>
          </w:p>
          <w:p w14:paraId="24716F9C" w14:textId="77777777" w:rsidR="00F17323" w:rsidRDefault="00F17323" w:rsidP="00BE5A91">
            <w:pPr>
              <w:spacing w:after="160" w:line="259" w:lineRule="auto"/>
              <w:contextualSpacing/>
              <w:rPr>
                <w:rFonts w:ascii="Calibri" w:eastAsia="+mn-ea" w:hAnsi="Calibri" w:cs="+mn-cs"/>
                <w:b/>
                <w:bCs/>
                <w:color w:val="000000"/>
                <w:kern w:val="24"/>
                <w:lang w:eastAsia="en-GB"/>
              </w:rPr>
            </w:pPr>
            <w:r w:rsidRPr="00463AEA">
              <w:rPr>
                <w:rFonts w:cs="Calibri"/>
              </w:rPr>
              <w:t>Lessons need to be broken down into small, connected steps that gradually unfold the concept</w:t>
            </w:r>
            <w:r w:rsidRPr="00463AEA">
              <w:rPr>
                <w:rFonts w:ascii="Calibri" w:eastAsia="+mn-ea" w:hAnsi="Calibri" w:cs="+mn-cs"/>
                <w:b/>
                <w:bCs/>
                <w:color w:val="000000"/>
                <w:kern w:val="24"/>
                <w:lang w:eastAsia="en-GB"/>
              </w:rPr>
              <w:t xml:space="preserve">  - coherence and small steps.</w:t>
            </w:r>
          </w:p>
          <w:p w14:paraId="51716006" w14:textId="31D126BB" w:rsidR="00F17323" w:rsidRPr="00463AEA" w:rsidRDefault="00F17323" w:rsidP="00BE5A91">
            <w:pPr>
              <w:spacing w:after="160" w:line="259" w:lineRule="auto"/>
              <w:contextualSpacing/>
            </w:pPr>
          </w:p>
          <w:p w14:paraId="03AC7A7E" w14:textId="50700B79" w:rsidR="00F17323" w:rsidRPr="000704B9" w:rsidRDefault="00F17323" w:rsidP="000704B9">
            <w:pPr>
              <w:spacing w:after="160" w:line="259" w:lineRule="auto"/>
              <w:contextualSpacing/>
              <w:rPr>
                <w:rFonts w:ascii="Times New Roman" w:eastAsia="Times New Roman" w:hAnsi="Times New Roman" w:cs="Times New Roman"/>
                <w:lang w:eastAsia="en-GB"/>
              </w:rPr>
            </w:pPr>
            <w:r w:rsidRPr="00463AEA">
              <w:rPr>
                <w:rFonts w:ascii="Calibri" w:eastAsia="+mn-ea" w:hAnsi="Calibri" w:cs="+mn-cs"/>
                <w:color w:val="000000"/>
                <w:kern w:val="24"/>
                <w:lang w:eastAsia="en-GB"/>
              </w:rPr>
              <w:t>There are key elements of a lesson which support effective learning and positive outcomes.</w:t>
            </w:r>
          </w:p>
        </w:tc>
        <w:tc>
          <w:tcPr>
            <w:tcW w:w="6662" w:type="dxa"/>
            <w:vMerge w:val="restart"/>
          </w:tcPr>
          <w:p w14:paraId="0AE3DFC3" w14:textId="77777777" w:rsidR="00F17323" w:rsidRPr="00463AEA" w:rsidRDefault="00F17323" w:rsidP="000107FB"/>
          <w:p w14:paraId="630BE0DA" w14:textId="77777777" w:rsidR="00F17323" w:rsidRPr="00463AEA" w:rsidRDefault="00F17323" w:rsidP="00BE5A91">
            <w:pPr>
              <w:spacing w:after="160" w:line="259" w:lineRule="auto"/>
              <w:contextualSpacing/>
              <w:rPr>
                <w:rFonts w:cstheme="minorHAnsi"/>
              </w:rPr>
            </w:pPr>
            <w:r w:rsidRPr="00463AEA">
              <w:rPr>
                <w:rFonts w:cstheme="minorHAnsi"/>
              </w:rPr>
              <w:t>Align maths teaching with the expectations of the National Curriculum</w:t>
            </w:r>
          </w:p>
          <w:p w14:paraId="59BE010E" w14:textId="77777777" w:rsidR="00F17323" w:rsidRPr="00463AEA" w:rsidRDefault="00F17323" w:rsidP="000107FB">
            <w:pPr>
              <w:spacing w:after="160" w:line="259" w:lineRule="auto"/>
              <w:ind w:left="360"/>
              <w:contextualSpacing/>
              <w:rPr>
                <w:rFonts w:cstheme="minorHAnsi"/>
              </w:rPr>
            </w:pPr>
          </w:p>
          <w:p w14:paraId="693B6B92" w14:textId="77777777" w:rsidR="00F17323" w:rsidRPr="00463AEA" w:rsidRDefault="00F17323" w:rsidP="00BE5A91">
            <w:pPr>
              <w:spacing w:after="160" w:line="259" w:lineRule="auto"/>
              <w:contextualSpacing/>
              <w:rPr>
                <w:rFonts w:cstheme="minorHAnsi"/>
              </w:rPr>
            </w:pPr>
            <w:r w:rsidRPr="00463AEA">
              <w:rPr>
                <w:rFonts w:cstheme="minorHAnsi"/>
              </w:rPr>
              <w:t>Contribute to the design of the lesson sequence and lessons within the sequence in collaborating with a more experienced colleague.</w:t>
            </w:r>
          </w:p>
        </w:tc>
      </w:tr>
      <w:tr w:rsidR="00F17323" w:rsidRPr="00055E38" w14:paraId="4C016372" w14:textId="77777777" w:rsidTr="00F17323">
        <w:trPr>
          <w:trHeight w:val="1149"/>
        </w:trPr>
        <w:tc>
          <w:tcPr>
            <w:tcW w:w="6941" w:type="dxa"/>
            <w:vMerge/>
          </w:tcPr>
          <w:p w14:paraId="20DF596C" w14:textId="77777777" w:rsidR="00F17323" w:rsidRPr="00055E38" w:rsidRDefault="00F17323" w:rsidP="000107FB"/>
        </w:tc>
        <w:tc>
          <w:tcPr>
            <w:tcW w:w="6662" w:type="dxa"/>
            <w:vMerge/>
          </w:tcPr>
          <w:p w14:paraId="33764FD7" w14:textId="77777777" w:rsidR="00F17323" w:rsidRPr="00055E38" w:rsidRDefault="00F17323" w:rsidP="000107FB"/>
        </w:tc>
      </w:tr>
      <w:tr w:rsidR="00F17323" w:rsidRPr="00055E38" w14:paraId="178748A9" w14:textId="77777777" w:rsidTr="00F17323">
        <w:trPr>
          <w:trHeight w:val="269"/>
        </w:trPr>
        <w:tc>
          <w:tcPr>
            <w:tcW w:w="6941" w:type="dxa"/>
            <w:vMerge/>
          </w:tcPr>
          <w:p w14:paraId="6C50E919" w14:textId="77777777" w:rsidR="00F17323" w:rsidRPr="00055E38" w:rsidRDefault="00F17323" w:rsidP="000107FB"/>
        </w:tc>
        <w:tc>
          <w:tcPr>
            <w:tcW w:w="6662" w:type="dxa"/>
            <w:vMerge/>
          </w:tcPr>
          <w:p w14:paraId="770B585E" w14:textId="77777777" w:rsidR="00F17323" w:rsidRPr="00055E38" w:rsidRDefault="00F17323" w:rsidP="000107FB"/>
        </w:tc>
      </w:tr>
      <w:tr w:rsidR="00F17323" w:rsidRPr="00055E38" w14:paraId="037F4AE2" w14:textId="77777777" w:rsidTr="00F17323">
        <w:trPr>
          <w:trHeight w:val="50"/>
        </w:trPr>
        <w:tc>
          <w:tcPr>
            <w:tcW w:w="6941" w:type="dxa"/>
            <w:shd w:val="clear" w:color="auto" w:fill="FBE4D5" w:themeFill="accent2" w:themeFillTint="33"/>
          </w:tcPr>
          <w:p w14:paraId="3BFB33AB" w14:textId="77777777" w:rsidR="00F17323" w:rsidRPr="000704B9" w:rsidRDefault="00F17323" w:rsidP="000107FB">
            <w:pPr>
              <w:rPr>
                <w:b/>
                <w:bCs/>
              </w:rPr>
            </w:pPr>
            <w:r w:rsidRPr="000704B9">
              <w:rPr>
                <w:b/>
                <w:bCs/>
              </w:rPr>
              <w:t>Lesson Observation</w:t>
            </w:r>
          </w:p>
          <w:p w14:paraId="2EF9EA68" w14:textId="02821743" w:rsidR="00F17323" w:rsidRDefault="00F17323" w:rsidP="00501CB4">
            <w:pPr>
              <w:contextualSpacing/>
              <w:rPr>
                <w:rFonts w:ascii="Calibri" w:hAnsi="Calibri" w:cs="+mn-cs"/>
                <w:color w:val="000000"/>
                <w:kern w:val="24"/>
              </w:rPr>
            </w:pPr>
            <w:r w:rsidRPr="000704B9">
              <w:rPr>
                <w:rFonts w:ascii="Calibri" w:hAnsi="Calibri" w:cs="+mn-cs"/>
                <w:color w:val="000000"/>
                <w:kern w:val="24"/>
              </w:rPr>
              <w:t>The</w:t>
            </w:r>
            <w:r>
              <w:rPr>
                <w:rFonts w:ascii="Calibri" w:hAnsi="Calibri" w:cs="+mn-cs"/>
                <w:color w:val="000000"/>
                <w:kern w:val="24"/>
              </w:rPr>
              <w:t>re</w:t>
            </w:r>
            <w:r w:rsidRPr="000704B9">
              <w:rPr>
                <w:rFonts w:ascii="Calibri" w:hAnsi="Calibri" w:cs="+mn-cs"/>
                <w:color w:val="000000"/>
                <w:kern w:val="24"/>
              </w:rPr>
              <w:t xml:space="preserve"> are key elements of a lesson and sequence of learning</w:t>
            </w:r>
            <w:r>
              <w:rPr>
                <w:rFonts w:ascii="Calibri" w:hAnsi="Calibri" w:cs="+mn-cs"/>
                <w:color w:val="000000"/>
                <w:kern w:val="24"/>
              </w:rPr>
              <w:t>.</w:t>
            </w:r>
          </w:p>
          <w:p w14:paraId="011FBEA3" w14:textId="77777777" w:rsidR="00F17323" w:rsidRPr="000704B9" w:rsidRDefault="00F17323" w:rsidP="00501CB4">
            <w:pPr>
              <w:contextualSpacing/>
            </w:pPr>
          </w:p>
          <w:p w14:paraId="44A275F7" w14:textId="77777777" w:rsidR="00F17323" w:rsidRDefault="00F17323" w:rsidP="00501CB4">
            <w:pPr>
              <w:spacing w:after="160" w:line="259" w:lineRule="auto"/>
              <w:contextualSpacing/>
              <w:rPr>
                <w:rFonts w:cstheme="minorHAnsi"/>
              </w:rPr>
            </w:pPr>
            <w:r w:rsidRPr="000704B9">
              <w:rPr>
                <w:rFonts w:cstheme="minorHAnsi"/>
              </w:rPr>
              <w:t>Manipulatives and representations can be powerful tools for supporting children to engage with mathematical ideas.</w:t>
            </w:r>
          </w:p>
          <w:p w14:paraId="0ADBA567" w14:textId="77777777" w:rsidR="00F17323" w:rsidRPr="00501CB4" w:rsidRDefault="00F17323" w:rsidP="00501CB4">
            <w:pPr>
              <w:spacing w:after="160" w:line="259" w:lineRule="auto"/>
              <w:contextualSpacing/>
              <w:rPr>
                <w:rFonts w:cstheme="minorHAnsi"/>
                <w:sz w:val="16"/>
                <w:szCs w:val="16"/>
              </w:rPr>
            </w:pPr>
          </w:p>
          <w:p w14:paraId="27946AEF" w14:textId="276522E2" w:rsidR="00F17323" w:rsidRDefault="00F17323" w:rsidP="00501CB4">
            <w:pPr>
              <w:spacing w:after="160" w:line="259" w:lineRule="auto"/>
              <w:contextualSpacing/>
              <w:rPr>
                <w:rFonts w:cstheme="minorHAnsi"/>
              </w:rPr>
            </w:pPr>
            <w:r w:rsidRPr="000704B9">
              <w:rPr>
                <w:rFonts w:cstheme="minorHAnsi"/>
              </w:rPr>
              <w:t>Effective teacher questioning can promote reasoning and mathematical thinking</w:t>
            </w:r>
            <w:r>
              <w:rPr>
                <w:rFonts w:cstheme="minorHAnsi"/>
              </w:rPr>
              <w:t>.</w:t>
            </w:r>
          </w:p>
          <w:p w14:paraId="5BBEF6CE" w14:textId="77777777" w:rsidR="00F17323" w:rsidRPr="00501CB4" w:rsidRDefault="00F17323" w:rsidP="00501CB4">
            <w:pPr>
              <w:spacing w:after="160" w:line="259" w:lineRule="auto"/>
              <w:contextualSpacing/>
              <w:rPr>
                <w:rFonts w:cstheme="minorHAnsi"/>
                <w:sz w:val="14"/>
                <w:szCs w:val="14"/>
              </w:rPr>
            </w:pPr>
          </w:p>
          <w:p w14:paraId="03D72360" w14:textId="77777777" w:rsidR="00F17323" w:rsidRPr="000704B9" w:rsidRDefault="00F17323" w:rsidP="00501CB4">
            <w:pPr>
              <w:spacing w:after="160" w:line="259" w:lineRule="auto"/>
              <w:contextualSpacing/>
              <w:rPr>
                <w:rFonts w:cstheme="minorHAnsi"/>
              </w:rPr>
            </w:pPr>
            <w:r w:rsidRPr="000704B9">
              <w:rPr>
                <w:rFonts w:cstheme="minorHAnsi"/>
              </w:rPr>
              <w:t>Effective questioning can support assessment.</w:t>
            </w:r>
          </w:p>
        </w:tc>
        <w:tc>
          <w:tcPr>
            <w:tcW w:w="6662" w:type="dxa"/>
          </w:tcPr>
          <w:p w14:paraId="6F74D777" w14:textId="77777777" w:rsidR="00F17323" w:rsidRPr="000704B9" w:rsidRDefault="00F17323" w:rsidP="000107FB"/>
          <w:p w14:paraId="707AD5E8" w14:textId="77777777" w:rsidR="00F17323" w:rsidRPr="000704B9" w:rsidRDefault="00F17323" w:rsidP="00501CB4">
            <w:pPr>
              <w:contextualSpacing/>
              <w:rPr>
                <w:rFonts w:eastAsia="Times New Roman" w:cstheme="minorHAnsi"/>
              </w:rPr>
            </w:pPr>
            <w:r w:rsidRPr="000704B9">
              <w:rPr>
                <w:rFonts w:eastAsia="Times New Roman" w:cstheme="minorHAnsi"/>
              </w:rPr>
              <w:t>Identify elements of effective teaching from observation.</w:t>
            </w:r>
          </w:p>
          <w:p w14:paraId="336D11DA" w14:textId="77777777" w:rsidR="00F17323" w:rsidRPr="000704B9" w:rsidRDefault="00F17323" w:rsidP="000107FB">
            <w:pPr>
              <w:ind w:left="360"/>
              <w:contextualSpacing/>
              <w:rPr>
                <w:rFonts w:eastAsia="Times New Roman" w:cstheme="minorHAnsi"/>
              </w:rPr>
            </w:pPr>
          </w:p>
          <w:p w14:paraId="09A5D154" w14:textId="77777777" w:rsidR="00F17323" w:rsidRDefault="00F17323" w:rsidP="00501CB4">
            <w:pPr>
              <w:contextualSpacing/>
              <w:rPr>
                <w:rFonts w:eastAsia="Times New Roman" w:cstheme="minorHAnsi"/>
              </w:rPr>
            </w:pPr>
          </w:p>
          <w:p w14:paraId="7A52B9AC" w14:textId="77777777" w:rsidR="00F17323" w:rsidRPr="000704B9" w:rsidRDefault="00F17323" w:rsidP="00501CB4">
            <w:pPr>
              <w:contextualSpacing/>
              <w:rPr>
                <w:rFonts w:eastAsia="Times New Roman" w:cstheme="minorHAnsi"/>
              </w:rPr>
            </w:pPr>
            <w:r w:rsidRPr="000704B9">
              <w:rPr>
                <w:rFonts w:eastAsia="Times New Roman" w:cstheme="minorHAnsi"/>
              </w:rPr>
              <w:t>Implement elements of effective teaching when planning a learning sequence in their lesson design.</w:t>
            </w:r>
          </w:p>
          <w:p w14:paraId="52AA07C0" w14:textId="77777777" w:rsidR="00F17323" w:rsidRPr="000704B9" w:rsidRDefault="00F17323" w:rsidP="000107FB">
            <w:pPr>
              <w:spacing w:after="160" w:line="259" w:lineRule="auto"/>
              <w:contextualSpacing/>
              <w:rPr>
                <w:rFonts w:eastAsia="Times New Roman" w:cstheme="minorHAnsi"/>
              </w:rPr>
            </w:pPr>
          </w:p>
          <w:p w14:paraId="5FF82BC9" w14:textId="77777777" w:rsidR="00F17323" w:rsidRPr="000704B9" w:rsidRDefault="00F17323" w:rsidP="000107FB">
            <w:pPr>
              <w:spacing w:after="160" w:line="259" w:lineRule="auto"/>
              <w:contextualSpacing/>
              <w:rPr>
                <w:rFonts w:eastAsia="Times New Roman" w:cstheme="minorHAnsi"/>
              </w:rPr>
            </w:pPr>
            <w:r w:rsidRPr="000704B9">
              <w:rPr>
                <w:rFonts w:eastAsia="Times New Roman" w:cstheme="minorHAnsi"/>
              </w:rPr>
              <w:t>(Focus on use of manipulatives and representations, modelling and questioning)</w:t>
            </w:r>
          </w:p>
          <w:p w14:paraId="4EB4B275" w14:textId="77777777" w:rsidR="00F17323" w:rsidRPr="000704B9" w:rsidRDefault="00F17323" w:rsidP="000107FB"/>
        </w:tc>
      </w:tr>
      <w:tr w:rsidR="00F17323" w:rsidRPr="00055E38" w14:paraId="6A9A0B92" w14:textId="77777777" w:rsidTr="00F17323">
        <w:trPr>
          <w:trHeight w:val="1977"/>
        </w:trPr>
        <w:tc>
          <w:tcPr>
            <w:tcW w:w="6941" w:type="dxa"/>
            <w:vMerge w:val="restart"/>
            <w:shd w:val="clear" w:color="auto" w:fill="FBE4D5" w:themeFill="accent2" w:themeFillTint="33"/>
          </w:tcPr>
          <w:p w14:paraId="45687560" w14:textId="77777777" w:rsidR="00F17323" w:rsidRPr="00501CB4" w:rsidRDefault="00F17323" w:rsidP="000107FB">
            <w:pPr>
              <w:rPr>
                <w:b/>
                <w:bCs/>
              </w:rPr>
            </w:pPr>
            <w:r w:rsidRPr="00501CB4">
              <w:rPr>
                <w:b/>
                <w:bCs/>
              </w:rPr>
              <w:t>Review of CPA approach</w:t>
            </w:r>
          </w:p>
          <w:p w14:paraId="536BC355" w14:textId="77777777" w:rsidR="00F17323" w:rsidRDefault="00F17323" w:rsidP="00501CB4">
            <w:pPr>
              <w:contextualSpacing/>
              <w:rPr>
                <w:rFonts w:cstheme="minorHAnsi"/>
              </w:rPr>
            </w:pPr>
            <w:r w:rsidRPr="00501CB4">
              <w:rPr>
                <w:rFonts w:cstheme="minorHAnsi"/>
              </w:rPr>
              <w:t>Manipulatives and representations can be powerful tools for supporting children to engage with mathematical ideas.</w:t>
            </w:r>
          </w:p>
          <w:p w14:paraId="5F2D7A6A" w14:textId="77777777" w:rsidR="00F17323" w:rsidRPr="00501CB4" w:rsidRDefault="00F17323" w:rsidP="00501CB4">
            <w:pPr>
              <w:contextualSpacing/>
              <w:rPr>
                <w:rFonts w:cstheme="minorHAnsi"/>
              </w:rPr>
            </w:pPr>
          </w:p>
          <w:p w14:paraId="68317D73" w14:textId="77777777" w:rsidR="00F17323" w:rsidRDefault="00F17323" w:rsidP="00501CB4">
            <w:pPr>
              <w:contextualSpacing/>
            </w:pPr>
            <w:r w:rsidRPr="29BE0EB3">
              <w:t>Children need to understand the links between the manipulatives and the mathematical ideas they represent.</w:t>
            </w:r>
          </w:p>
          <w:p w14:paraId="61F22E0B" w14:textId="70228E5C" w:rsidR="00F17323" w:rsidRPr="00501CB4" w:rsidRDefault="00F17323" w:rsidP="29BE0EB3">
            <w:pPr>
              <w:contextualSpacing/>
            </w:pPr>
          </w:p>
          <w:p w14:paraId="6F2178A6" w14:textId="1883005B" w:rsidR="00F17323" w:rsidRPr="00501CB4" w:rsidRDefault="225A0D19" w:rsidP="29BE0EB3">
            <w:pPr>
              <w:contextualSpacing/>
              <w:rPr>
                <w:rFonts w:ascii="Calibri" w:eastAsia="Calibri" w:hAnsi="Calibri" w:cs="Calibri"/>
              </w:rPr>
            </w:pPr>
            <w:r w:rsidRPr="29BE0EB3">
              <w:rPr>
                <w:rFonts w:ascii="Calibri" w:eastAsia="Calibri" w:hAnsi="Calibri" w:cs="Calibri"/>
              </w:rPr>
              <w:t>The ideal use of concrete resources is as an aid to reveal mathematical structure and develop understanding of the concept being taught</w:t>
            </w:r>
          </w:p>
          <w:p w14:paraId="0BFA00DA" w14:textId="6873B0F4" w:rsidR="00F17323" w:rsidRPr="00501CB4" w:rsidRDefault="00F17323" w:rsidP="00501CB4">
            <w:pPr>
              <w:contextualSpacing/>
            </w:pPr>
          </w:p>
          <w:p w14:paraId="4DA6A25B" w14:textId="77777777" w:rsidR="00F17323" w:rsidRDefault="00F17323" w:rsidP="00501CB4">
            <w:pPr>
              <w:contextualSpacing/>
              <w:rPr>
                <w:rFonts w:eastAsia="Times New Roman" w:cstheme="minorHAnsi"/>
                <w:color w:val="263238"/>
                <w:lang w:eastAsia="en-GB"/>
              </w:rPr>
            </w:pPr>
            <w:r w:rsidRPr="00501CB4">
              <w:rPr>
                <w:rFonts w:cstheme="minorHAnsi"/>
              </w:rPr>
              <w:t xml:space="preserve">There needs to be </w:t>
            </w:r>
            <w:r w:rsidRPr="00501CB4">
              <w:rPr>
                <w:rFonts w:eastAsia="Times New Roman" w:cstheme="minorHAnsi"/>
                <w:color w:val="263238"/>
                <w:lang w:eastAsia="en-GB"/>
              </w:rPr>
              <w:t>a clear rationale for using a particular manipulative or representation to teach a specific mathematical concept.</w:t>
            </w:r>
          </w:p>
          <w:p w14:paraId="7C9364AC" w14:textId="77777777" w:rsidR="00F17323" w:rsidRPr="00501CB4" w:rsidRDefault="00F17323" w:rsidP="00501CB4">
            <w:pPr>
              <w:contextualSpacing/>
              <w:rPr>
                <w:rFonts w:cstheme="minorHAnsi"/>
              </w:rPr>
            </w:pPr>
          </w:p>
          <w:p w14:paraId="061FD572" w14:textId="4806B468" w:rsidR="00F17323" w:rsidRPr="00F17323" w:rsidRDefault="00F17323" w:rsidP="29BE0EB3">
            <w:pPr>
              <w:contextualSpacing/>
            </w:pPr>
            <w:r w:rsidRPr="29BE0EB3">
              <w:t>Manipulatives should be temporary; they should act as a ‘scaffold’ that can be removed once independence is achieved</w:t>
            </w:r>
            <w:r w:rsidR="102EAE31" w:rsidRPr="29BE0EB3">
              <w:t xml:space="preserve"> to avoid over reliance.</w:t>
            </w:r>
          </w:p>
          <w:p w14:paraId="401DEAC6" w14:textId="11EA8D6C" w:rsidR="00F17323" w:rsidRPr="00F17323" w:rsidRDefault="00F17323" w:rsidP="000107FB">
            <w:pPr>
              <w:contextualSpacing/>
            </w:pPr>
          </w:p>
        </w:tc>
        <w:tc>
          <w:tcPr>
            <w:tcW w:w="6662" w:type="dxa"/>
            <w:vMerge w:val="restart"/>
          </w:tcPr>
          <w:p w14:paraId="56C49568" w14:textId="77777777" w:rsidR="00F17323" w:rsidRPr="00501CB4" w:rsidRDefault="00F17323" w:rsidP="000107FB">
            <w:pPr>
              <w:spacing w:after="160" w:line="259" w:lineRule="auto"/>
              <w:contextualSpacing/>
              <w:rPr>
                <w:rFonts w:cstheme="minorHAnsi"/>
              </w:rPr>
            </w:pPr>
          </w:p>
          <w:p w14:paraId="4EA48AB3" w14:textId="7BCAB3B8" w:rsidR="00F17323" w:rsidRPr="00501CB4" w:rsidRDefault="00F17323" w:rsidP="00501CB4">
            <w:pPr>
              <w:contextualSpacing/>
              <w:rPr>
                <w:rFonts w:eastAsia="Times New Roman" w:cstheme="minorHAnsi"/>
              </w:rPr>
            </w:pPr>
            <w:r>
              <w:t>R</w:t>
            </w:r>
            <w:r w:rsidRPr="00501CB4">
              <w:t>eflect on the effectiveness of their chosen manipulatives and representations for exposing mathematical structure</w:t>
            </w:r>
            <w:r>
              <w:t>.</w:t>
            </w:r>
          </w:p>
          <w:p w14:paraId="1969DFA7" w14:textId="77777777" w:rsidR="00F17323" w:rsidRPr="00501CB4" w:rsidRDefault="00F17323" w:rsidP="000107FB">
            <w:pPr>
              <w:rPr>
                <w:rFonts w:eastAsia="Times New Roman" w:cstheme="minorHAnsi"/>
              </w:rPr>
            </w:pPr>
          </w:p>
          <w:p w14:paraId="12E086B1" w14:textId="2EED6191" w:rsidR="00F17323" w:rsidRPr="00501CB4" w:rsidRDefault="00F17323" w:rsidP="00F17323">
            <w:pPr>
              <w:contextualSpacing/>
              <w:rPr>
                <w:rFonts w:cstheme="minorHAnsi"/>
              </w:rPr>
            </w:pPr>
            <w:r>
              <w:rPr>
                <w:rFonts w:eastAsia="Times New Roman" w:cstheme="minorHAnsi"/>
              </w:rPr>
              <w:t>U</w:t>
            </w:r>
            <w:r w:rsidRPr="00501CB4">
              <w:rPr>
                <w:rFonts w:eastAsia="Times New Roman" w:cstheme="minorHAnsi"/>
              </w:rPr>
              <w:t>se research on effective approaches to inform their planning and teaching</w:t>
            </w:r>
            <w:r>
              <w:rPr>
                <w:rFonts w:eastAsia="Times New Roman" w:cstheme="minorHAnsi"/>
              </w:rPr>
              <w:t>.</w:t>
            </w:r>
          </w:p>
        </w:tc>
      </w:tr>
      <w:tr w:rsidR="00F17323" w:rsidRPr="00055E38" w14:paraId="0B23BF45" w14:textId="77777777" w:rsidTr="00F17323">
        <w:trPr>
          <w:trHeight w:val="1977"/>
        </w:trPr>
        <w:tc>
          <w:tcPr>
            <w:tcW w:w="6941" w:type="dxa"/>
            <w:vMerge/>
          </w:tcPr>
          <w:p w14:paraId="32BABE86" w14:textId="77777777" w:rsidR="00F17323" w:rsidRPr="00055E38" w:rsidRDefault="00F17323" w:rsidP="000107FB"/>
        </w:tc>
        <w:tc>
          <w:tcPr>
            <w:tcW w:w="6662" w:type="dxa"/>
            <w:vMerge/>
          </w:tcPr>
          <w:p w14:paraId="412BF664" w14:textId="77777777" w:rsidR="00F17323" w:rsidRPr="00055E38" w:rsidRDefault="00F17323" w:rsidP="000107FB"/>
        </w:tc>
      </w:tr>
      <w:tr w:rsidR="00F17323" w:rsidRPr="00055E38" w14:paraId="6D959EE7" w14:textId="77777777" w:rsidTr="29BE0EB3">
        <w:trPr>
          <w:trHeight w:val="735"/>
        </w:trPr>
        <w:tc>
          <w:tcPr>
            <w:tcW w:w="6941" w:type="dxa"/>
            <w:vMerge/>
          </w:tcPr>
          <w:p w14:paraId="756D7A80" w14:textId="77777777" w:rsidR="00F17323" w:rsidRPr="00055E38" w:rsidRDefault="00F17323" w:rsidP="000107FB"/>
        </w:tc>
        <w:tc>
          <w:tcPr>
            <w:tcW w:w="6662" w:type="dxa"/>
            <w:vMerge/>
          </w:tcPr>
          <w:p w14:paraId="040188CC" w14:textId="77777777" w:rsidR="00F17323" w:rsidRPr="00055E38" w:rsidRDefault="00F17323" w:rsidP="000107FB"/>
        </w:tc>
      </w:tr>
    </w:tbl>
    <w:p w14:paraId="1FFDF9B5" w14:textId="1BCECC70" w:rsidR="007629F9" w:rsidRPr="00AA1F8D" w:rsidRDefault="00D43CA5" w:rsidP="007629F9">
      <w:hyperlink w:anchor="A_D1" w:history="1">
        <w:r w:rsidR="00AA1F8D" w:rsidRPr="00AA1F8D">
          <w:rPr>
            <w:rStyle w:val="Hyperlink"/>
          </w:rPr>
          <w:t>Home</w:t>
        </w:r>
      </w:hyperlink>
    </w:p>
    <w:tbl>
      <w:tblPr>
        <w:tblStyle w:val="TableGrid"/>
        <w:tblW w:w="0" w:type="auto"/>
        <w:tblLook w:val="04A0" w:firstRow="1" w:lastRow="0" w:firstColumn="1" w:lastColumn="0" w:noHBand="0" w:noVBand="1"/>
      </w:tblPr>
      <w:tblGrid>
        <w:gridCol w:w="6941"/>
        <w:gridCol w:w="6662"/>
      </w:tblGrid>
      <w:tr w:rsidR="00F17323" w:rsidRPr="005A140B" w14:paraId="4DD1FC1B" w14:textId="77777777" w:rsidTr="00F17323">
        <w:trPr>
          <w:trHeight w:val="380"/>
        </w:trPr>
        <w:tc>
          <w:tcPr>
            <w:tcW w:w="6941" w:type="dxa"/>
            <w:shd w:val="clear" w:color="auto" w:fill="FFD966" w:themeFill="accent4" w:themeFillTint="99"/>
          </w:tcPr>
          <w:p w14:paraId="6D615CE8" w14:textId="77777777" w:rsidR="00F17323" w:rsidRPr="005A140B" w:rsidRDefault="00F17323" w:rsidP="00101572">
            <w:pPr>
              <w:rPr>
                <w:b/>
                <w:bCs/>
                <w:sz w:val="40"/>
                <w:szCs w:val="40"/>
              </w:rPr>
            </w:pPr>
            <w:bookmarkStart w:id="35" w:name="M2"/>
            <w:r w:rsidRPr="005A140B">
              <w:rPr>
                <w:b/>
                <w:bCs/>
                <w:sz w:val="40"/>
                <w:szCs w:val="40"/>
              </w:rPr>
              <w:t>PHASE 2</w:t>
            </w:r>
          </w:p>
          <w:bookmarkEnd w:id="35"/>
          <w:p w14:paraId="4B362D69" w14:textId="77777777" w:rsidR="00F17323" w:rsidRPr="005A140B" w:rsidRDefault="00F17323" w:rsidP="00101572"/>
        </w:tc>
        <w:tc>
          <w:tcPr>
            <w:tcW w:w="6662" w:type="dxa"/>
            <w:vMerge w:val="restart"/>
            <w:shd w:val="clear" w:color="auto" w:fill="FFD966" w:themeFill="accent4" w:themeFillTint="99"/>
          </w:tcPr>
          <w:p w14:paraId="7878FC2B" w14:textId="77777777" w:rsidR="00F17323" w:rsidRPr="005A140B" w:rsidRDefault="00F17323" w:rsidP="00101572"/>
          <w:p w14:paraId="546EF475" w14:textId="77777777" w:rsidR="00F17323" w:rsidRPr="005A140B" w:rsidRDefault="00F17323" w:rsidP="00101572"/>
          <w:p w14:paraId="3FA509A4" w14:textId="77777777" w:rsidR="00F17323" w:rsidRPr="005A140B" w:rsidRDefault="00F17323" w:rsidP="00101572"/>
          <w:p w14:paraId="396FA9F3" w14:textId="77777777" w:rsidR="00F17323" w:rsidRPr="005A140B" w:rsidRDefault="00F17323" w:rsidP="00101572">
            <w:r w:rsidRPr="005A140B">
              <w:t>I have learned how to……</w:t>
            </w:r>
          </w:p>
        </w:tc>
      </w:tr>
      <w:tr w:rsidR="00F17323" w:rsidRPr="005A140B" w14:paraId="2B9F16F5" w14:textId="77777777" w:rsidTr="00F17323">
        <w:trPr>
          <w:trHeight w:val="380"/>
        </w:trPr>
        <w:tc>
          <w:tcPr>
            <w:tcW w:w="6941" w:type="dxa"/>
            <w:shd w:val="clear" w:color="auto" w:fill="FFD966" w:themeFill="accent4" w:themeFillTint="99"/>
          </w:tcPr>
          <w:p w14:paraId="0BC18030" w14:textId="77777777" w:rsidR="00F17323" w:rsidRPr="005A140B" w:rsidRDefault="00F17323" w:rsidP="000107FB">
            <w:pPr>
              <w:rPr>
                <w:b/>
                <w:bCs/>
                <w:sz w:val="40"/>
                <w:szCs w:val="40"/>
              </w:rPr>
            </w:pPr>
            <w:r w:rsidRPr="005A140B">
              <w:t>I have learned that:</w:t>
            </w:r>
          </w:p>
        </w:tc>
        <w:tc>
          <w:tcPr>
            <w:tcW w:w="6662" w:type="dxa"/>
            <w:vMerge/>
          </w:tcPr>
          <w:p w14:paraId="195F65E4" w14:textId="77777777" w:rsidR="00F17323" w:rsidRPr="005A140B" w:rsidRDefault="00F17323" w:rsidP="000107FB"/>
        </w:tc>
      </w:tr>
      <w:tr w:rsidR="00F17323" w:rsidRPr="005A140B" w14:paraId="1A63B8F4" w14:textId="77777777" w:rsidTr="00F17323">
        <w:trPr>
          <w:trHeight w:val="1651"/>
        </w:trPr>
        <w:tc>
          <w:tcPr>
            <w:tcW w:w="6941" w:type="dxa"/>
            <w:vMerge w:val="restart"/>
            <w:shd w:val="clear" w:color="auto" w:fill="FFF2CC" w:themeFill="accent4" w:themeFillTint="33"/>
          </w:tcPr>
          <w:p w14:paraId="11408747" w14:textId="77777777" w:rsidR="00F17323" w:rsidRPr="00501CB4" w:rsidRDefault="00F17323" w:rsidP="000107FB">
            <w:pPr>
              <w:tabs>
                <w:tab w:val="num" w:pos="720"/>
              </w:tabs>
              <w:rPr>
                <w:b/>
                <w:bCs/>
              </w:rPr>
            </w:pPr>
            <w:r w:rsidRPr="00501CB4">
              <w:rPr>
                <w:b/>
                <w:bCs/>
              </w:rPr>
              <w:t>Introduction</w:t>
            </w:r>
          </w:p>
          <w:p w14:paraId="73927333" w14:textId="77777777" w:rsidR="00F17323" w:rsidRDefault="00F17323" w:rsidP="00C72397">
            <w:pPr>
              <w:rPr>
                <w:lang w:eastAsia="en-GB"/>
              </w:rPr>
            </w:pPr>
            <w:r w:rsidRPr="00501CB4">
              <w:rPr>
                <w:lang w:eastAsia="en-GB"/>
              </w:rPr>
              <w:t>There is a difference between an error and a misconception.</w:t>
            </w:r>
          </w:p>
          <w:p w14:paraId="4CC391F8" w14:textId="77777777" w:rsidR="00F17323" w:rsidRPr="00501CB4" w:rsidRDefault="00F17323" w:rsidP="00C72397">
            <w:pPr>
              <w:rPr>
                <w:lang w:eastAsia="en-GB"/>
              </w:rPr>
            </w:pPr>
          </w:p>
          <w:p w14:paraId="545A6582" w14:textId="77777777" w:rsidR="00F17323" w:rsidRDefault="00F17323" w:rsidP="00C72397">
            <w:pPr>
              <w:rPr>
                <w:lang w:eastAsia="en-GB"/>
              </w:rPr>
            </w:pPr>
            <w:r w:rsidRPr="00501CB4">
              <w:rPr>
                <w:lang w:eastAsia="en-GB"/>
              </w:rPr>
              <w:t>Learning builds in schemas and weak schemas can result in misconceptions.</w:t>
            </w:r>
          </w:p>
          <w:p w14:paraId="3EBB1A42" w14:textId="77777777" w:rsidR="00F17323" w:rsidRPr="00501CB4" w:rsidRDefault="00F17323" w:rsidP="00C72397">
            <w:pPr>
              <w:rPr>
                <w:lang w:eastAsia="en-GB"/>
              </w:rPr>
            </w:pPr>
          </w:p>
          <w:p w14:paraId="2AF52157" w14:textId="77777777" w:rsidR="00F17323" w:rsidRDefault="00F17323" w:rsidP="00C72397">
            <w:pPr>
              <w:rPr>
                <w:lang w:eastAsia="en-GB"/>
              </w:rPr>
            </w:pPr>
            <w:r w:rsidRPr="00501CB4">
              <w:rPr>
                <w:lang w:eastAsia="en-GB"/>
              </w:rPr>
              <w:t>Anticipating common misconceptions in order to address them before they arise or identifying misconceptions and then teaching in order to correct them are key aspects of effective teaching.</w:t>
            </w:r>
          </w:p>
          <w:p w14:paraId="18549C1B" w14:textId="77777777" w:rsidR="00F17323" w:rsidRPr="00501CB4" w:rsidRDefault="00F17323" w:rsidP="00C72397">
            <w:pPr>
              <w:rPr>
                <w:lang w:eastAsia="en-GB"/>
              </w:rPr>
            </w:pPr>
          </w:p>
          <w:p w14:paraId="1D7E6D6D" w14:textId="49827C80" w:rsidR="00F17323" w:rsidRPr="00F17323" w:rsidRDefault="00F17323" w:rsidP="000107FB">
            <w:pPr>
              <w:rPr>
                <w:lang w:eastAsia="en-GB"/>
              </w:rPr>
            </w:pPr>
            <w:r w:rsidRPr="00501CB4">
              <w:rPr>
                <w:lang w:eastAsia="en-GB"/>
              </w:rPr>
              <w:t>Mastery - including the connections made between the language, manipulatives, images and symbols – is an approach to teaching to ensure understanding.</w:t>
            </w:r>
          </w:p>
        </w:tc>
        <w:tc>
          <w:tcPr>
            <w:tcW w:w="6662" w:type="dxa"/>
            <w:vMerge w:val="restart"/>
          </w:tcPr>
          <w:p w14:paraId="1638ABBE" w14:textId="77777777" w:rsidR="00F17323" w:rsidRPr="00501CB4" w:rsidRDefault="00F17323" w:rsidP="000107FB">
            <w:pPr>
              <w:rPr>
                <w:rFonts w:eastAsia="Times New Roman" w:cstheme="minorHAnsi"/>
              </w:rPr>
            </w:pPr>
          </w:p>
          <w:p w14:paraId="172153E5" w14:textId="77777777" w:rsidR="00F17323" w:rsidRPr="00501CB4" w:rsidRDefault="00F17323" w:rsidP="000107FB">
            <w:pPr>
              <w:rPr>
                <w:rFonts w:eastAsia="Times New Roman" w:cstheme="minorHAnsi"/>
              </w:rPr>
            </w:pPr>
          </w:p>
          <w:p w14:paraId="749C30AF" w14:textId="77777777" w:rsidR="00F17323" w:rsidRPr="00501CB4" w:rsidRDefault="00F17323" w:rsidP="008230A9">
            <w:r w:rsidRPr="00501CB4">
              <w:t xml:space="preserve">Begin to identify common errors and misconceptions </w:t>
            </w:r>
          </w:p>
          <w:p w14:paraId="2704A821" w14:textId="77777777" w:rsidR="00F17323" w:rsidRPr="00501CB4" w:rsidRDefault="00F17323" w:rsidP="008230A9"/>
          <w:p w14:paraId="7E448B64" w14:textId="2978F707" w:rsidR="00F17323" w:rsidRPr="00501CB4" w:rsidRDefault="00F17323" w:rsidP="008230A9">
            <w:r>
              <w:t>Begin to identify strategies to address errors and misconceptions</w:t>
            </w:r>
          </w:p>
          <w:p w14:paraId="222EB17D" w14:textId="77777777" w:rsidR="00F17323" w:rsidRPr="00501CB4" w:rsidRDefault="00F17323" w:rsidP="008230A9"/>
          <w:p w14:paraId="30807614" w14:textId="4E6F48D2" w:rsidR="00F17323" w:rsidRPr="00F17323" w:rsidRDefault="00F17323" w:rsidP="00F17323">
            <w:r w:rsidRPr="00501CB4">
              <w:t xml:space="preserve">Include mastery approaches in teaching </w:t>
            </w:r>
          </w:p>
        </w:tc>
      </w:tr>
      <w:tr w:rsidR="00F17323" w:rsidRPr="005A140B" w14:paraId="122E8F1B" w14:textId="77777777" w:rsidTr="00F17323">
        <w:trPr>
          <w:trHeight w:val="1651"/>
        </w:trPr>
        <w:tc>
          <w:tcPr>
            <w:tcW w:w="6941" w:type="dxa"/>
            <w:vMerge/>
          </w:tcPr>
          <w:p w14:paraId="7EBB3B0F" w14:textId="77777777" w:rsidR="00F17323" w:rsidRPr="005A140B" w:rsidRDefault="00F17323" w:rsidP="000107FB">
            <w:pPr>
              <w:rPr>
                <w:color w:val="1F3864" w:themeColor="accent1" w:themeShade="80"/>
              </w:rPr>
            </w:pPr>
          </w:p>
        </w:tc>
        <w:tc>
          <w:tcPr>
            <w:tcW w:w="6662" w:type="dxa"/>
            <w:vMerge/>
          </w:tcPr>
          <w:p w14:paraId="6FD5A728" w14:textId="77777777" w:rsidR="00F17323" w:rsidRPr="005A140B" w:rsidRDefault="00F17323" w:rsidP="000107FB">
            <w:pPr>
              <w:rPr>
                <w:color w:val="1F3864" w:themeColor="accent1" w:themeShade="80"/>
              </w:rPr>
            </w:pPr>
          </w:p>
        </w:tc>
      </w:tr>
      <w:tr w:rsidR="00F17323" w:rsidRPr="005A140B" w14:paraId="5B7223E8" w14:textId="77777777" w:rsidTr="00F17323">
        <w:trPr>
          <w:trHeight w:val="1652"/>
        </w:trPr>
        <w:tc>
          <w:tcPr>
            <w:tcW w:w="6941" w:type="dxa"/>
            <w:vMerge/>
          </w:tcPr>
          <w:p w14:paraId="1F34B86E" w14:textId="77777777" w:rsidR="00F17323" w:rsidRPr="005A140B" w:rsidRDefault="00F17323" w:rsidP="000107FB">
            <w:pPr>
              <w:rPr>
                <w:color w:val="1F3864" w:themeColor="accent1" w:themeShade="80"/>
              </w:rPr>
            </w:pPr>
          </w:p>
        </w:tc>
        <w:tc>
          <w:tcPr>
            <w:tcW w:w="6662" w:type="dxa"/>
            <w:vMerge/>
          </w:tcPr>
          <w:p w14:paraId="44942196" w14:textId="77777777" w:rsidR="00F17323" w:rsidRPr="005A140B" w:rsidRDefault="00F17323" w:rsidP="000107FB">
            <w:pPr>
              <w:rPr>
                <w:color w:val="1F3864" w:themeColor="accent1" w:themeShade="80"/>
              </w:rPr>
            </w:pPr>
          </w:p>
        </w:tc>
      </w:tr>
      <w:tr w:rsidR="00F17323" w:rsidRPr="005A140B" w14:paraId="1E259536" w14:textId="77777777" w:rsidTr="00F17323">
        <w:trPr>
          <w:trHeight w:val="1457"/>
        </w:trPr>
        <w:tc>
          <w:tcPr>
            <w:tcW w:w="6941" w:type="dxa"/>
            <w:vMerge w:val="restart"/>
            <w:shd w:val="clear" w:color="auto" w:fill="FFF2CC" w:themeFill="accent4" w:themeFillTint="33"/>
          </w:tcPr>
          <w:p w14:paraId="44D86A5D" w14:textId="77777777" w:rsidR="00F17323" w:rsidRPr="008230A9" w:rsidRDefault="00F17323" w:rsidP="008230A9">
            <w:pPr>
              <w:rPr>
                <w:b/>
                <w:bCs/>
              </w:rPr>
            </w:pPr>
            <w:r w:rsidRPr="008230A9">
              <w:rPr>
                <w:b/>
                <w:bCs/>
              </w:rPr>
              <w:t>Number and Place Value</w:t>
            </w:r>
          </w:p>
          <w:p w14:paraId="3D75434F" w14:textId="56AB7FFC" w:rsidR="00F17323" w:rsidRDefault="00F17323" w:rsidP="008230A9">
            <w:r w:rsidRPr="1FB2BC10">
              <w:t>There is specific subject knowledge required to plan, teach and assess number and place value.</w:t>
            </w:r>
          </w:p>
          <w:p w14:paraId="00C95E95" w14:textId="56AB7FFC" w:rsidR="00F17323" w:rsidRPr="008230A9" w:rsidRDefault="00F17323" w:rsidP="008230A9"/>
          <w:p w14:paraId="3FB1E874" w14:textId="05A1BCBE" w:rsidR="00F17323" w:rsidRPr="008230A9" w:rsidRDefault="00F17323" w:rsidP="53338250">
            <w:pPr>
              <w:rPr>
                <w:rFonts w:ascii="Calibri" w:eastAsia="Calibri" w:hAnsi="Calibri" w:cs="Calibri"/>
                <w:color w:val="000000" w:themeColor="text1"/>
                <w:sz w:val="16"/>
                <w:szCs w:val="16"/>
              </w:rPr>
            </w:pPr>
            <w:r>
              <w:t>Progression in learning needs to be understood to teach effectively.</w:t>
            </w:r>
          </w:p>
          <w:p w14:paraId="76E8937A" w14:textId="03082AB4" w:rsidR="00F17323" w:rsidRPr="008230A9" w:rsidRDefault="00F17323" w:rsidP="53338250"/>
          <w:p w14:paraId="7EE88D5D" w14:textId="64DC1619" w:rsidR="00F17323" w:rsidRPr="008230A9" w:rsidRDefault="00F17323" w:rsidP="53338250">
            <w:pPr>
              <w:rPr>
                <w:rFonts w:ascii="Calibri" w:eastAsia="Calibri" w:hAnsi="Calibri" w:cs="Calibri"/>
                <w:color w:val="000000" w:themeColor="text1"/>
              </w:rPr>
            </w:pPr>
            <w:r w:rsidRPr="53338250">
              <w:rPr>
                <w:rFonts w:ascii="Calibri" w:eastAsia="Calibri" w:hAnsi="Calibri" w:cs="Calibri"/>
                <w:color w:val="000000" w:themeColor="text1"/>
              </w:rPr>
              <w:t>Worked examples, modelling, and narrating the thought process support understanding.</w:t>
            </w:r>
          </w:p>
          <w:p w14:paraId="1C73D943" w14:textId="59DAD7A8" w:rsidR="00F17323" w:rsidRPr="008230A9" w:rsidRDefault="00F17323" w:rsidP="53338250">
            <w:pPr>
              <w:rPr>
                <w:rFonts w:ascii="Calibri" w:eastAsia="Calibri" w:hAnsi="Calibri" w:cs="Calibri"/>
                <w:color w:val="000000" w:themeColor="text1"/>
              </w:rPr>
            </w:pPr>
          </w:p>
          <w:p w14:paraId="5420839E" w14:textId="13E5DEFD" w:rsidR="00F17323" w:rsidRPr="008230A9" w:rsidRDefault="00F17323" w:rsidP="29BE0EB3">
            <w:pPr>
              <w:spacing w:line="257" w:lineRule="auto"/>
              <w:rPr>
                <w:rFonts w:ascii="Calibri" w:eastAsia="Calibri" w:hAnsi="Calibri" w:cs="Calibri"/>
                <w:color w:val="000000" w:themeColor="text1"/>
                <w:lang w:eastAsia="en-GB"/>
              </w:rPr>
            </w:pPr>
            <w:r w:rsidRPr="53338250">
              <w:rPr>
                <w:rFonts w:ascii="Calibri" w:eastAsia="Calibri" w:hAnsi="Calibri" w:cs="Calibri"/>
                <w:color w:val="000000" w:themeColor="text1"/>
              </w:rPr>
              <w:t>Using appropriate concrete resources and pictorial representations as guides and scaffolds develop conceptual and procedural understanding of the abstract ideas.</w:t>
            </w:r>
          </w:p>
        </w:tc>
        <w:tc>
          <w:tcPr>
            <w:tcW w:w="6662" w:type="dxa"/>
            <w:vMerge w:val="restart"/>
          </w:tcPr>
          <w:p w14:paraId="7E661744" w14:textId="77777777" w:rsidR="00F17323" w:rsidRPr="008230A9" w:rsidRDefault="00F17323" w:rsidP="008230A9">
            <w:pPr>
              <w:rPr>
                <w:color w:val="1F3864" w:themeColor="accent1" w:themeShade="80"/>
              </w:rPr>
            </w:pPr>
          </w:p>
          <w:p w14:paraId="2D9787DC" w14:textId="77777777" w:rsidR="00F17323" w:rsidRPr="008230A9" w:rsidRDefault="00F17323" w:rsidP="008230A9">
            <w:pPr>
              <w:rPr>
                <w:rFonts w:ascii="Calibri" w:eastAsia="Times New Roman" w:hAnsi="Calibri" w:cs="Calibri"/>
                <w:color w:val="000000"/>
                <w:lang w:eastAsia="en-GB"/>
              </w:rPr>
            </w:pPr>
            <w:r w:rsidRPr="008230A9">
              <w:rPr>
                <w:rFonts w:ascii="Calibri" w:eastAsia="Times New Roman" w:hAnsi="Calibri" w:cs="Calibri"/>
                <w:color w:val="000000"/>
                <w:lang w:eastAsia="en-GB"/>
              </w:rPr>
              <w:t xml:space="preserve">Predict and include when planning a series of lessons questions designed to draw attention to common errors and misconceptions in number and place value </w:t>
            </w:r>
          </w:p>
          <w:p w14:paraId="2943DC03" w14:textId="77777777" w:rsidR="00F17323" w:rsidRPr="008230A9" w:rsidRDefault="00F17323" w:rsidP="008230A9">
            <w:pPr>
              <w:rPr>
                <w:rFonts w:ascii="Calibri" w:eastAsia="Times New Roman" w:hAnsi="Calibri" w:cs="Calibri"/>
                <w:color w:val="000000"/>
                <w:lang w:eastAsia="en-GB"/>
              </w:rPr>
            </w:pPr>
          </w:p>
          <w:p w14:paraId="2B5C37CE" w14:textId="77777777" w:rsidR="00F17323" w:rsidRPr="008230A9" w:rsidRDefault="00F17323" w:rsidP="008230A9">
            <w:pPr>
              <w:rPr>
                <w:rFonts w:ascii="Calibri" w:eastAsia="Times New Roman" w:hAnsi="Calibri" w:cs="Calibri"/>
                <w:color w:val="000000"/>
                <w:lang w:eastAsia="en-GB"/>
              </w:rPr>
            </w:pPr>
            <w:r w:rsidRPr="008230A9">
              <w:rPr>
                <w:rFonts w:ascii="Calibri" w:eastAsia="Times New Roman" w:hAnsi="Calibri" w:cs="Calibri"/>
                <w:color w:val="000000"/>
                <w:lang w:eastAsia="en-GB"/>
              </w:rPr>
              <w:t>Address errors and misconceptions identified when teaching number and place value</w:t>
            </w:r>
          </w:p>
        </w:tc>
      </w:tr>
      <w:tr w:rsidR="00F17323" w:rsidRPr="005A140B" w14:paraId="325FEB23" w14:textId="77777777" w:rsidTr="00F17323">
        <w:trPr>
          <w:trHeight w:val="1457"/>
        </w:trPr>
        <w:tc>
          <w:tcPr>
            <w:tcW w:w="6941" w:type="dxa"/>
            <w:vMerge/>
          </w:tcPr>
          <w:p w14:paraId="22D9EC78" w14:textId="77777777" w:rsidR="00F17323" w:rsidRPr="005A140B" w:rsidRDefault="00F17323" w:rsidP="000107FB">
            <w:pPr>
              <w:rPr>
                <w:color w:val="1F3864" w:themeColor="accent1" w:themeShade="80"/>
              </w:rPr>
            </w:pPr>
          </w:p>
        </w:tc>
        <w:tc>
          <w:tcPr>
            <w:tcW w:w="6662" w:type="dxa"/>
            <w:vMerge/>
          </w:tcPr>
          <w:p w14:paraId="1D5185BF" w14:textId="77777777" w:rsidR="00F17323" w:rsidRPr="005A140B" w:rsidRDefault="00F17323" w:rsidP="000107FB">
            <w:pPr>
              <w:rPr>
                <w:color w:val="1F3864" w:themeColor="accent1" w:themeShade="80"/>
              </w:rPr>
            </w:pPr>
          </w:p>
        </w:tc>
      </w:tr>
      <w:tr w:rsidR="00F17323" w:rsidRPr="005A140B" w14:paraId="5907DAC5" w14:textId="77777777" w:rsidTr="00F17323">
        <w:trPr>
          <w:trHeight w:val="1457"/>
        </w:trPr>
        <w:tc>
          <w:tcPr>
            <w:tcW w:w="6941" w:type="dxa"/>
            <w:vMerge/>
          </w:tcPr>
          <w:p w14:paraId="24CC75C2" w14:textId="77777777" w:rsidR="00F17323" w:rsidRPr="005A140B" w:rsidRDefault="00F17323" w:rsidP="000107FB">
            <w:pPr>
              <w:rPr>
                <w:color w:val="1F3864" w:themeColor="accent1" w:themeShade="80"/>
              </w:rPr>
            </w:pPr>
          </w:p>
        </w:tc>
        <w:tc>
          <w:tcPr>
            <w:tcW w:w="6662" w:type="dxa"/>
            <w:vMerge/>
          </w:tcPr>
          <w:p w14:paraId="52CE575C" w14:textId="77777777" w:rsidR="00F17323" w:rsidRPr="005A140B" w:rsidRDefault="00F17323" w:rsidP="000107FB">
            <w:pPr>
              <w:rPr>
                <w:color w:val="1F3864" w:themeColor="accent1" w:themeShade="80"/>
              </w:rPr>
            </w:pPr>
          </w:p>
        </w:tc>
      </w:tr>
      <w:tr w:rsidR="00F17323" w:rsidRPr="005A140B" w14:paraId="0DD2059F" w14:textId="77777777" w:rsidTr="00F17323">
        <w:trPr>
          <w:trHeight w:val="2603"/>
        </w:trPr>
        <w:tc>
          <w:tcPr>
            <w:tcW w:w="6941" w:type="dxa"/>
            <w:vMerge w:val="restart"/>
            <w:shd w:val="clear" w:color="auto" w:fill="FFF2CC" w:themeFill="accent4" w:themeFillTint="33"/>
          </w:tcPr>
          <w:p w14:paraId="1D60A5B7" w14:textId="77777777" w:rsidR="00F17323" w:rsidRPr="00AA7C11" w:rsidRDefault="00F17323" w:rsidP="006A7822">
            <w:pPr>
              <w:rPr>
                <w:b/>
                <w:bCs/>
              </w:rPr>
            </w:pPr>
            <w:r w:rsidRPr="00AA7C11">
              <w:rPr>
                <w:b/>
                <w:bCs/>
              </w:rPr>
              <w:t>Addition and Subtraction</w:t>
            </w:r>
          </w:p>
          <w:p w14:paraId="1FC21168" w14:textId="77777777" w:rsidR="00F17323" w:rsidRDefault="00F17323" w:rsidP="006A7822">
            <w:pPr>
              <w:rPr>
                <w:rFonts w:cstheme="minorHAnsi"/>
              </w:rPr>
            </w:pPr>
            <w:r w:rsidRPr="006A7822">
              <w:rPr>
                <w:rFonts w:cstheme="minorHAnsi"/>
              </w:rPr>
              <w:t>There is specific subject knowledge required to plan, teach and assess addition and subtraction.</w:t>
            </w:r>
          </w:p>
          <w:p w14:paraId="39BFA21C" w14:textId="77777777" w:rsidR="00F17323" w:rsidRPr="00AA7C11" w:rsidRDefault="00F17323" w:rsidP="006A7822">
            <w:pPr>
              <w:rPr>
                <w:rFonts w:cstheme="minorHAnsi"/>
                <w:sz w:val="14"/>
                <w:szCs w:val="14"/>
              </w:rPr>
            </w:pPr>
          </w:p>
          <w:p w14:paraId="732297E6" w14:textId="135F74B9" w:rsidR="00F17323" w:rsidRDefault="00F17323" w:rsidP="006A7822">
            <w:r w:rsidRPr="29BE0EB3">
              <w:t xml:space="preserve">The progression in learning needs to be understood to teach </w:t>
            </w:r>
            <w:bookmarkStart w:id="36" w:name="_Int_xrkg5FDL"/>
            <w:r w:rsidRPr="29BE0EB3">
              <w:t xml:space="preserve">effectively </w:t>
            </w:r>
            <w:r w:rsidR="7D151650" w:rsidRPr="29BE0EB3">
              <w:t>.</w:t>
            </w:r>
            <w:bookmarkEnd w:id="36"/>
          </w:p>
          <w:p w14:paraId="5DF4D6C9" w14:textId="7EF7AF58" w:rsidR="7D151650" w:rsidRDefault="7D151650" w:rsidP="29BE0EB3">
            <w:r w:rsidRPr="29BE0EB3">
              <w:t>It is important to develop efficient and accurate methods.</w:t>
            </w:r>
          </w:p>
          <w:p w14:paraId="26A12393" w14:textId="77777777" w:rsidR="00F17323" w:rsidRPr="00AA7C11" w:rsidRDefault="00F17323" w:rsidP="006A7822">
            <w:pPr>
              <w:rPr>
                <w:rFonts w:cstheme="minorHAnsi"/>
                <w:sz w:val="14"/>
                <w:szCs w:val="14"/>
              </w:rPr>
            </w:pPr>
          </w:p>
          <w:p w14:paraId="112A3996" w14:textId="77777777" w:rsidR="00F17323" w:rsidRPr="006A7822" w:rsidRDefault="00F17323" w:rsidP="29BE0EB3">
            <w:pPr>
              <w:pStyle w:val="ListParagraph"/>
              <w:numPr>
                <w:ilvl w:val="0"/>
                <w:numId w:val="19"/>
              </w:numPr>
            </w:pPr>
            <w:r w:rsidRPr="29BE0EB3">
              <w:rPr>
                <w:rFonts w:cstheme="minorBidi"/>
              </w:rPr>
              <w:t>Mental calculation strategies</w:t>
            </w:r>
          </w:p>
          <w:p w14:paraId="1BEFD9AE" w14:textId="77777777" w:rsidR="00F17323" w:rsidRPr="006A7822" w:rsidRDefault="00F17323" w:rsidP="29BE0EB3">
            <w:pPr>
              <w:pStyle w:val="ListParagraph"/>
              <w:numPr>
                <w:ilvl w:val="0"/>
                <w:numId w:val="19"/>
              </w:numPr>
            </w:pPr>
            <w:r w:rsidRPr="29BE0EB3">
              <w:rPr>
                <w:rFonts w:cstheme="minorBidi"/>
              </w:rPr>
              <w:t xml:space="preserve">Informal written methods </w:t>
            </w:r>
          </w:p>
          <w:p w14:paraId="5B7EA5CD" w14:textId="77777777" w:rsidR="00F17323" w:rsidRPr="006A7822" w:rsidRDefault="00F17323" w:rsidP="29BE0EB3">
            <w:pPr>
              <w:pStyle w:val="ListParagraph"/>
              <w:numPr>
                <w:ilvl w:val="0"/>
                <w:numId w:val="19"/>
              </w:numPr>
            </w:pPr>
            <w:r w:rsidRPr="29BE0EB3">
              <w:rPr>
                <w:rFonts w:cstheme="minorBidi"/>
              </w:rPr>
              <w:t xml:space="preserve">Formal written methods </w:t>
            </w:r>
          </w:p>
          <w:p w14:paraId="576FC27C" w14:textId="3BC0AD24" w:rsidR="29BE0EB3" w:rsidRDefault="29BE0EB3" w:rsidP="29BE0EB3"/>
          <w:p w14:paraId="24AB8F27" w14:textId="77777777" w:rsidR="00F17323" w:rsidRDefault="00F17323" w:rsidP="006A7822">
            <w:pPr>
              <w:rPr>
                <w:rFonts w:ascii="Calibri" w:eastAsia="Calibri" w:hAnsi="Calibri" w:cs="Calibri"/>
              </w:rPr>
            </w:pPr>
            <w:r w:rsidRPr="29BE0EB3">
              <w:t>The principles of exchanging and grouping need to be understood, modelled and articulated.</w:t>
            </w:r>
          </w:p>
          <w:p w14:paraId="0C3E574D" w14:textId="77777777" w:rsidR="00F17323" w:rsidRPr="00AA7C11" w:rsidRDefault="00F17323" w:rsidP="006A7822">
            <w:pPr>
              <w:rPr>
                <w:rFonts w:cstheme="minorHAnsi"/>
                <w:sz w:val="14"/>
                <w:szCs w:val="14"/>
              </w:rPr>
            </w:pPr>
          </w:p>
          <w:p w14:paraId="649F914D" w14:textId="4EA7EE2D" w:rsidR="00F17323" w:rsidRDefault="00F17323" w:rsidP="006A7822">
            <w:pPr>
              <w:rPr>
                <w:rFonts w:cstheme="minorHAnsi"/>
              </w:rPr>
            </w:pPr>
            <w:r w:rsidRPr="006A7822">
              <w:rPr>
                <w:rFonts w:cstheme="minorHAnsi"/>
              </w:rPr>
              <w:t>There are common misconception, conceptual challenges and errors in this area of the curriculum</w:t>
            </w:r>
            <w:r>
              <w:rPr>
                <w:rFonts w:cstheme="minorHAnsi"/>
              </w:rPr>
              <w:t>.</w:t>
            </w:r>
          </w:p>
          <w:p w14:paraId="2AFB5A76" w14:textId="77777777" w:rsidR="00F17323" w:rsidRPr="00AA7C11" w:rsidRDefault="00F17323" w:rsidP="006A7822">
            <w:pPr>
              <w:rPr>
                <w:rFonts w:cstheme="minorHAnsi"/>
                <w:sz w:val="14"/>
                <w:szCs w:val="14"/>
              </w:rPr>
            </w:pPr>
          </w:p>
          <w:p w14:paraId="58961169" w14:textId="77777777" w:rsidR="00F17323" w:rsidRDefault="00F17323" w:rsidP="006A7822">
            <w:pPr>
              <w:rPr>
                <w:rFonts w:ascii="Calibri" w:eastAsia="+mn-ea" w:hAnsi="Calibri" w:cs="+mn-cs"/>
                <w:color w:val="000000"/>
                <w:kern w:val="24"/>
                <w:lang w:eastAsia="en-GB"/>
              </w:rPr>
            </w:pPr>
            <w:r w:rsidRPr="006A7822">
              <w:rPr>
                <w:rFonts w:ascii="Calibri" w:eastAsia="+mn-ea" w:hAnsi="Calibri" w:cs="+mn-cs"/>
                <w:color w:val="000000"/>
                <w:kern w:val="24"/>
                <w:lang w:eastAsia="en-GB"/>
              </w:rPr>
              <w:t>Worked examples, modelling, and narrating the thought process support understanding.</w:t>
            </w:r>
          </w:p>
          <w:p w14:paraId="71864297" w14:textId="77777777" w:rsidR="00F17323" w:rsidRPr="00AA7C11" w:rsidRDefault="00F17323" w:rsidP="006A7822">
            <w:pPr>
              <w:rPr>
                <w:rFonts w:ascii="Times New Roman" w:eastAsia="Times New Roman" w:hAnsi="Times New Roman" w:cs="Times New Roman"/>
                <w:sz w:val="16"/>
                <w:szCs w:val="16"/>
                <w:lang w:eastAsia="en-GB"/>
              </w:rPr>
            </w:pPr>
          </w:p>
          <w:p w14:paraId="7A00BE8C" w14:textId="66C73C92" w:rsidR="00F17323" w:rsidRPr="006A7822" w:rsidRDefault="00F17323" w:rsidP="29BE0EB3">
            <w:pPr>
              <w:spacing w:after="160" w:line="259" w:lineRule="auto"/>
              <w:contextualSpacing/>
              <w:rPr>
                <w:rFonts w:ascii="Calibri" w:eastAsia="Calibri" w:hAnsi="Calibri" w:cs="Calibri"/>
              </w:rPr>
            </w:pPr>
            <w:r w:rsidRPr="006A7822">
              <w:rPr>
                <w:rFonts w:ascii="Calibri" w:eastAsia="+mn-ea" w:hAnsi="Calibri" w:cs="+mn-cs"/>
                <w:color w:val="000000"/>
                <w:kern w:val="24"/>
                <w:lang w:eastAsia="en-GB"/>
              </w:rPr>
              <w:t>Using concrete resources and pictorial representations as guides and scaffolds develop conceptual and procedural understanding of the abstract ideas.</w:t>
            </w:r>
            <w:r w:rsidR="5F51FB28" w:rsidRPr="29BE0EB3">
              <w:rPr>
                <w:rFonts w:ascii="Calibri" w:eastAsia="Calibri" w:hAnsi="Calibri" w:cs="Calibri"/>
              </w:rPr>
              <w:t xml:space="preserve"> </w:t>
            </w:r>
            <w:r w:rsidR="1ABFA6E2" w:rsidRPr="29BE0EB3">
              <w:rPr>
                <w:rFonts w:ascii="Calibri" w:eastAsia="Calibri" w:hAnsi="Calibri" w:cs="Calibri"/>
              </w:rPr>
              <w:t>Prompts, scaffolds and manipulatives should, be used to help explain underlying principles.</w:t>
            </w:r>
          </w:p>
          <w:p w14:paraId="1026CC34" w14:textId="4DF997BA" w:rsidR="00F17323" w:rsidRPr="006A7822" w:rsidRDefault="00F17323" w:rsidP="006A7822">
            <w:pPr>
              <w:rPr>
                <w:rFonts w:ascii="Calibri" w:eastAsia="+mn-ea" w:hAnsi="Calibri" w:cs="+mn-cs"/>
                <w:color w:val="000000" w:themeColor="text1"/>
                <w:lang w:eastAsia="en-GB"/>
              </w:rPr>
            </w:pPr>
          </w:p>
        </w:tc>
        <w:tc>
          <w:tcPr>
            <w:tcW w:w="6662" w:type="dxa"/>
            <w:vMerge w:val="restart"/>
          </w:tcPr>
          <w:p w14:paraId="3B749F50" w14:textId="77777777" w:rsidR="00F17323" w:rsidRPr="006A7822" w:rsidRDefault="00F17323" w:rsidP="006A7822"/>
          <w:p w14:paraId="0410914A" w14:textId="77777777" w:rsidR="00F17323" w:rsidRPr="006A7822" w:rsidRDefault="00F17323" w:rsidP="006A7822">
            <w:pPr>
              <w:rPr>
                <w:rFonts w:ascii="Calibri" w:eastAsia="Times New Roman" w:hAnsi="Calibri" w:cs="Calibri"/>
                <w:color w:val="000000"/>
                <w:lang w:eastAsia="en-GB"/>
              </w:rPr>
            </w:pPr>
            <w:r w:rsidRPr="006A7822">
              <w:rPr>
                <w:rFonts w:ascii="Calibri" w:eastAsia="Times New Roman" w:hAnsi="Calibri" w:cs="Calibri"/>
                <w:color w:val="000000"/>
                <w:lang w:eastAsia="en-GB"/>
              </w:rPr>
              <w:t xml:space="preserve">Predict and include when planning a series of lessons questions designed to draw attention to common errors and misconceptions in addition and subtraction </w:t>
            </w:r>
          </w:p>
          <w:p w14:paraId="0AA27377" w14:textId="77777777" w:rsidR="00F17323" w:rsidRPr="006A7822" w:rsidRDefault="00F17323" w:rsidP="006A7822">
            <w:pPr>
              <w:rPr>
                <w:rFonts w:ascii="Calibri" w:eastAsia="Times New Roman" w:hAnsi="Calibri" w:cs="Calibri"/>
                <w:color w:val="000000"/>
                <w:lang w:eastAsia="en-GB"/>
              </w:rPr>
            </w:pPr>
          </w:p>
          <w:p w14:paraId="148AAA78" w14:textId="32263203" w:rsidR="00F17323" w:rsidRPr="006A7822" w:rsidRDefault="00F17323" w:rsidP="29BE0EB3">
            <w:pPr>
              <w:rPr>
                <w:rFonts w:ascii="Calibri" w:eastAsia="Times New Roman" w:hAnsi="Calibri" w:cs="Calibri"/>
                <w:color w:val="000000" w:themeColor="text1"/>
                <w:lang w:eastAsia="en-GB"/>
              </w:rPr>
            </w:pPr>
            <w:r w:rsidRPr="29BE0EB3">
              <w:rPr>
                <w:rFonts w:ascii="Calibri" w:eastAsia="Times New Roman" w:hAnsi="Calibri" w:cs="Calibri"/>
                <w:color w:val="000000" w:themeColor="text1"/>
                <w:lang w:eastAsia="en-GB"/>
              </w:rPr>
              <w:t>Address errors and misconceptions identified when teaching addition and subtraction.</w:t>
            </w:r>
          </w:p>
          <w:p w14:paraId="5B4BE677" w14:textId="4006FB21" w:rsidR="00F17323" w:rsidRPr="006A7822" w:rsidRDefault="00F17323" w:rsidP="29BE0EB3">
            <w:pPr>
              <w:rPr>
                <w:rFonts w:ascii="Calibri" w:eastAsia="Times New Roman" w:hAnsi="Calibri" w:cs="Calibri"/>
                <w:color w:val="000000" w:themeColor="text1"/>
                <w:lang w:eastAsia="en-GB"/>
              </w:rPr>
            </w:pPr>
          </w:p>
          <w:p w14:paraId="5E74B651" w14:textId="6C89A04D" w:rsidR="00F17323" w:rsidRPr="006A7822" w:rsidRDefault="5EACA88D" w:rsidP="29BE0EB3">
            <w:pPr>
              <w:rPr>
                <w:rFonts w:ascii="Calibri" w:eastAsia="Calibri" w:hAnsi="Calibri" w:cs="Calibri"/>
              </w:rPr>
            </w:pPr>
            <w:r w:rsidRPr="29BE0EB3">
              <w:rPr>
                <w:rFonts w:ascii="Calibri" w:eastAsia="Calibri" w:hAnsi="Calibri" w:cs="Calibri"/>
              </w:rPr>
              <w:t>Plan to include all categories of knowledge in relation to addit</w:t>
            </w:r>
            <w:r w:rsidR="50AEAC30" w:rsidRPr="29BE0EB3">
              <w:rPr>
                <w:rFonts w:ascii="Calibri" w:eastAsia="Calibri" w:hAnsi="Calibri" w:cs="Calibri"/>
              </w:rPr>
              <w:t>i</w:t>
            </w:r>
            <w:r w:rsidRPr="29BE0EB3">
              <w:rPr>
                <w:rFonts w:ascii="Calibri" w:eastAsia="Calibri" w:hAnsi="Calibri" w:cs="Calibri"/>
              </w:rPr>
              <w:t xml:space="preserve">on and subtraction </w:t>
            </w:r>
          </w:p>
          <w:p w14:paraId="391F1B78" w14:textId="07EC9DE4" w:rsidR="00F17323" w:rsidRPr="006A7822" w:rsidRDefault="00F17323" w:rsidP="29BE0EB3">
            <w:pPr>
              <w:rPr>
                <w:rFonts w:ascii="Calibri" w:eastAsia="Calibri" w:hAnsi="Calibri" w:cs="Calibri"/>
              </w:rPr>
            </w:pPr>
          </w:p>
          <w:p w14:paraId="15345CD2" w14:textId="2FE3C0AB" w:rsidR="00F17323" w:rsidRPr="006A7822" w:rsidRDefault="00F17323" w:rsidP="006A7822">
            <w:pPr>
              <w:rPr>
                <w:rFonts w:ascii="Calibri" w:eastAsia="Calibri" w:hAnsi="Calibri" w:cs="Calibri"/>
              </w:rPr>
            </w:pPr>
          </w:p>
        </w:tc>
      </w:tr>
      <w:tr w:rsidR="00F17323" w:rsidRPr="005A140B" w14:paraId="36408B3F" w14:textId="77777777" w:rsidTr="00F17323">
        <w:trPr>
          <w:trHeight w:val="2604"/>
        </w:trPr>
        <w:tc>
          <w:tcPr>
            <w:tcW w:w="6941" w:type="dxa"/>
            <w:vMerge/>
          </w:tcPr>
          <w:p w14:paraId="4D2E6E1E" w14:textId="77777777" w:rsidR="00F17323" w:rsidRPr="005A140B" w:rsidRDefault="00F17323" w:rsidP="000107FB">
            <w:pPr>
              <w:rPr>
                <w:color w:val="1F3864" w:themeColor="accent1" w:themeShade="80"/>
              </w:rPr>
            </w:pPr>
          </w:p>
        </w:tc>
        <w:tc>
          <w:tcPr>
            <w:tcW w:w="6662" w:type="dxa"/>
            <w:vMerge/>
          </w:tcPr>
          <w:p w14:paraId="09434813" w14:textId="77777777" w:rsidR="00F17323" w:rsidRPr="005A140B" w:rsidRDefault="00F17323" w:rsidP="000107FB">
            <w:pPr>
              <w:rPr>
                <w:color w:val="1F3864" w:themeColor="accent1" w:themeShade="80"/>
              </w:rPr>
            </w:pPr>
          </w:p>
        </w:tc>
      </w:tr>
      <w:tr w:rsidR="00F17323" w:rsidRPr="005A140B" w14:paraId="5637DD5B" w14:textId="77777777" w:rsidTr="00F17323">
        <w:trPr>
          <w:trHeight w:val="2604"/>
        </w:trPr>
        <w:tc>
          <w:tcPr>
            <w:tcW w:w="6941" w:type="dxa"/>
            <w:vMerge/>
          </w:tcPr>
          <w:p w14:paraId="652AC228" w14:textId="77777777" w:rsidR="00F17323" w:rsidRPr="005A140B" w:rsidRDefault="00F17323" w:rsidP="000107FB">
            <w:pPr>
              <w:rPr>
                <w:color w:val="1F3864" w:themeColor="accent1" w:themeShade="80"/>
              </w:rPr>
            </w:pPr>
          </w:p>
        </w:tc>
        <w:tc>
          <w:tcPr>
            <w:tcW w:w="6662" w:type="dxa"/>
            <w:vMerge/>
          </w:tcPr>
          <w:p w14:paraId="3467634E" w14:textId="77777777" w:rsidR="00F17323" w:rsidRPr="005A140B" w:rsidRDefault="00F17323" w:rsidP="000107FB">
            <w:pPr>
              <w:rPr>
                <w:color w:val="1F3864" w:themeColor="accent1" w:themeShade="80"/>
              </w:rPr>
            </w:pPr>
          </w:p>
        </w:tc>
      </w:tr>
      <w:tr w:rsidR="00F17323" w:rsidRPr="005A140B" w14:paraId="02437F29" w14:textId="77777777" w:rsidTr="00F17323">
        <w:trPr>
          <w:trHeight w:val="2789"/>
        </w:trPr>
        <w:tc>
          <w:tcPr>
            <w:tcW w:w="6941" w:type="dxa"/>
            <w:vMerge w:val="restart"/>
            <w:shd w:val="clear" w:color="auto" w:fill="FFF2CC" w:themeFill="accent4" w:themeFillTint="33"/>
          </w:tcPr>
          <w:p w14:paraId="3833C899" w14:textId="77777777" w:rsidR="00F17323" w:rsidRPr="00CF1833" w:rsidRDefault="00F17323" w:rsidP="000107FB">
            <w:pPr>
              <w:rPr>
                <w:b/>
                <w:bCs/>
              </w:rPr>
            </w:pPr>
            <w:r w:rsidRPr="00CF1833">
              <w:rPr>
                <w:b/>
                <w:bCs/>
              </w:rPr>
              <w:t>Multiplication and Division</w:t>
            </w:r>
          </w:p>
          <w:p w14:paraId="35A35592" w14:textId="30524847" w:rsidR="00F17323" w:rsidRPr="00C70A04" w:rsidRDefault="00F17323" w:rsidP="00CF1833">
            <w:pPr>
              <w:rPr>
                <w:rFonts w:cstheme="minorHAnsi"/>
                <w:sz w:val="21"/>
                <w:szCs w:val="21"/>
              </w:rPr>
            </w:pPr>
            <w:r w:rsidRPr="00C70A04">
              <w:rPr>
                <w:rFonts w:cstheme="minorHAnsi"/>
                <w:sz w:val="21"/>
                <w:szCs w:val="21"/>
              </w:rPr>
              <w:t>There is specific subject knowledge required to plan, teach and assess multiplication and division.</w:t>
            </w:r>
          </w:p>
          <w:p w14:paraId="575FC520" w14:textId="77777777" w:rsidR="00F17323" w:rsidRPr="00C70A04" w:rsidRDefault="00F17323" w:rsidP="00CF1833">
            <w:pPr>
              <w:ind w:left="360"/>
              <w:rPr>
                <w:rFonts w:cstheme="minorHAnsi"/>
                <w:sz w:val="21"/>
                <w:szCs w:val="21"/>
              </w:rPr>
            </w:pPr>
          </w:p>
          <w:p w14:paraId="5616A086" w14:textId="1C8334E1" w:rsidR="00F17323" w:rsidRPr="00C70A04" w:rsidRDefault="00F17323" w:rsidP="00CF1833">
            <w:pPr>
              <w:rPr>
                <w:sz w:val="21"/>
                <w:szCs w:val="21"/>
              </w:rPr>
            </w:pPr>
            <w:r w:rsidRPr="29BE0EB3">
              <w:rPr>
                <w:sz w:val="21"/>
                <w:szCs w:val="21"/>
              </w:rPr>
              <w:t>The progression in learning needs to be understood to teach effectively</w:t>
            </w:r>
            <w:r w:rsidR="26C2A765" w:rsidRPr="29BE0EB3">
              <w:rPr>
                <w:sz w:val="21"/>
                <w:szCs w:val="21"/>
              </w:rPr>
              <w:t>.</w:t>
            </w:r>
          </w:p>
          <w:p w14:paraId="7F95B403" w14:textId="705D6D31" w:rsidR="26C2A765" w:rsidRDefault="26C2A765" w:rsidP="29BE0EB3">
            <w:r w:rsidRPr="29BE0EB3">
              <w:t>It is important to develop efficient and accurate methods.</w:t>
            </w:r>
          </w:p>
          <w:p w14:paraId="3D191064" w14:textId="77777777" w:rsidR="00F17323" w:rsidRPr="00C70A04" w:rsidRDefault="00F17323" w:rsidP="29BE0EB3">
            <w:pPr>
              <w:pStyle w:val="ListParagraph"/>
              <w:numPr>
                <w:ilvl w:val="0"/>
                <w:numId w:val="18"/>
              </w:numPr>
              <w:rPr>
                <w:sz w:val="20"/>
                <w:szCs w:val="20"/>
              </w:rPr>
            </w:pPr>
            <w:r w:rsidRPr="29BE0EB3">
              <w:rPr>
                <w:rFonts w:cstheme="minorBidi"/>
                <w:sz w:val="20"/>
                <w:szCs w:val="20"/>
              </w:rPr>
              <w:t>Moving from additive expressions to multiplicative reasoning</w:t>
            </w:r>
          </w:p>
          <w:p w14:paraId="0596B2C2" w14:textId="4F4605F7" w:rsidR="00F17323" w:rsidRPr="00C70A04" w:rsidRDefault="00F17323" w:rsidP="29BE0EB3">
            <w:pPr>
              <w:pStyle w:val="ListParagraph"/>
              <w:numPr>
                <w:ilvl w:val="0"/>
                <w:numId w:val="18"/>
              </w:numPr>
              <w:contextualSpacing/>
              <w:rPr>
                <w:sz w:val="20"/>
                <w:szCs w:val="20"/>
              </w:rPr>
            </w:pPr>
            <w:r w:rsidRPr="29BE0EB3">
              <w:rPr>
                <w:rFonts w:cstheme="minorBidi"/>
                <w:sz w:val="20"/>
                <w:szCs w:val="20"/>
              </w:rPr>
              <w:t xml:space="preserve"> Mental calculation strategies</w:t>
            </w:r>
          </w:p>
          <w:p w14:paraId="01547B92" w14:textId="58D11800" w:rsidR="00F17323" w:rsidRPr="00C70A04" w:rsidRDefault="00F17323" w:rsidP="29BE0EB3">
            <w:pPr>
              <w:pStyle w:val="ListParagraph"/>
              <w:numPr>
                <w:ilvl w:val="0"/>
                <w:numId w:val="18"/>
              </w:numPr>
              <w:contextualSpacing/>
              <w:rPr>
                <w:sz w:val="20"/>
                <w:szCs w:val="20"/>
              </w:rPr>
            </w:pPr>
            <w:r w:rsidRPr="29BE0EB3">
              <w:rPr>
                <w:rFonts w:cstheme="minorBidi"/>
                <w:sz w:val="20"/>
                <w:szCs w:val="20"/>
              </w:rPr>
              <w:t xml:space="preserve"> Informal written methods </w:t>
            </w:r>
          </w:p>
          <w:p w14:paraId="21154145" w14:textId="77777777" w:rsidR="00F17323" w:rsidRPr="00C70A04" w:rsidRDefault="00F17323" w:rsidP="29BE0EB3">
            <w:pPr>
              <w:pStyle w:val="ListParagraph"/>
              <w:numPr>
                <w:ilvl w:val="0"/>
                <w:numId w:val="18"/>
              </w:numPr>
              <w:contextualSpacing/>
              <w:rPr>
                <w:sz w:val="20"/>
                <w:szCs w:val="20"/>
              </w:rPr>
            </w:pPr>
            <w:r w:rsidRPr="29BE0EB3">
              <w:rPr>
                <w:rFonts w:cstheme="minorBidi"/>
                <w:sz w:val="20"/>
                <w:szCs w:val="20"/>
              </w:rPr>
              <w:t xml:space="preserve">Formal written methods </w:t>
            </w:r>
          </w:p>
          <w:p w14:paraId="6D8582F4" w14:textId="77777777" w:rsidR="00F17323" w:rsidRPr="00CF1833" w:rsidRDefault="00F17323" w:rsidP="00CF1833">
            <w:pPr>
              <w:pStyle w:val="ListParagraph"/>
              <w:contextualSpacing/>
              <w:rPr>
                <w:rFonts w:cstheme="minorHAnsi"/>
                <w:sz w:val="12"/>
                <w:szCs w:val="12"/>
              </w:rPr>
            </w:pPr>
          </w:p>
          <w:p w14:paraId="4775B481" w14:textId="77777777" w:rsidR="00F17323" w:rsidRPr="00C70A04" w:rsidRDefault="00F17323" w:rsidP="00CF1833">
            <w:pPr>
              <w:rPr>
                <w:rFonts w:cstheme="minorHAnsi"/>
                <w:sz w:val="21"/>
                <w:szCs w:val="21"/>
              </w:rPr>
            </w:pPr>
            <w:r w:rsidRPr="00C70A04">
              <w:rPr>
                <w:rFonts w:cstheme="minorHAnsi"/>
                <w:sz w:val="21"/>
                <w:szCs w:val="21"/>
              </w:rPr>
              <w:t>The principles of exchanging and grouping need to be understood, modelled and articulated.</w:t>
            </w:r>
          </w:p>
          <w:p w14:paraId="63673D48" w14:textId="77777777" w:rsidR="00F17323" w:rsidRPr="00C70A04" w:rsidRDefault="00F17323" w:rsidP="00CF1833">
            <w:pPr>
              <w:rPr>
                <w:sz w:val="21"/>
                <w:szCs w:val="21"/>
              </w:rPr>
            </w:pPr>
          </w:p>
          <w:p w14:paraId="099AA64D" w14:textId="0AA6DF82" w:rsidR="00F17323" w:rsidRPr="00C70A04" w:rsidRDefault="00F17323" w:rsidP="00CF1833">
            <w:pPr>
              <w:rPr>
                <w:rFonts w:cstheme="minorHAnsi"/>
                <w:sz w:val="21"/>
                <w:szCs w:val="21"/>
              </w:rPr>
            </w:pPr>
            <w:r w:rsidRPr="00C70A04">
              <w:rPr>
                <w:rFonts w:cstheme="minorHAnsi"/>
                <w:sz w:val="21"/>
                <w:szCs w:val="21"/>
              </w:rPr>
              <w:t>There are common misconception, conceptual challenges and errors in this area of the curriculum</w:t>
            </w:r>
            <w:r w:rsidRPr="00C70A04">
              <w:rPr>
                <w:sz w:val="21"/>
                <w:szCs w:val="21"/>
              </w:rPr>
              <w:t>.</w:t>
            </w:r>
          </w:p>
          <w:p w14:paraId="2B54EF16" w14:textId="77777777" w:rsidR="00F17323" w:rsidRPr="00C70A04" w:rsidRDefault="00F17323" w:rsidP="00CF1833">
            <w:pPr>
              <w:rPr>
                <w:sz w:val="21"/>
                <w:szCs w:val="21"/>
              </w:rPr>
            </w:pPr>
          </w:p>
          <w:p w14:paraId="0CEA8349" w14:textId="77777777" w:rsidR="00F17323" w:rsidRPr="00C70A04" w:rsidRDefault="00F17323" w:rsidP="00CF1833">
            <w:pPr>
              <w:rPr>
                <w:rFonts w:cstheme="minorHAnsi"/>
                <w:sz w:val="21"/>
                <w:szCs w:val="21"/>
              </w:rPr>
            </w:pPr>
            <w:r w:rsidRPr="00C70A04">
              <w:rPr>
                <w:rFonts w:cstheme="minorHAnsi"/>
                <w:sz w:val="21"/>
                <w:szCs w:val="21"/>
              </w:rPr>
              <w:t>Worked examples, modelling, and narrating the thought process support understanding.</w:t>
            </w:r>
          </w:p>
          <w:p w14:paraId="5B8C1006" w14:textId="77777777" w:rsidR="00F17323" w:rsidRPr="00C70A04" w:rsidRDefault="00F17323" w:rsidP="00CF1833">
            <w:pPr>
              <w:rPr>
                <w:sz w:val="21"/>
                <w:szCs w:val="21"/>
              </w:rPr>
            </w:pPr>
          </w:p>
          <w:p w14:paraId="1BBB3A8C" w14:textId="5C468528" w:rsidR="00F17323" w:rsidRPr="00AA7C11" w:rsidRDefault="00F17323" w:rsidP="00CF1833">
            <w:pPr>
              <w:rPr>
                <w:rFonts w:ascii="Calibri" w:eastAsia="Calibri" w:hAnsi="Calibri" w:cs="Calibri"/>
              </w:rPr>
            </w:pPr>
            <w:r w:rsidRPr="29BE0EB3">
              <w:rPr>
                <w:sz w:val="21"/>
                <w:szCs w:val="21"/>
              </w:rPr>
              <w:t>Using concrete resources and pictorial representations as guides and scaffolds develop conceptual and procedural understanding of the abstract ideas.</w:t>
            </w:r>
            <w:r w:rsidR="5FF90CF4" w:rsidRPr="29BE0EB3">
              <w:rPr>
                <w:rFonts w:ascii="Calibri" w:eastAsia="Calibri" w:hAnsi="Calibri" w:cs="Calibri"/>
              </w:rPr>
              <w:t xml:space="preserve"> Prompts, scaffolds and manipulatives should, be used to help explain underlying principles.</w:t>
            </w:r>
          </w:p>
        </w:tc>
        <w:tc>
          <w:tcPr>
            <w:tcW w:w="6662" w:type="dxa"/>
            <w:vMerge w:val="restart"/>
          </w:tcPr>
          <w:p w14:paraId="78C1DB15" w14:textId="77777777" w:rsidR="00F17323" w:rsidRPr="00AA7C11" w:rsidRDefault="00F17323" w:rsidP="000107FB">
            <w:pPr>
              <w:rPr>
                <w:color w:val="1F3864" w:themeColor="accent1" w:themeShade="80"/>
              </w:rPr>
            </w:pPr>
            <w:r w:rsidRPr="00AA7C11">
              <w:rPr>
                <w:color w:val="1F3864" w:themeColor="accent1" w:themeShade="80"/>
              </w:rPr>
              <w:t xml:space="preserve"> </w:t>
            </w:r>
          </w:p>
          <w:p w14:paraId="3FFEA6BF" w14:textId="77777777" w:rsidR="00F17323" w:rsidRPr="00AA7C11" w:rsidRDefault="00F17323" w:rsidP="00CF1833">
            <w:pPr>
              <w:rPr>
                <w:lang w:eastAsia="en-GB"/>
              </w:rPr>
            </w:pPr>
            <w:r w:rsidRPr="00AA7C11">
              <w:rPr>
                <w:lang w:eastAsia="en-GB"/>
              </w:rPr>
              <w:t xml:space="preserve">Predict and include when planning a series of lessons questions designed to draw attention to common errors and misconceptions in multiplication and division </w:t>
            </w:r>
          </w:p>
          <w:p w14:paraId="274FB971" w14:textId="77777777" w:rsidR="00F17323" w:rsidRPr="00AA7C11" w:rsidRDefault="00F17323" w:rsidP="00CF1833">
            <w:pPr>
              <w:rPr>
                <w:lang w:eastAsia="en-GB"/>
              </w:rPr>
            </w:pPr>
          </w:p>
          <w:p w14:paraId="5C20806F" w14:textId="223543B1" w:rsidR="00F17323" w:rsidRPr="00AA7C11" w:rsidRDefault="00F17323" w:rsidP="29BE0EB3">
            <w:pPr>
              <w:rPr>
                <w:lang w:eastAsia="en-GB"/>
              </w:rPr>
            </w:pPr>
            <w:r w:rsidRPr="00AA7C11">
              <w:rPr>
                <w:lang w:eastAsia="en-GB"/>
              </w:rPr>
              <w:t>Address errors and misconceptions identified when teaching multiplication and division using effective modelling and scaffolding.</w:t>
            </w:r>
          </w:p>
          <w:p w14:paraId="3CA01116" w14:textId="2F212263" w:rsidR="00F17323" w:rsidRPr="00AA7C11" w:rsidRDefault="00F17323" w:rsidP="29BE0EB3">
            <w:pPr>
              <w:rPr>
                <w:lang w:eastAsia="en-GB"/>
              </w:rPr>
            </w:pPr>
          </w:p>
          <w:p w14:paraId="42A7DA0E" w14:textId="183005E6" w:rsidR="00F17323" w:rsidRPr="00AA7C11" w:rsidRDefault="3AC9DC27" w:rsidP="29BE0EB3">
            <w:pPr>
              <w:spacing w:line="259" w:lineRule="auto"/>
              <w:rPr>
                <w:rFonts w:ascii="Calibri" w:eastAsia="Calibri" w:hAnsi="Calibri" w:cs="Calibri"/>
              </w:rPr>
            </w:pPr>
            <w:r w:rsidRPr="29BE0EB3">
              <w:rPr>
                <w:rFonts w:ascii="Calibri" w:eastAsia="Calibri" w:hAnsi="Calibri" w:cs="Calibri"/>
              </w:rPr>
              <w:t>Plan to include all categories of knowledge in relation to multiplication and division</w:t>
            </w:r>
          </w:p>
          <w:p w14:paraId="3889E58A" w14:textId="453F19F5" w:rsidR="00F17323" w:rsidRPr="00AA7C11" w:rsidRDefault="00F17323" w:rsidP="00CF1833">
            <w:pPr>
              <w:rPr>
                <w:lang w:eastAsia="en-GB"/>
              </w:rPr>
            </w:pPr>
          </w:p>
        </w:tc>
      </w:tr>
      <w:tr w:rsidR="00F17323" w:rsidRPr="005A140B" w14:paraId="10B85238" w14:textId="77777777" w:rsidTr="00F17323">
        <w:trPr>
          <w:trHeight w:val="2790"/>
        </w:trPr>
        <w:tc>
          <w:tcPr>
            <w:tcW w:w="6941" w:type="dxa"/>
            <w:vMerge/>
          </w:tcPr>
          <w:p w14:paraId="7271E6FD" w14:textId="77777777" w:rsidR="00F17323" w:rsidRPr="005A140B" w:rsidRDefault="00F17323" w:rsidP="000107FB">
            <w:pPr>
              <w:rPr>
                <w:color w:val="1F3864" w:themeColor="accent1" w:themeShade="80"/>
              </w:rPr>
            </w:pPr>
          </w:p>
        </w:tc>
        <w:tc>
          <w:tcPr>
            <w:tcW w:w="6662" w:type="dxa"/>
            <w:vMerge/>
          </w:tcPr>
          <w:p w14:paraId="16B7605E" w14:textId="77777777" w:rsidR="00F17323" w:rsidRPr="005A140B" w:rsidRDefault="00F17323" w:rsidP="000107FB">
            <w:pPr>
              <w:rPr>
                <w:color w:val="1F3864" w:themeColor="accent1" w:themeShade="80"/>
              </w:rPr>
            </w:pPr>
          </w:p>
        </w:tc>
      </w:tr>
      <w:tr w:rsidR="00F17323" w:rsidRPr="005A140B" w14:paraId="6DAE4510" w14:textId="77777777" w:rsidTr="29BE0EB3">
        <w:trPr>
          <w:trHeight w:val="1080"/>
        </w:trPr>
        <w:tc>
          <w:tcPr>
            <w:tcW w:w="6941" w:type="dxa"/>
            <w:vMerge/>
          </w:tcPr>
          <w:p w14:paraId="0A36D7DC" w14:textId="77777777" w:rsidR="00F17323" w:rsidRPr="005A140B" w:rsidRDefault="00F17323" w:rsidP="000107FB">
            <w:pPr>
              <w:rPr>
                <w:color w:val="1F3864" w:themeColor="accent1" w:themeShade="80"/>
              </w:rPr>
            </w:pPr>
          </w:p>
        </w:tc>
        <w:tc>
          <w:tcPr>
            <w:tcW w:w="6662" w:type="dxa"/>
            <w:vMerge/>
          </w:tcPr>
          <w:p w14:paraId="7503B829" w14:textId="77777777" w:rsidR="00F17323" w:rsidRPr="005A140B" w:rsidRDefault="00F17323" w:rsidP="000107FB">
            <w:pPr>
              <w:rPr>
                <w:color w:val="1F3864" w:themeColor="accent1" w:themeShade="80"/>
              </w:rPr>
            </w:pPr>
          </w:p>
        </w:tc>
      </w:tr>
      <w:tr w:rsidR="00F17323" w:rsidRPr="005A140B" w14:paraId="0EE69A0E" w14:textId="77777777" w:rsidTr="00F17323">
        <w:trPr>
          <w:trHeight w:val="2649"/>
        </w:trPr>
        <w:tc>
          <w:tcPr>
            <w:tcW w:w="6941" w:type="dxa"/>
            <w:vMerge w:val="restart"/>
            <w:shd w:val="clear" w:color="auto" w:fill="FFF2CC" w:themeFill="accent4" w:themeFillTint="33"/>
          </w:tcPr>
          <w:p w14:paraId="519C79DD" w14:textId="77777777" w:rsidR="00F17323" w:rsidRPr="00C70A04" w:rsidRDefault="00F17323" w:rsidP="000107FB">
            <w:pPr>
              <w:rPr>
                <w:b/>
                <w:bCs/>
              </w:rPr>
            </w:pPr>
            <w:r w:rsidRPr="00C70A04">
              <w:rPr>
                <w:b/>
                <w:bCs/>
              </w:rPr>
              <w:t>Fractions, Decimals and Percentages</w:t>
            </w:r>
          </w:p>
          <w:p w14:paraId="7AFBE148" w14:textId="4DAF1A7E" w:rsidR="00F17323" w:rsidRPr="00C70A04" w:rsidRDefault="00F17323" w:rsidP="00C70A04">
            <w:pPr>
              <w:spacing w:after="160" w:line="259" w:lineRule="auto"/>
              <w:contextualSpacing/>
              <w:rPr>
                <w:rFonts w:cstheme="minorHAnsi"/>
                <w:sz w:val="21"/>
                <w:szCs w:val="21"/>
              </w:rPr>
            </w:pPr>
            <w:r w:rsidRPr="00C70A04">
              <w:rPr>
                <w:rFonts w:cstheme="minorHAnsi"/>
                <w:sz w:val="21"/>
                <w:szCs w:val="21"/>
              </w:rPr>
              <w:t>There is specific subject knowledge required to plan, teach and assess fractions, decimals and percentages.</w:t>
            </w:r>
          </w:p>
          <w:p w14:paraId="579620A3" w14:textId="77777777" w:rsidR="00F17323" w:rsidRPr="00C70A04" w:rsidRDefault="00F17323" w:rsidP="00C70A04">
            <w:pPr>
              <w:spacing w:after="160" w:line="259" w:lineRule="auto"/>
              <w:contextualSpacing/>
              <w:rPr>
                <w:rFonts w:cstheme="minorHAnsi"/>
                <w:sz w:val="21"/>
                <w:szCs w:val="21"/>
              </w:rPr>
            </w:pPr>
          </w:p>
          <w:p w14:paraId="2BFE8ABB" w14:textId="77777777" w:rsidR="00F17323" w:rsidRPr="00C70A04" w:rsidRDefault="00F17323" w:rsidP="00C70A04">
            <w:pPr>
              <w:spacing w:after="160" w:line="259" w:lineRule="auto"/>
              <w:contextualSpacing/>
              <w:rPr>
                <w:rFonts w:cstheme="minorHAnsi"/>
                <w:sz w:val="21"/>
                <w:szCs w:val="21"/>
              </w:rPr>
            </w:pPr>
            <w:r w:rsidRPr="00C70A04">
              <w:rPr>
                <w:rFonts w:cstheme="minorHAnsi"/>
                <w:sz w:val="21"/>
                <w:szCs w:val="21"/>
              </w:rPr>
              <w:t xml:space="preserve">The progression in learning needs to be understood to teach effectively </w:t>
            </w:r>
          </w:p>
          <w:p w14:paraId="5F1D0046"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Fractions of shape and qualities</w:t>
            </w:r>
          </w:p>
          <w:p w14:paraId="76A05D2F"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Equivalent fractions</w:t>
            </w:r>
          </w:p>
          <w:p w14:paraId="0123D987"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Calculating with fractions</w:t>
            </w:r>
          </w:p>
          <w:p w14:paraId="575CB07C" w14:textId="77777777" w:rsidR="00F17323" w:rsidRDefault="00F17323" w:rsidP="00315105">
            <w:pPr>
              <w:pStyle w:val="ListParagraph"/>
              <w:numPr>
                <w:ilvl w:val="0"/>
                <w:numId w:val="11"/>
              </w:numPr>
              <w:contextualSpacing/>
              <w:rPr>
                <w:rFonts w:cstheme="minorBidi"/>
                <w:sz w:val="20"/>
                <w:szCs w:val="20"/>
              </w:rPr>
            </w:pPr>
            <w:r w:rsidRPr="29BE0EB3">
              <w:rPr>
                <w:rFonts w:cstheme="minorBidi"/>
                <w:sz w:val="20"/>
                <w:szCs w:val="20"/>
              </w:rPr>
              <w:t>Links between fractions, decimals and percentages</w:t>
            </w:r>
          </w:p>
          <w:p w14:paraId="3B54BCD5" w14:textId="77777777" w:rsidR="00F17323" w:rsidRPr="00C70A04" w:rsidRDefault="00F17323" w:rsidP="00C70A04">
            <w:pPr>
              <w:pStyle w:val="ListParagraph"/>
              <w:contextualSpacing/>
              <w:rPr>
                <w:rFonts w:cstheme="minorHAnsi"/>
                <w:sz w:val="12"/>
                <w:szCs w:val="12"/>
              </w:rPr>
            </w:pPr>
          </w:p>
          <w:p w14:paraId="19EB77D7" w14:textId="3CDCFF03" w:rsidR="00F17323" w:rsidRPr="00C70A04" w:rsidRDefault="00F17323" w:rsidP="00C70A04">
            <w:pPr>
              <w:spacing w:after="160" w:line="259" w:lineRule="auto"/>
              <w:contextualSpacing/>
              <w:rPr>
                <w:rFonts w:cstheme="minorHAnsi"/>
                <w:sz w:val="21"/>
                <w:szCs w:val="21"/>
              </w:rPr>
            </w:pPr>
            <w:r w:rsidRPr="00C70A04">
              <w:rPr>
                <w:rFonts w:cstheme="minorHAnsi"/>
                <w:sz w:val="21"/>
                <w:szCs w:val="21"/>
              </w:rPr>
              <w:t>There are common misconception, conceptual challenges and errors in this area of the curriculum.</w:t>
            </w:r>
          </w:p>
          <w:p w14:paraId="190EE66A" w14:textId="77777777" w:rsidR="00F17323" w:rsidRPr="00C70A04" w:rsidRDefault="00F17323" w:rsidP="00C70A04">
            <w:pPr>
              <w:spacing w:after="160" w:line="259" w:lineRule="auto"/>
              <w:contextualSpacing/>
              <w:rPr>
                <w:rFonts w:cstheme="minorHAnsi"/>
                <w:sz w:val="21"/>
                <w:szCs w:val="21"/>
              </w:rPr>
            </w:pPr>
          </w:p>
          <w:p w14:paraId="79613C88" w14:textId="77777777" w:rsidR="00F17323" w:rsidRPr="00C70A04" w:rsidRDefault="00F17323" w:rsidP="00C70A04">
            <w:pPr>
              <w:spacing w:after="160" w:line="259" w:lineRule="auto"/>
              <w:contextualSpacing/>
              <w:rPr>
                <w:rFonts w:ascii="Calibri" w:eastAsia="+mn-ea" w:hAnsi="Calibri" w:cs="+mn-cs"/>
                <w:color w:val="000000"/>
                <w:kern w:val="24"/>
                <w:sz w:val="21"/>
                <w:szCs w:val="21"/>
                <w:lang w:eastAsia="en-GB"/>
              </w:rPr>
            </w:pPr>
            <w:r w:rsidRPr="00C70A04">
              <w:rPr>
                <w:rFonts w:ascii="Calibri" w:eastAsia="+mn-ea" w:hAnsi="Calibri" w:cs="+mn-cs"/>
                <w:color w:val="000000"/>
                <w:kern w:val="24"/>
                <w:sz w:val="21"/>
                <w:szCs w:val="21"/>
                <w:lang w:eastAsia="en-GB"/>
              </w:rPr>
              <w:t>Worked examples, modelling, and narrating the thought process support understanding.</w:t>
            </w:r>
          </w:p>
          <w:p w14:paraId="7B1076BF" w14:textId="77777777" w:rsidR="00F17323" w:rsidRPr="00C70A04" w:rsidRDefault="00F17323" w:rsidP="00C70A04">
            <w:pPr>
              <w:spacing w:after="160" w:line="259" w:lineRule="auto"/>
              <w:contextualSpacing/>
              <w:rPr>
                <w:rFonts w:ascii="Times New Roman" w:eastAsia="Times New Roman" w:hAnsi="Times New Roman" w:cs="Times New Roman"/>
                <w:sz w:val="21"/>
                <w:szCs w:val="21"/>
                <w:lang w:eastAsia="en-GB"/>
              </w:rPr>
            </w:pPr>
          </w:p>
          <w:p w14:paraId="225C2DE9" w14:textId="472BB95A" w:rsidR="00F17323" w:rsidRPr="005A140B" w:rsidRDefault="00F17323" w:rsidP="00C70A04">
            <w:pPr>
              <w:spacing w:after="160" w:line="259" w:lineRule="auto"/>
              <w:contextualSpacing/>
              <w:rPr>
                <w:rFonts w:ascii="Calibri" w:eastAsia="Calibri" w:hAnsi="Calibri" w:cs="Calibri"/>
              </w:rPr>
            </w:pPr>
            <w:r w:rsidRPr="00C70A04">
              <w:rPr>
                <w:rFonts w:ascii="Calibri" w:eastAsia="+mn-ea" w:hAnsi="Calibri" w:cs="+mn-cs"/>
                <w:color w:val="000000"/>
                <w:kern w:val="24"/>
                <w:sz w:val="21"/>
                <w:szCs w:val="21"/>
                <w:lang w:eastAsia="en-GB"/>
              </w:rPr>
              <w:t>Using concrete resources and pictorial representations as guides and scaffolds develop conceptual and procedural understanding of the abstract ideas.</w:t>
            </w:r>
            <w:r w:rsidR="2FA86BC5" w:rsidRPr="29BE0EB3">
              <w:rPr>
                <w:rFonts w:ascii="Calibri" w:eastAsia="Calibri" w:hAnsi="Calibri" w:cs="Calibri"/>
              </w:rPr>
              <w:t xml:space="preserve"> Prompts, scaffolds and manipulatives should, be used to help explain underlying principles.</w:t>
            </w:r>
          </w:p>
        </w:tc>
        <w:tc>
          <w:tcPr>
            <w:tcW w:w="6662" w:type="dxa"/>
            <w:vMerge w:val="restart"/>
          </w:tcPr>
          <w:p w14:paraId="455A0AE7" w14:textId="77777777" w:rsidR="00F17323" w:rsidRPr="005A140B" w:rsidRDefault="00F17323" w:rsidP="000107FB"/>
          <w:p w14:paraId="2A610FCB" w14:textId="77777777" w:rsidR="00F17323" w:rsidRPr="005A140B" w:rsidRDefault="00F17323" w:rsidP="00C70A04">
            <w:pPr>
              <w:rPr>
                <w:lang w:eastAsia="en-GB"/>
              </w:rPr>
            </w:pPr>
            <w:r w:rsidRPr="005A140B">
              <w:rPr>
                <w:lang w:eastAsia="en-GB"/>
              </w:rPr>
              <w:t xml:space="preserve">Predict and include when planning a series of lessons questions designed to draw attention to common errors and misconceptions in fractions, decimals and percentages </w:t>
            </w:r>
          </w:p>
          <w:p w14:paraId="68A7AA59" w14:textId="77777777" w:rsidR="00F17323" w:rsidRPr="005A140B" w:rsidRDefault="00F17323" w:rsidP="00C70A04">
            <w:pPr>
              <w:rPr>
                <w:lang w:eastAsia="en-GB"/>
              </w:rPr>
            </w:pPr>
          </w:p>
          <w:p w14:paraId="033EFCBD" w14:textId="77777777" w:rsidR="00F17323" w:rsidRPr="005A140B" w:rsidRDefault="00F17323" w:rsidP="00C70A04">
            <w:pPr>
              <w:rPr>
                <w:lang w:eastAsia="en-GB"/>
              </w:rPr>
            </w:pPr>
            <w:r w:rsidRPr="005A140B">
              <w:rPr>
                <w:lang w:eastAsia="en-GB"/>
              </w:rPr>
              <w:t>Address errors and misconceptions identified when teaching fractions, decimals and percentages</w:t>
            </w:r>
          </w:p>
        </w:tc>
      </w:tr>
      <w:tr w:rsidR="00F17323" w:rsidRPr="005A140B" w14:paraId="5811DFBD" w14:textId="77777777" w:rsidTr="00F17323">
        <w:trPr>
          <w:trHeight w:val="2649"/>
        </w:trPr>
        <w:tc>
          <w:tcPr>
            <w:tcW w:w="6941" w:type="dxa"/>
            <w:vMerge/>
          </w:tcPr>
          <w:p w14:paraId="3FB0CFF2" w14:textId="77777777" w:rsidR="00F17323" w:rsidRPr="005A140B" w:rsidRDefault="00F17323" w:rsidP="000107FB">
            <w:pPr>
              <w:rPr>
                <w:color w:val="1F3864" w:themeColor="accent1" w:themeShade="80"/>
              </w:rPr>
            </w:pPr>
          </w:p>
        </w:tc>
        <w:tc>
          <w:tcPr>
            <w:tcW w:w="6662" w:type="dxa"/>
            <w:vMerge/>
          </w:tcPr>
          <w:p w14:paraId="7D264DFA" w14:textId="77777777" w:rsidR="00F17323" w:rsidRPr="005A140B" w:rsidRDefault="00F17323" w:rsidP="000107FB"/>
        </w:tc>
      </w:tr>
      <w:tr w:rsidR="00F17323" w:rsidRPr="005A140B" w14:paraId="5F06EF70" w14:textId="77777777" w:rsidTr="29BE0EB3">
        <w:trPr>
          <w:trHeight w:val="300"/>
        </w:trPr>
        <w:tc>
          <w:tcPr>
            <w:tcW w:w="6941" w:type="dxa"/>
            <w:vMerge/>
          </w:tcPr>
          <w:p w14:paraId="40C12C81" w14:textId="77777777" w:rsidR="00F17323" w:rsidRPr="005A140B" w:rsidRDefault="00F17323" w:rsidP="000107FB">
            <w:pPr>
              <w:rPr>
                <w:color w:val="1F3864" w:themeColor="accent1" w:themeShade="80"/>
              </w:rPr>
            </w:pPr>
          </w:p>
        </w:tc>
        <w:tc>
          <w:tcPr>
            <w:tcW w:w="6662" w:type="dxa"/>
            <w:vMerge/>
          </w:tcPr>
          <w:p w14:paraId="4DD51858" w14:textId="77777777" w:rsidR="00F17323" w:rsidRPr="005A140B" w:rsidRDefault="00F17323" w:rsidP="000107FB"/>
        </w:tc>
      </w:tr>
      <w:tr w:rsidR="00F17323" w:rsidRPr="005A140B" w14:paraId="736F520C" w14:textId="77777777" w:rsidTr="00F17323">
        <w:trPr>
          <w:trHeight w:val="1769"/>
        </w:trPr>
        <w:tc>
          <w:tcPr>
            <w:tcW w:w="6941" w:type="dxa"/>
            <w:vMerge w:val="restart"/>
            <w:shd w:val="clear" w:color="auto" w:fill="FFF2CC" w:themeFill="accent4" w:themeFillTint="33"/>
          </w:tcPr>
          <w:p w14:paraId="281C9140" w14:textId="77777777" w:rsidR="00F17323" w:rsidRPr="00C70A04" w:rsidRDefault="00F17323" w:rsidP="000107FB">
            <w:pPr>
              <w:rPr>
                <w:b/>
                <w:bCs/>
              </w:rPr>
            </w:pPr>
            <w:r w:rsidRPr="00C70A04">
              <w:rPr>
                <w:b/>
                <w:bCs/>
              </w:rPr>
              <w:t>Measures</w:t>
            </w:r>
          </w:p>
          <w:p w14:paraId="6AFD1DDD" w14:textId="77777777" w:rsidR="00F17323" w:rsidRDefault="00F17323" w:rsidP="00C70A04">
            <w:r w:rsidRPr="00C70A04">
              <w:t>There is specific subject knowledge required to plan, teach and assess measures</w:t>
            </w:r>
          </w:p>
          <w:p w14:paraId="12C80BC8" w14:textId="77777777" w:rsidR="00F17323" w:rsidRPr="00C70A04" w:rsidRDefault="00F17323" w:rsidP="00C70A04"/>
          <w:p w14:paraId="0B6F8A6B" w14:textId="728C518E" w:rsidR="00F17323" w:rsidRDefault="00F17323" w:rsidP="00C70A04">
            <w:r w:rsidRPr="00C70A04">
              <w:t>The progression in learning needs to be understood to teach effectively</w:t>
            </w:r>
            <w:r>
              <w:t>.</w:t>
            </w:r>
          </w:p>
          <w:p w14:paraId="049475F6" w14:textId="00F34964" w:rsidR="00F17323" w:rsidRPr="00C70A04" w:rsidRDefault="00F17323" w:rsidP="00C70A04"/>
          <w:p w14:paraId="511DEA56" w14:textId="54C4858C" w:rsidR="00F17323" w:rsidRDefault="00F17323" w:rsidP="00C70A04">
            <w:r w:rsidRPr="00C70A04">
              <w:t>There are common misconception, conceptual challenges and errors in this area of the curriculum</w:t>
            </w:r>
            <w:r>
              <w:t>.</w:t>
            </w:r>
          </w:p>
          <w:p w14:paraId="5B3BF7A3" w14:textId="77777777" w:rsidR="00F17323" w:rsidRPr="00C70A04" w:rsidRDefault="00F17323" w:rsidP="00C70A04"/>
          <w:p w14:paraId="03B3B951" w14:textId="77777777" w:rsidR="00F17323" w:rsidRPr="00C70A04" w:rsidRDefault="00F17323" w:rsidP="00C70A04">
            <w:pPr>
              <w:rPr>
                <w:rFonts w:ascii="Times New Roman" w:eastAsia="Times New Roman" w:hAnsi="Times New Roman" w:cs="Times New Roman"/>
                <w:lang w:eastAsia="en-GB"/>
              </w:rPr>
            </w:pPr>
            <w:r w:rsidRPr="00C70A04">
              <w:rPr>
                <w:rFonts w:ascii="Calibri" w:eastAsia="+mn-ea" w:hAnsi="Calibri" w:cs="+mn-cs"/>
                <w:color w:val="000000"/>
                <w:kern w:val="24"/>
                <w:lang w:eastAsia="en-GB"/>
              </w:rPr>
              <w:t>Worked examples, modelling, and narrating the thought process support understanding.</w:t>
            </w:r>
          </w:p>
          <w:p w14:paraId="34061D0E" w14:textId="77777777" w:rsidR="00F17323" w:rsidRPr="00C70A04" w:rsidRDefault="00F17323" w:rsidP="00C70A04">
            <w:pPr>
              <w:rPr>
                <w:rFonts w:ascii="Times New Roman" w:eastAsia="Times New Roman" w:hAnsi="Times New Roman" w:cs="Times New Roman"/>
                <w:lang w:eastAsia="en-GB"/>
              </w:rPr>
            </w:pPr>
          </w:p>
          <w:p w14:paraId="20D90443" w14:textId="77777777" w:rsidR="00F17323" w:rsidRPr="005A140B" w:rsidRDefault="00F17323" w:rsidP="00C70A04">
            <w:pPr>
              <w:rPr>
                <w:rFonts w:ascii="Times New Roman" w:eastAsia="Times New Roman" w:hAnsi="Times New Roman" w:cs="Times New Roman"/>
                <w:sz w:val="20"/>
                <w:szCs w:val="20"/>
                <w:lang w:eastAsia="en-GB"/>
              </w:rPr>
            </w:pPr>
            <w:r w:rsidRPr="00C70A04">
              <w:rPr>
                <w:rFonts w:ascii="Calibri" w:eastAsia="+mn-ea" w:hAnsi="Calibri" w:cs="+mn-cs"/>
                <w:color w:val="000000"/>
                <w:kern w:val="24"/>
                <w:lang w:eastAsia="en-GB"/>
              </w:rPr>
              <w:t>Using concrete resources and pictorial representations as guides and scaffolds develop conceptual and procedural understanding of the abstract ideas.</w:t>
            </w:r>
          </w:p>
        </w:tc>
        <w:tc>
          <w:tcPr>
            <w:tcW w:w="6662" w:type="dxa"/>
            <w:vMerge w:val="restart"/>
          </w:tcPr>
          <w:p w14:paraId="40853BC8" w14:textId="77777777" w:rsidR="00F17323" w:rsidRPr="005A140B" w:rsidRDefault="00F17323" w:rsidP="000107FB"/>
          <w:p w14:paraId="52533F66" w14:textId="77777777" w:rsidR="00F17323" w:rsidRPr="005A140B" w:rsidRDefault="00F17323" w:rsidP="00C70A04">
            <w:pPr>
              <w:rPr>
                <w:lang w:eastAsia="en-GB"/>
              </w:rPr>
            </w:pPr>
            <w:r w:rsidRPr="005A140B">
              <w:rPr>
                <w:lang w:eastAsia="en-GB"/>
              </w:rPr>
              <w:t xml:space="preserve">Predict and include when planning a series of lessons questions designed to draw attention to common errors and misconceptions in measures </w:t>
            </w:r>
          </w:p>
          <w:p w14:paraId="19720714" w14:textId="77777777" w:rsidR="00F17323" w:rsidRDefault="00F17323" w:rsidP="00C70A04"/>
          <w:p w14:paraId="5EB3FA6E" w14:textId="77777777" w:rsidR="00F17323" w:rsidRPr="005A140B" w:rsidRDefault="00F17323" w:rsidP="00C70A04">
            <w:pPr>
              <w:rPr>
                <w:rFonts w:eastAsia="Times New Roman"/>
                <w:lang w:eastAsia="en-GB"/>
              </w:rPr>
            </w:pPr>
            <w:r w:rsidRPr="005A140B">
              <w:t>Address errors and misconceptions identified when teaching measures</w:t>
            </w:r>
          </w:p>
        </w:tc>
      </w:tr>
      <w:tr w:rsidR="00F17323" w:rsidRPr="005A140B" w14:paraId="20EBFAC9" w14:textId="77777777" w:rsidTr="00F17323">
        <w:trPr>
          <w:trHeight w:val="1769"/>
        </w:trPr>
        <w:tc>
          <w:tcPr>
            <w:tcW w:w="6941" w:type="dxa"/>
            <w:vMerge/>
          </w:tcPr>
          <w:p w14:paraId="10AB8A34" w14:textId="77777777" w:rsidR="00F17323" w:rsidRPr="005A140B" w:rsidRDefault="00F17323" w:rsidP="000107FB"/>
        </w:tc>
        <w:tc>
          <w:tcPr>
            <w:tcW w:w="6662" w:type="dxa"/>
            <w:vMerge/>
          </w:tcPr>
          <w:p w14:paraId="1FE1997A" w14:textId="77777777" w:rsidR="00F17323" w:rsidRPr="005A140B" w:rsidRDefault="00F17323" w:rsidP="000107FB"/>
        </w:tc>
      </w:tr>
      <w:tr w:rsidR="00F17323" w:rsidRPr="005A140B" w14:paraId="3B8E3A03" w14:textId="77777777" w:rsidTr="29BE0EB3">
        <w:trPr>
          <w:trHeight w:val="840"/>
        </w:trPr>
        <w:tc>
          <w:tcPr>
            <w:tcW w:w="6941" w:type="dxa"/>
            <w:vMerge/>
          </w:tcPr>
          <w:p w14:paraId="1800A77F" w14:textId="77777777" w:rsidR="00F17323" w:rsidRPr="005A140B" w:rsidRDefault="00F17323" w:rsidP="000107FB"/>
        </w:tc>
        <w:tc>
          <w:tcPr>
            <w:tcW w:w="6662" w:type="dxa"/>
            <w:vMerge/>
          </w:tcPr>
          <w:p w14:paraId="6C2668A2" w14:textId="77777777" w:rsidR="00F17323" w:rsidRPr="005A140B" w:rsidRDefault="00F17323" w:rsidP="000107FB"/>
        </w:tc>
      </w:tr>
      <w:tr w:rsidR="00F17323" w:rsidRPr="005A140B" w14:paraId="2E5A442D" w14:textId="77777777" w:rsidTr="00F17323">
        <w:trPr>
          <w:trHeight w:val="1769"/>
        </w:trPr>
        <w:tc>
          <w:tcPr>
            <w:tcW w:w="6941" w:type="dxa"/>
            <w:vMerge w:val="restart"/>
            <w:shd w:val="clear" w:color="auto" w:fill="FFF2CC" w:themeFill="accent4" w:themeFillTint="33"/>
          </w:tcPr>
          <w:p w14:paraId="5A5460BA" w14:textId="77777777" w:rsidR="00F17323" w:rsidRPr="005A140B" w:rsidRDefault="00F17323" w:rsidP="000107FB">
            <w:pPr>
              <w:rPr>
                <w:b/>
                <w:bCs/>
                <w:color w:val="44546A" w:themeColor="text2"/>
              </w:rPr>
            </w:pPr>
            <w:r w:rsidRPr="005A140B">
              <w:rPr>
                <w:b/>
                <w:bCs/>
                <w:color w:val="44546A" w:themeColor="text2"/>
              </w:rPr>
              <w:t>Geometry</w:t>
            </w:r>
          </w:p>
          <w:p w14:paraId="720F9F07" w14:textId="0C89D9BA" w:rsidR="00F17323" w:rsidRPr="005A140B" w:rsidRDefault="00F17323" w:rsidP="00C70A04">
            <w:r w:rsidRPr="005A140B">
              <w:t>There is specific subject knowledge required to plan, teach and assess geometry</w:t>
            </w:r>
            <w:r>
              <w:t>.</w:t>
            </w:r>
          </w:p>
          <w:p w14:paraId="5C54B91E" w14:textId="77777777" w:rsidR="00F17323" w:rsidRPr="005A140B" w:rsidRDefault="00F17323" w:rsidP="00C70A04">
            <w:r w:rsidRPr="005A140B">
              <w:t xml:space="preserve">The progression in learning needs to be understood to teach effectively </w:t>
            </w:r>
          </w:p>
          <w:p w14:paraId="394E8B31"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Names and properties of 2D and 3D shapes</w:t>
            </w:r>
          </w:p>
          <w:p w14:paraId="153EA1BB"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Angles</w:t>
            </w:r>
          </w:p>
          <w:p w14:paraId="1ECF4EFD" w14:textId="77777777" w:rsidR="00F17323" w:rsidRPr="00C70A04" w:rsidRDefault="00F17323" w:rsidP="00315105">
            <w:pPr>
              <w:pStyle w:val="ListParagraph"/>
              <w:numPr>
                <w:ilvl w:val="0"/>
                <w:numId w:val="11"/>
              </w:numPr>
              <w:contextualSpacing/>
              <w:rPr>
                <w:rFonts w:cstheme="minorBidi"/>
                <w:sz w:val="20"/>
                <w:szCs w:val="20"/>
              </w:rPr>
            </w:pPr>
            <w:r w:rsidRPr="29BE0EB3">
              <w:rPr>
                <w:rFonts w:cstheme="minorBidi"/>
                <w:sz w:val="20"/>
                <w:szCs w:val="20"/>
              </w:rPr>
              <w:t>Position, direction and movement</w:t>
            </w:r>
          </w:p>
          <w:p w14:paraId="64934694" w14:textId="54563CD2" w:rsidR="29BE0EB3" w:rsidRDefault="29BE0EB3" w:rsidP="29BE0EB3">
            <w:pPr>
              <w:contextualSpacing/>
              <w:rPr>
                <w:rFonts w:ascii="Calibri" w:eastAsia="Calibri" w:hAnsi="Calibri" w:cs="Calibri"/>
                <w:sz w:val="20"/>
                <w:szCs w:val="20"/>
              </w:rPr>
            </w:pPr>
          </w:p>
          <w:p w14:paraId="384395C3" w14:textId="7CACD8D5" w:rsidR="66E3F9F2" w:rsidRDefault="66E3F9F2" w:rsidP="29BE0EB3">
            <w:pPr>
              <w:contextualSpacing/>
              <w:rPr>
                <w:rFonts w:ascii="Calibri" w:eastAsia="Calibri" w:hAnsi="Calibri" w:cs="Calibri"/>
              </w:rPr>
            </w:pPr>
            <w:r w:rsidRPr="29BE0EB3">
              <w:rPr>
                <w:rFonts w:ascii="Calibri" w:eastAsia="Calibri" w:hAnsi="Calibri" w:cs="Calibri"/>
              </w:rPr>
              <w:t>There</w:t>
            </w:r>
            <w:r w:rsidR="2EA5AB25" w:rsidRPr="29BE0EB3">
              <w:rPr>
                <w:rFonts w:ascii="Calibri" w:eastAsia="Calibri" w:hAnsi="Calibri" w:cs="Calibri"/>
              </w:rPr>
              <w:t xml:space="preserve"> are key </w:t>
            </w:r>
            <w:r w:rsidR="5528D567" w:rsidRPr="29BE0EB3">
              <w:rPr>
                <w:rFonts w:ascii="Calibri" w:eastAsia="Calibri" w:hAnsi="Calibri" w:cs="Calibri"/>
              </w:rPr>
              <w:t>geometry</w:t>
            </w:r>
            <w:r w:rsidR="2EA5AB25" w:rsidRPr="29BE0EB3">
              <w:rPr>
                <w:rFonts w:ascii="Calibri" w:eastAsia="Calibri" w:hAnsi="Calibri" w:cs="Calibri"/>
              </w:rPr>
              <w:t xml:space="preserve"> key fact </w:t>
            </w:r>
            <w:r w:rsidR="2DA4773F" w:rsidRPr="29BE0EB3">
              <w:rPr>
                <w:rFonts w:ascii="Calibri" w:eastAsia="Calibri" w:hAnsi="Calibri" w:cs="Calibri"/>
              </w:rPr>
              <w:t>and</w:t>
            </w:r>
            <w:r w:rsidR="2EA5AB25" w:rsidRPr="29BE0EB3">
              <w:rPr>
                <w:rFonts w:ascii="Calibri" w:eastAsia="Calibri" w:hAnsi="Calibri" w:cs="Calibri"/>
              </w:rPr>
              <w:t xml:space="preserve"> formula that need to be known (decla</w:t>
            </w:r>
            <w:r w:rsidR="57152F78" w:rsidRPr="29BE0EB3">
              <w:rPr>
                <w:rFonts w:ascii="Calibri" w:eastAsia="Calibri" w:hAnsi="Calibri" w:cs="Calibri"/>
              </w:rPr>
              <w:t>rative knowledge)</w:t>
            </w:r>
          </w:p>
          <w:p w14:paraId="2C71C2DC" w14:textId="7393DBBA" w:rsidR="29BE0EB3" w:rsidRDefault="29BE0EB3" w:rsidP="29BE0EB3">
            <w:pPr>
              <w:contextualSpacing/>
              <w:rPr>
                <w:rFonts w:ascii="Calibri" w:eastAsia="Calibri" w:hAnsi="Calibri" w:cs="Calibri"/>
                <w:sz w:val="20"/>
                <w:szCs w:val="20"/>
              </w:rPr>
            </w:pPr>
          </w:p>
          <w:p w14:paraId="12160167" w14:textId="1F727D8E" w:rsidR="00F17323" w:rsidRDefault="00F17323" w:rsidP="00C70A04">
            <w:r w:rsidRPr="005A140B">
              <w:t>There are common misconception, conceptual challenges and errors in this area of the curriculum</w:t>
            </w:r>
            <w:r>
              <w:t>.</w:t>
            </w:r>
          </w:p>
          <w:p w14:paraId="7B5DD0EA" w14:textId="77777777" w:rsidR="00F17323" w:rsidRPr="00C70A04" w:rsidRDefault="00F17323" w:rsidP="00C70A04">
            <w:pPr>
              <w:rPr>
                <w:sz w:val="14"/>
                <w:szCs w:val="14"/>
              </w:rPr>
            </w:pPr>
          </w:p>
          <w:p w14:paraId="71407673" w14:textId="77777777" w:rsidR="00F17323" w:rsidRDefault="00F17323" w:rsidP="00C70A04">
            <w:pPr>
              <w:rPr>
                <w:lang w:eastAsia="en-GB"/>
              </w:rPr>
            </w:pPr>
            <w:r w:rsidRPr="005A140B">
              <w:rPr>
                <w:lang w:eastAsia="en-GB"/>
              </w:rPr>
              <w:t>Worked examples, modelling, and narrating the thought process support understanding</w:t>
            </w:r>
            <w:r w:rsidRPr="00C70A04">
              <w:rPr>
                <w:lang w:eastAsia="en-GB"/>
              </w:rPr>
              <w:t>.</w:t>
            </w:r>
          </w:p>
          <w:p w14:paraId="7FE776DC" w14:textId="77777777" w:rsidR="00F17323" w:rsidRPr="00C70A04" w:rsidRDefault="00F17323" w:rsidP="00C70A04">
            <w:pPr>
              <w:rPr>
                <w:rFonts w:ascii="Times New Roman" w:eastAsia="Times New Roman" w:hAnsi="Times New Roman" w:cs="Times New Roman"/>
                <w:sz w:val="12"/>
                <w:szCs w:val="12"/>
                <w:lang w:eastAsia="en-GB"/>
              </w:rPr>
            </w:pPr>
          </w:p>
          <w:p w14:paraId="510D1628" w14:textId="77777777" w:rsidR="00F17323" w:rsidRPr="005A140B" w:rsidRDefault="00F17323" w:rsidP="00C70A04">
            <w:pPr>
              <w:rPr>
                <w:rFonts w:ascii="Times New Roman" w:eastAsia="Times New Roman" w:hAnsi="Times New Roman" w:cs="Times New Roman"/>
                <w:lang w:eastAsia="en-GB"/>
              </w:rPr>
            </w:pPr>
            <w:r w:rsidRPr="005A140B">
              <w:rPr>
                <w:lang w:eastAsia="en-GB"/>
              </w:rPr>
              <w:t>Using concrete resources and pictorial representations as guides and scaffolds develop conceptual and procedural understanding of the abstract ideas.</w:t>
            </w:r>
          </w:p>
        </w:tc>
        <w:tc>
          <w:tcPr>
            <w:tcW w:w="6662" w:type="dxa"/>
            <w:vMerge w:val="restart"/>
          </w:tcPr>
          <w:p w14:paraId="7E17EA73" w14:textId="77777777" w:rsidR="00F17323" w:rsidRPr="005A140B" w:rsidRDefault="00F17323" w:rsidP="00C70A04">
            <w:pPr>
              <w:rPr>
                <w:lang w:eastAsia="en-GB"/>
              </w:rPr>
            </w:pPr>
            <w:r w:rsidRPr="005A140B">
              <w:rPr>
                <w:lang w:eastAsia="en-GB"/>
              </w:rPr>
              <w:t>Predict and include when planning a series of lessons questions designed to draw attention to common errors and misconceptions in Geometry.</w:t>
            </w:r>
          </w:p>
          <w:p w14:paraId="768A2985" w14:textId="77777777" w:rsidR="00F17323" w:rsidRPr="005A140B" w:rsidRDefault="00F17323" w:rsidP="000107FB">
            <w:pPr>
              <w:spacing w:before="100" w:beforeAutospacing="1" w:after="100" w:afterAutospacing="1" w:line="259" w:lineRule="auto"/>
              <w:ind w:left="360"/>
              <w:rPr>
                <w:rFonts w:ascii="Calibri" w:eastAsia="Times New Roman" w:hAnsi="Calibri" w:cs="Calibri"/>
                <w:color w:val="000000"/>
                <w:sz w:val="20"/>
                <w:szCs w:val="20"/>
                <w:lang w:eastAsia="en-GB"/>
              </w:rPr>
            </w:pPr>
          </w:p>
          <w:p w14:paraId="2D67DB50" w14:textId="77777777" w:rsidR="00F17323" w:rsidRPr="005A140B" w:rsidRDefault="00F17323" w:rsidP="00C70A04">
            <w:pPr>
              <w:rPr>
                <w:rFonts w:eastAsia="Times New Roman"/>
                <w:lang w:eastAsia="en-GB"/>
              </w:rPr>
            </w:pPr>
            <w:r w:rsidRPr="005A140B">
              <w:t>Address errors and misconceptions identified when teaching Geometry</w:t>
            </w:r>
          </w:p>
        </w:tc>
      </w:tr>
      <w:tr w:rsidR="00F17323" w:rsidRPr="005A140B" w14:paraId="6BD90AF7" w14:textId="77777777" w:rsidTr="00F17323">
        <w:trPr>
          <w:trHeight w:val="1769"/>
        </w:trPr>
        <w:tc>
          <w:tcPr>
            <w:tcW w:w="6941" w:type="dxa"/>
            <w:vMerge/>
          </w:tcPr>
          <w:p w14:paraId="57F64FDB" w14:textId="77777777" w:rsidR="00F17323" w:rsidRPr="005A140B" w:rsidRDefault="00F17323" w:rsidP="000107FB"/>
        </w:tc>
        <w:tc>
          <w:tcPr>
            <w:tcW w:w="6662" w:type="dxa"/>
            <w:vMerge/>
          </w:tcPr>
          <w:p w14:paraId="1F6278C6" w14:textId="77777777" w:rsidR="00F17323" w:rsidRPr="005A140B" w:rsidRDefault="00F17323" w:rsidP="000107FB"/>
        </w:tc>
      </w:tr>
      <w:tr w:rsidR="00F17323" w:rsidRPr="005A140B" w14:paraId="5AC447D3" w14:textId="77777777" w:rsidTr="00F17323">
        <w:trPr>
          <w:trHeight w:val="1770"/>
        </w:trPr>
        <w:tc>
          <w:tcPr>
            <w:tcW w:w="6941" w:type="dxa"/>
            <w:vMerge/>
          </w:tcPr>
          <w:p w14:paraId="00868BDD" w14:textId="77777777" w:rsidR="00F17323" w:rsidRPr="005A140B" w:rsidRDefault="00F17323" w:rsidP="000107FB"/>
        </w:tc>
        <w:tc>
          <w:tcPr>
            <w:tcW w:w="6662" w:type="dxa"/>
            <w:vMerge/>
          </w:tcPr>
          <w:p w14:paraId="44B04094" w14:textId="77777777" w:rsidR="00F17323" w:rsidRPr="005A140B" w:rsidRDefault="00F17323" w:rsidP="000107FB"/>
        </w:tc>
      </w:tr>
      <w:tr w:rsidR="00F17323" w:rsidRPr="005A140B" w14:paraId="5B6FF6D4" w14:textId="77777777" w:rsidTr="00F17323">
        <w:trPr>
          <w:trHeight w:val="2223"/>
        </w:trPr>
        <w:tc>
          <w:tcPr>
            <w:tcW w:w="6941" w:type="dxa"/>
            <w:vMerge w:val="restart"/>
            <w:shd w:val="clear" w:color="auto" w:fill="FFF2CC" w:themeFill="accent4" w:themeFillTint="33"/>
          </w:tcPr>
          <w:p w14:paraId="3704448B" w14:textId="77777777" w:rsidR="00F17323" w:rsidRPr="00B73963" w:rsidRDefault="00F17323" w:rsidP="000107FB">
            <w:pPr>
              <w:rPr>
                <w:b/>
                <w:color w:val="2F5496" w:themeColor="accent1" w:themeShade="BF"/>
              </w:rPr>
            </w:pPr>
            <w:r w:rsidRPr="29BE0EB3">
              <w:rPr>
                <w:b/>
                <w:color w:val="2F5496" w:themeColor="accent1" w:themeShade="BF"/>
              </w:rPr>
              <w:t>Statistics</w:t>
            </w:r>
          </w:p>
          <w:p w14:paraId="39C648A3" w14:textId="2E06991D" w:rsidR="00F17323" w:rsidRDefault="00F17323" w:rsidP="002630A2">
            <w:r w:rsidRPr="005A140B">
              <w:t>There is specific subject knowledge required to plan, teach and assess statistics</w:t>
            </w:r>
            <w:r>
              <w:t>.</w:t>
            </w:r>
          </w:p>
          <w:p w14:paraId="245CFCE8" w14:textId="77777777" w:rsidR="00F17323" w:rsidRPr="005A140B" w:rsidRDefault="00F17323" w:rsidP="002630A2"/>
          <w:p w14:paraId="06DD5B47" w14:textId="40450273" w:rsidR="00F17323" w:rsidRPr="005A140B" w:rsidRDefault="00F17323" w:rsidP="002630A2">
            <w:r w:rsidRPr="005A140B">
              <w:t>The progression in learning needs to be understood to teach effectively</w:t>
            </w:r>
            <w:r>
              <w:t>.</w:t>
            </w:r>
          </w:p>
          <w:p w14:paraId="75035FE6" w14:textId="011979A8" w:rsidR="00F17323" w:rsidRPr="00DD1BF0" w:rsidRDefault="00F17323" w:rsidP="00315105">
            <w:pPr>
              <w:pStyle w:val="ListParagraph"/>
              <w:numPr>
                <w:ilvl w:val="0"/>
                <w:numId w:val="11"/>
              </w:numPr>
              <w:rPr>
                <w:sz w:val="20"/>
                <w:szCs w:val="20"/>
              </w:rPr>
            </w:pPr>
            <w:r>
              <w:rPr>
                <w:sz w:val="20"/>
                <w:szCs w:val="20"/>
              </w:rPr>
              <w:t>i</w:t>
            </w:r>
            <w:r w:rsidRPr="00DD1BF0">
              <w:rPr>
                <w:sz w:val="20"/>
                <w:szCs w:val="20"/>
              </w:rPr>
              <w:t>nterpret and present data – tables, pictograms, bar charts, line graphs, pie charts</w:t>
            </w:r>
          </w:p>
          <w:p w14:paraId="1D82E1BC" w14:textId="77777777" w:rsidR="00F17323" w:rsidRPr="00DD1BF0" w:rsidRDefault="00F17323" w:rsidP="00315105">
            <w:pPr>
              <w:pStyle w:val="ListParagraph"/>
              <w:numPr>
                <w:ilvl w:val="0"/>
                <w:numId w:val="11"/>
              </w:numPr>
              <w:rPr>
                <w:sz w:val="20"/>
                <w:szCs w:val="20"/>
              </w:rPr>
            </w:pPr>
            <w:r w:rsidRPr="00DD1BF0">
              <w:rPr>
                <w:sz w:val="20"/>
                <w:szCs w:val="20"/>
              </w:rPr>
              <w:t>solve comparison, sum and difference problems</w:t>
            </w:r>
          </w:p>
          <w:p w14:paraId="411AA16B" w14:textId="7681A561" w:rsidR="00F17323" w:rsidRDefault="00F17323" w:rsidP="00DD1BF0">
            <w:r w:rsidRPr="005A140B">
              <w:t>There are common misconception, conceptual challenges and errors in this area of the curriculum</w:t>
            </w:r>
            <w:r>
              <w:t>.</w:t>
            </w:r>
          </w:p>
          <w:p w14:paraId="68C24AC7" w14:textId="77777777" w:rsidR="00F17323" w:rsidRPr="00DD1BF0" w:rsidRDefault="00F17323" w:rsidP="00DD1BF0">
            <w:pPr>
              <w:rPr>
                <w:sz w:val="12"/>
                <w:szCs w:val="12"/>
              </w:rPr>
            </w:pPr>
          </w:p>
          <w:p w14:paraId="042E350A" w14:textId="77777777" w:rsidR="00F17323" w:rsidRDefault="00F17323" w:rsidP="00DD1BF0">
            <w:r w:rsidRPr="005A140B">
              <w:t>Worked examples, modelling, and narrating the thought process support understanding</w:t>
            </w:r>
            <w:r>
              <w:t>.</w:t>
            </w:r>
          </w:p>
          <w:p w14:paraId="35AF6196" w14:textId="7BB562A6" w:rsidR="00F17323" w:rsidRPr="00DD1BF0" w:rsidRDefault="00F17323" w:rsidP="00DD1BF0">
            <w:pPr>
              <w:rPr>
                <w:sz w:val="12"/>
                <w:szCs w:val="12"/>
              </w:rPr>
            </w:pPr>
          </w:p>
          <w:p w14:paraId="243F778F" w14:textId="77777777" w:rsidR="00F17323" w:rsidRPr="005A140B" w:rsidRDefault="00F17323" w:rsidP="00DD1BF0">
            <w:pPr>
              <w:rPr>
                <w:sz w:val="20"/>
                <w:szCs w:val="20"/>
              </w:rPr>
            </w:pPr>
            <w:r w:rsidRPr="005A140B">
              <w:t>Using concrete resources and pictorial representations as guides and scaffolds develop conceptual and procedural understanding of the abstract ideas.</w:t>
            </w:r>
          </w:p>
        </w:tc>
        <w:tc>
          <w:tcPr>
            <w:tcW w:w="6662" w:type="dxa"/>
            <w:vMerge w:val="restart"/>
          </w:tcPr>
          <w:p w14:paraId="31DA680A" w14:textId="77777777" w:rsidR="00F17323" w:rsidRPr="005A140B" w:rsidRDefault="00F17323" w:rsidP="000107FB">
            <w:pPr>
              <w:spacing w:line="259" w:lineRule="auto"/>
              <w:rPr>
                <w:rFonts w:ascii="Calibri" w:eastAsia="Times New Roman" w:hAnsi="Calibri" w:cs="Calibri"/>
                <w:color w:val="000000"/>
                <w:sz w:val="20"/>
                <w:szCs w:val="20"/>
                <w:lang w:eastAsia="en-GB"/>
              </w:rPr>
            </w:pPr>
          </w:p>
          <w:p w14:paraId="22D61F3A" w14:textId="77777777" w:rsidR="00F17323" w:rsidRPr="005A140B" w:rsidRDefault="00F17323" w:rsidP="002630A2">
            <w:pPr>
              <w:rPr>
                <w:rFonts w:ascii="Calibri" w:eastAsia="Times New Roman" w:hAnsi="Calibri" w:cs="Calibri"/>
                <w:color w:val="000000"/>
                <w:sz w:val="20"/>
                <w:szCs w:val="20"/>
                <w:lang w:eastAsia="en-GB"/>
              </w:rPr>
            </w:pPr>
            <w:r w:rsidRPr="002630A2">
              <w:t>Predict and include when planning a series of lessons questions designed to draw attention to common errors and misconceptions in statistics</w:t>
            </w:r>
            <w:r w:rsidRPr="005A140B">
              <w:rPr>
                <w:rFonts w:ascii="Calibri" w:eastAsia="Times New Roman" w:hAnsi="Calibri" w:cs="Calibri"/>
                <w:color w:val="000000"/>
                <w:sz w:val="20"/>
                <w:szCs w:val="20"/>
                <w:lang w:eastAsia="en-GB"/>
              </w:rPr>
              <w:t>.</w:t>
            </w:r>
          </w:p>
          <w:p w14:paraId="0B78B483" w14:textId="77777777" w:rsidR="00F17323" w:rsidRPr="005A140B" w:rsidRDefault="00F17323" w:rsidP="000107FB">
            <w:pPr>
              <w:ind w:left="360"/>
              <w:contextualSpacing/>
              <w:rPr>
                <w:rFonts w:ascii="Calibri" w:eastAsia="Times New Roman" w:hAnsi="Calibri" w:cs="Calibri"/>
                <w:color w:val="000000"/>
                <w:sz w:val="20"/>
                <w:szCs w:val="20"/>
                <w:lang w:eastAsia="en-GB"/>
              </w:rPr>
            </w:pPr>
          </w:p>
          <w:p w14:paraId="50E2E8D5" w14:textId="77777777" w:rsidR="00F17323" w:rsidRDefault="00F17323" w:rsidP="00DD1BF0"/>
          <w:p w14:paraId="403071AB" w14:textId="77777777" w:rsidR="00F17323" w:rsidRDefault="00F17323" w:rsidP="00DD1BF0"/>
          <w:p w14:paraId="30B1C129" w14:textId="77777777" w:rsidR="00F17323" w:rsidRPr="005A140B" w:rsidRDefault="00F17323" w:rsidP="00DD1BF0">
            <w:r w:rsidRPr="005A140B">
              <w:t>Address errors and misconceptions identified when teaching statistics</w:t>
            </w:r>
          </w:p>
        </w:tc>
      </w:tr>
      <w:tr w:rsidR="00F17323" w:rsidRPr="005A140B" w14:paraId="0B9D4637" w14:textId="77777777" w:rsidTr="00F17323">
        <w:trPr>
          <w:trHeight w:val="2223"/>
        </w:trPr>
        <w:tc>
          <w:tcPr>
            <w:tcW w:w="6941" w:type="dxa"/>
            <w:vMerge/>
          </w:tcPr>
          <w:p w14:paraId="715D186D" w14:textId="77777777" w:rsidR="00F17323" w:rsidRPr="005A140B" w:rsidRDefault="00F17323" w:rsidP="000107FB"/>
        </w:tc>
        <w:tc>
          <w:tcPr>
            <w:tcW w:w="6662" w:type="dxa"/>
            <w:vMerge/>
          </w:tcPr>
          <w:p w14:paraId="1B7EFFA4" w14:textId="77777777" w:rsidR="00F17323" w:rsidRPr="005A140B" w:rsidRDefault="00F17323" w:rsidP="000107FB"/>
        </w:tc>
      </w:tr>
      <w:tr w:rsidR="00F17323" w:rsidRPr="005A140B" w14:paraId="3632A238" w14:textId="77777777" w:rsidTr="29BE0EB3">
        <w:trPr>
          <w:trHeight w:val="300"/>
        </w:trPr>
        <w:tc>
          <w:tcPr>
            <w:tcW w:w="6941" w:type="dxa"/>
            <w:vMerge/>
          </w:tcPr>
          <w:p w14:paraId="2B9B6D78" w14:textId="77777777" w:rsidR="00F17323" w:rsidRPr="005A140B" w:rsidRDefault="00F17323" w:rsidP="000107FB"/>
        </w:tc>
        <w:tc>
          <w:tcPr>
            <w:tcW w:w="6662" w:type="dxa"/>
            <w:vMerge/>
          </w:tcPr>
          <w:p w14:paraId="04C364FF" w14:textId="77777777" w:rsidR="00F17323" w:rsidRPr="005A140B" w:rsidRDefault="00F17323" w:rsidP="000107FB"/>
        </w:tc>
      </w:tr>
      <w:tr w:rsidR="00F17323" w:rsidRPr="005A140B" w14:paraId="21B365EA" w14:textId="77777777" w:rsidTr="00F17323">
        <w:trPr>
          <w:trHeight w:val="1237"/>
        </w:trPr>
        <w:tc>
          <w:tcPr>
            <w:tcW w:w="6941" w:type="dxa"/>
            <w:vMerge w:val="restart"/>
            <w:shd w:val="clear" w:color="auto" w:fill="FFF2CC" w:themeFill="accent4" w:themeFillTint="33"/>
          </w:tcPr>
          <w:p w14:paraId="4F861FD3" w14:textId="77777777" w:rsidR="00F17323" w:rsidRPr="005A140B" w:rsidRDefault="00F17323" w:rsidP="000107FB">
            <w:pPr>
              <w:rPr>
                <w:b/>
                <w:bCs/>
                <w:color w:val="44546A" w:themeColor="text2"/>
              </w:rPr>
            </w:pPr>
            <w:r w:rsidRPr="005A140B">
              <w:rPr>
                <w:b/>
                <w:bCs/>
                <w:color w:val="44546A" w:themeColor="text2"/>
              </w:rPr>
              <w:t xml:space="preserve">Assessment </w:t>
            </w:r>
          </w:p>
          <w:p w14:paraId="677FC78E" w14:textId="0A906CBE" w:rsidR="00F17323" w:rsidRDefault="00F17323" w:rsidP="00DD1BF0">
            <w:r w:rsidRPr="005A140B">
              <w:t>There are statutory Assessment and Reporting Arrangements (ARA) for pupils at the end of the EYFS, Key Stage 1 and Key Stage 2 for mathematics</w:t>
            </w:r>
            <w:r>
              <w:t>.</w:t>
            </w:r>
          </w:p>
          <w:p w14:paraId="15F43A35" w14:textId="77777777" w:rsidR="00F17323" w:rsidRDefault="00F17323" w:rsidP="00DD1BF0">
            <w:pPr>
              <w:spacing w:after="160" w:line="259" w:lineRule="auto"/>
              <w:contextualSpacing/>
              <w:rPr>
                <w:rFonts w:cstheme="minorHAnsi"/>
                <w:sz w:val="20"/>
                <w:szCs w:val="20"/>
              </w:rPr>
            </w:pPr>
          </w:p>
          <w:p w14:paraId="55CD1BFF" w14:textId="35D57F6A" w:rsidR="00F17323" w:rsidRPr="002963C2" w:rsidRDefault="00F17323" w:rsidP="002963C2">
            <w:pPr>
              <w:rPr>
                <w:rFonts w:cstheme="minorHAnsi"/>
              </w:rPr>
            </w:pPr>
            <w:r w:rsidRPr="005A140B">
              <w:rPr>
                <w:rFonts w:cstheme="minorHAnsi"/>
              </w:rPr>
              <w:t>There are different types and purpose of assessments</w:t>
            </w:r>
            <w:r>
              <w:rPr>
                <w:rFonts w:cstheme="minorHAnsi"/>
              </w:rPr>
              <w:t>.</w:t>
            </w:r>
          </w:p>
          <w:p w14:paraId="29FEC5B5" w14:textId="115CDCF9" w:rsidR="00F17323" w:rsidRPr="005A140B" w:rsidRDefault="00F17323" w:rsidP="002963C2">
            <w:r w:rsidRPr="005A140B">
              <w:t>Knowledge of pupils’ strengths and weaknesses should inform the planning of future lessons and the focus of targeted support</w:t>
            </w:r>
            <w:r>
              <w:t>.</w:t>
            </w:r>
          </w:p>
        </w:tc>
        <w:tc>
          <w:tcPr>
            <w:tcW w:w="6662" w:type="dxa"/>
            <w:vMerge w:val="restart"/>
          </w:tcPr>
          <w:p w14:paraId="2DF384FA" w14:textId="77777777" w:rsidR="00F17323" w:rsidRPr="005A140B" w:rsidRDefault="00F17323" w:rsidP="000107FB"/>
          <w:p w14:paraId="72412496" w14:textId="77777777" w:rsidR="00F17323" w:rsidRPr="005A140B" w:rsidRDefault="00F17323" w:rsidP="00DD1BF0">
            <w:r w:rsidRPr="005A140B">
              <w:t>Use maths assessment effectively</w:t>
            </w:r>
          </w:p>
          <w:p w14:paraId="4825906B" w14:textId="77777777" w:rsidR="00F17323" w:rsidRPr="005A140B" w:rsidRDefault="00F17323" w:rsidP="00DD1BF0"/>
          <w:p w14:paraId="64223182" w14:textId="77777777" w:rsidR="00F17323" w:rsidRPr="005A140B" w:rsidRDefault="00F17323" w:rsidP="00DD1BF0">
            <w:r w:rsidRPr="005A140B">
              <w:t xml:space="preserve"> Implement statutory assessment in maths.</w:t>
            </w:r>
          </w:p>
        </w:tc>
      </w:tr>
      <w:tr w:rsidR="00F17323" w:rsidRPr="005A140B" w14:paraId="445AB00D" w14:textId="77777777" w:rsidTr="00F17323">
        <w:trPr>
          <w:trHeight w:val="1237"/>
        </w:trPr>
        <w:tc>
          <w:tcPr>
            <w:tcW w:w="6941" w:type="dxa"/>
            <w:vMerge/>
          </w:tcPr>
          <w:p w14:paraId="7A597960" w14:textId="77777777" w:rsidR="00F17323" w:rsidRPr="005A140B" w:rsidRDefault="00F17323" w:rsidP="000107FB"/>
        </w:tc>
        <w:tc>
          <w:tcPr>
            <w:tcW w:w="6662" w:type="dxa"/>
            <w:vMerge/>
          </w:tcPr>
          <w:p w14:paraId="559260FE" w14:textId="77777777" w:rsidR="00F17323" w:rsidRPr="005A140B" w:rsidRDefault="00F17323" w:rsidP="000107FB"/>
        </w:tc>
      </w:tr>
      <w:tr w:rsidR="00F17323" w:rsidRPr="005A140B" w14:paraId="451491F9" w14:textId="77777777" w:rsidTr="29BE0EB3">
        <w:trPr>
          <w:trHeight w:val="300"/>
        </w:trPr>
        <w:tc>
          <w:tcPr>
            <w:tcW w:w="6941" w:type="dxa"/>
            <w:vMerge/>
          </w:tcPr>
          <w:p w14:paraId="6620C028" w14:textId="77777777" w:rsidR="00F17323" w:rsidRPr="005A140B" w:rsidRDefault="00F17323" w:rsidP="000107FB"/>
        </w:tc>
        <w:tc>
          <w:tcPr>
            <w:tcW w:w="6662" w:type="dxa"/>
            <w:vMerge/>
          </w:tcPr>
          <w:p w14:paraId="1178ABC8" w14:textId="77777777" w:rsidR="00F17323" w:rsidRPr="005A140B" w:rsidRDefault="00F17323" w:rsidP="000107FB"/>
        </w:tc>
      </w:tr>
    </w:tbl>
    <w:p w14:paraId="4130D1D4" w14:textId="77777777" w:rsidR="007629F9" w:rsidRDefault="007629F9" w:rsidP="007629F9">
      <w:pPr>
        <w:rPr>
          <w:sz w:val="10"/>
          <w:szCs w:val="10"/>
        </w:rPr>
      </w:pPr>
    </w:p>
    <w:p w14:paraId="4FD95EB9" w14:textId="2A534601" w:rsidR="00DD1BF0" w:rsidRPr="00AA1F8D" w:rsidRDefault="00D43CA5" w:rsidP="007629F9">
      <w:hyperlink w:anchor="A_D1" w:history="1">
        <w:r w:rsidR="00AA1F8D" w:rsidRPr="00AA1F8D">
          <w:rPr>
            <w:rStyle w:val="Hyperlink"/>
          </w:rPr>
          <w:t>Home</w:t>
        </w:r>
      </w:hyperlink>
    </w:p>
    <w:p w14:paraId="4E5DFFA2" w14:textId="77777777" w:rsidR="00DD1BF0" w:rsidRDefault="00DD1BF0" w:rsidP="007629F9">
      <w:pPr>
        <w:rPr>
          <w:sz w:val="10"/>
          <w:szCs w:val="10"/>
        </w:rPr>
      </w:pPr>
    </w:p>
    <w:p w14:paraId="27BC3740" w14:textId="77777777" w:rsidR="00DD1BF0" w:rsidRDefault="00DD1BF0" w:rsidP="007629F9">
      <w:pPr>
        <w:rPr>
          <w:sz w:val="10"/>
          <w:szCs w:val="10"/>
        </w:rPr>
      </w:pPr>
    </w:p>
    <w:p w14:paraId="76964914" w14:textId="77777777" w:rsidR="00DD1BF0" w:rsidRDefault="00DD1BF0" w:rsidP="007629F9">
      <w:pPr>
        <w:rPr>
          <w:sz w:val="10"/>
          <w:szCs w:val="10"/>
        </w:rPr>
      </w:pPr>
    </w:p>
    <w:p w14:paraId="53D861EE" w14:textId="77777777" w:rsidR="00DD1BF0" w:rsidRDefault="00DD1BF0" w:rsidP="007629F9">
      <w:pPr>
        <w:rPr>
          <w:sz w:val="10"/>
          <w:szCs w:val="10"/>
        </w:rPr>
      </w:pPr>
    </w:p>
    <w:p w14:paraId="2435E89C" w14:textId="77777777" w:rsidR="00DD1BF0" w:rsidRDefault="00DD1BF0" w:rsidP="007629F9">
      <w:pPr>
        <w:rPr>
          <w:sz w:val="10"/>
          <w:szCs w:val="10"/>
        </w:rPr>
      </w:pPr>
    </w:p>
    <w:p w14:paraId="28980340" w14:textId="77777777" w:rsidR="00DD1BF0" w:rsidRDefault="00DD1BF0" w:rsidP="007629F9">
      <w:pPr>
        <w:rPr>
          <w:sz w:val="10"/>
          <w:szCs w:val="10"/>
        </w:rPr>
      </w:pPr>
    </w:p>
    <w:p w14:paraId="193EDDB1" w14:textId="77777777" w:rsidR="00DD1BF0" w:rsidRDefault="00DD1BF0" w:rsidP="007629F9">
      <w:pPr>
        <w:rPr>
          <w:sz w:val="10"/>
          <w:szCs w:val="10"/>
        </w:rPr>
      </w:pPr>
    </w:p>
    <w:p w14:paraId="6AC38E2F" w14:textId="77777777" w:rsidR="00DD1BF0" w:rsidRDefault="00DD1BF0" w:rsidP="007629F9">
      <w:pPr>
        <w:rPr>
          <w:sz w:val="10"/>
          <w:szCs w:val="10"/>
        </w:rPr>
      </w:pPr>
    </w:p>
    <w:tbl>
      <w:tblPr>
        <w:tblStyle w:val="TableGrid"/>
        <w:tblW w:w="0" w:type="auto"/>
        <w:tblLook w:val="04A0" w:firstRow="1" w:lastRow="0" w:firstColumn="1" w:lastColumn="0" w:noHBand="0" w:noVBand="1"/>
      </w:tblPr>
      <w:tblGrid>
        <w:gridCol w:w="6941"/>
        <w:gridCol w:w="6804"/>
      </w:tblGrid>
      <w:tr w:rsidR="00F17323" w:rsidRPr="009F2938" w14:paraId="6F03B08D" w14:textId="77777777" w:rsidTr="00F17323">
        <w:trPr>
          <w:trHeight w:val="515"/>
        </w:trPr>
        <w:tc>
          <w:tcPr>
            <w:tcW w:w="6941" w:type="dxa"/>
            <w:shd w:val="clear" w:color="auto" w:fill="A8D08D" w:themeFill="accent6" w:themeFillTint="99"/>
          </w:tcPr>
          <w:p w14:paraId="08EE79BA" w14:textId="77777777" w:rsidR="00F17323" w:rsidRPr="009F2938" w:rsidRDefault="00F17323" w:rsidP="0035246A">
            <w:pPr>
              <w:rPr>
                <w:b/>
                <w:bCs/>
                <w:sz w:val="40"/>
                <w:szCs w:val="40"/>
              </w:rPr>
            </w:pPr>
            <w:bookmarkStart w:id="37" w:name="M3"/>
            <w:r w:rsidRPr="009F2938">
              <w:rPr>
                <w:b/>
                <w:bCs/>
                <w:sz w:val="40"/>
                <w:szCs w:val="40"/>
              </w:rPr>
              <w:t>PHASE 3</w:t>
            </w:r>
          </w:p>
          <w:bookmarkEnd w:id="37"/>
          <w:p w14:paraId="3FC08187" w14:textId="77777777" w:rsidR="00F17323" w:rsidRPr="009F2938" w:rsidRDefault="00F17323" w:rsidP="0035246A"/>
        </w:tc>
        <w:tc>
          <w:tcPr>
            <w:tcW w:w="6804" w:type="dxa"/>
            <w:vMerge w:val="restart"/>
            <w:shd w:val="clear" w:color="auto" w:fill="A8D08D" w:themeFill="accent6" w:themeFillTint="99"/>
          </w:tcPr>
          <w:p w14:paraId="5735F148" w14:textId="77777777" w:rsidR="00F17323" w:rsidRPr="009F2938" w:rsidRDefault="00F17323" w:rsidP="0035246A"/>
          <w:p w14:paraId="4B763DCF" w14:textId="77777777" w:rsidR="00F17323" w:rsidRPr="009F2938" w:rsidRDefault="00F17323" w:rsidP="0035246A"/>
          <w:p w14:paraId="122E0232" w14:textId="77777777" w:rsidR="00F17323" w:rsidRPr="009F2938" w:rsidRDefault="00F17323" w:rsidP="0035246A"/>
          <w:p w14:paraId="0A170365" w14:textId="77777777" w:rsidR="00F17323" w:rsidRPr="009F2938" w:rsidRDefault="00F17323" w:rsidP="0035246A">
            <w:r w:rsidRPr="009F2938">
              <w:t>I have learned how to……</w:t>
            </w:r>
          </w:p>
        </w:tc>
      </w:tr>
      <w:tr w:rsidR="00F17323" w:rsidRPr="009F2938" w14:paraId="29CD24C6" w14:textId="77777777" w:rsidTr="00F17323">
        <w:trPr>
          <w:trHeight w:val="515"/>
        </w:trPr>
        <w:tc>
          <w:tcPr>
            <w:tcW w:w="6941" w:type="dxa"/>
            <w:shd w:val="clear" w:color="auto" w:fill="A8D08D" w:themeFill="accent6" w:themeFillTint="99"/>
          </w:tcPr>
          <w:p w14:paraId="7B98FBB1" w14:textId="77777777" w:rsidR="00F17323" w:rsidRPr="009F2938" w:rsidRDefault="00F17323" w:rsidP="000107FB">
            <w:pPr>
              <w:rPr>
                <w:b/>
                <w:bCs/>
                <w:sz w:val="40"/>
                <w:szCs w:val="40"/>
              </w:rPr>
            </w:pPr>
            <w:r w:rsidRPr="009F2938">
              <w:t>I have learned that:</w:t>
            </w:r>
          </w:p>
        </w:tc>
        <w:tc>
          <w:tcPr>
            <w:tcW w:w="6804" w:type="dxa"/>
            <w:vMerge/>
            <w:shd w:val="clear" w:color="auto" w:fill="A8D08D" w:themeFill="accent6" w:themeFillTint="99"/>
          </w:tcPr>
          <w:p w14:paraId="36FCB9DA" w14:textId="77777777" w:rsidR="00F17323" w:rsidRPr="009F2938" w:rsidRDefault="00F17323" w:rsidP="000107FB"/>
        </w:tc>
      </w:tr>
      <w:tr w:rsidR="00F17323" w:rsidRPr="009F2938" w14:paraId="2CC2A697" w14:textId="77777777" w:rsidTr="00F17323">
        <w:trPr>
          <w:trHeight w:val="1477"/>
        </w:trPr>
        <w:tc>
          <w:tcPr>
            <w:tcW w:w="6941" w:type="dxa"/>
            <w:vMerge w:val="restart"/>
            <w:shd w:val="clear" w:color="auto" w:fill="E2EFD9" w:themeFill="accent6" w:themeFillTint="33"/>
          </w:tcPr>
          <w:p w14:paraId="3E087F9F" w14:textId="77777777" w:rsidR="00F17323" w:rsidRPr="002963C2" w:rsidRDefault="00F17323" w:rsidP="000107FB">
            <w:pPr>
              <w:rPr>
                <w:b/>
                <w:bCs/>
              </w:rPr>
            </w:pPr>
            <w:r w:rsidRPr="002963C2">
              <w:rPr>
                <w:b/>
                <w:bCs/>
              </w:rPr>
              <w:t xml:space="preserve">Mathematical Minds </w:t>
            </w:r>
          </w:p>
          <w:p w14:paraId="6714C4DF" w14:textId="77777777" w:rsidR="00F17323" w:rsidRDefault="00F17323" w:rsidP="00760A6B">
            <w:pPr>
              <w:textAlignment w:val="baseline"/>
              <w:rPr>
                <w:rFonts w:ascii="Calibri" w:eastAsia="Times New Roman" w:hAnsi="Calibri" w:cs="Calibri"/>
                <w:lang w:val="en-US" w:eastAsia="en-GB"/>
              </w:rPr>
            </w:pPr>
            <w:r w:rsidRPr="002963C2">
              <w:rPr>
                <w:rFonts w:ascii="Calibri" w:eastAsia="Times New Roman" w:hAnsi="Calibri" w:cs="Calibri"/>
                <w:color w:val="000000"/>
                <w:position w:val="1"/>
                <w:lang w:eastAsia="en-GB"/>
              </w:rPr>
              <w:t>Maths anxiety has an impact on learning and as teachers we can address this barrier to learning.</w:t>
            </w:r>
            <w:r w:rsidRPr="002963C2">
              <w:rPr>
                <w:rFonts w:ascii="Calibri" w:eastAsia="Times New Roman" w:hAnsi="Calibri" w:cs="Calibri"/>
                <w:lang w:val="en-US" w:eastAsia="en-GB"/>
              </w:rPr>
              <w:t>​</w:t>
            </w:r>
          </w:p>
          <w:p w14:paraId="0EFE2E8C" w14:textId="77777777" w:rsidR="00F17323" w:rsidRPr="002963C2" w:rsidRDefault="00F17323" w:rsidP="00760A6B">
            <w:pPr>
              <w:textAlignment w:val="baseline"/>
              <w:rPr>
                <w:rFonts w:ascii="Arial" w:eastAsia="Times New Roman" w:hAnsi="Arial" w:cs="Arial"/>
                <w:sz w:val="18"/>
                <w:szCs w:val="18"/>
                <w:lang w:val="en-US" w:eastAsia="en-GB"/>
              </w:rPr>
            </w:pPr>
          </w:p>
          <w:p w14:paraId="22D199E5" w14:textId="351F6F83" w:rsidR="00F17323" w:rsidRDefault="00F17323" w:rsidP="00760A6B">
            <w:pPr>
              <w:textAlignment w:val="baseline"/>
              <w:rPr>
                <w:rFonts w:ascii="Calibri" w:eastAsia="Times New Roman" w:hAnsi="Calibri" w:cs="Calibri"/>
                <w:lang w:val="en-US" w:eastAsia="en-GB"/>
              </w:rPr>
            </w:pPr>
            <w:r w:rsidRPr="002963C2">
              <w:rPr>
                <w:rFonts w:ascii="Calibri" w:eastAsia="Times New Roman" w:hAnsi="Calibri" w:cs="Calibri"/>
                <w:color w:val="000000"/>
                <w:position w:val="1"/>
                <w:lang w:eastAsia="en-GB"/>
              </w:rPr>
              <w:t xml:space="preserve">A </w:t>
            </w:r>
            <w:r>
              <w:rPr>
                <w:rFonts w:ascii="Calibri" w:eastAsia="Times New Roman" w:hAnsi="Calibri" w:cs="Calibri"/>
                <w:color w:val="000000"/>
                <w:position w:val="1"/>
                <w:lang w:eastAsia="en-GB"/>
              </w:rPr>
              <w:t>g</w:t>
            </w:r>
            <w:r w:rsidRPr="002963C2">
              <w:rPr>
                <w:rFonts w:ascii="Calibri" w:eastAsia="Times New Roman" w:hAnsi="Calibri" w:cs="Calibri"/>
                <w:color w:val="000000"/>
                <w:position w:val="1"/>
                <w:lang w:eastAsia="en-GB"/>
              </w:rPr>
              <w:t xml:space="preserve">rowth-mindset is believed by some to have a positive impact on pupil progress and </w:t>
            </w:r>
            <w:r w:rsidRPr="002963C2">
              <w:rPr>
                <w:rFonts w:ascii="Calibri" w:eastAsia="Times New Roman" w:hAnsi="Calibri" w:cs="Calibri"/>
                <w:color w:val="000000"/>
                <w:position w:val="1"/>
                <w:shd w:val="clear" w:color="auto" w:fill="E2EFD9" w:themeFill="accent6" w:themeFillTint="33"/>
                <w:lang w:eastAsia="en-GB"/>
              </w:rPr>
              <w:t>outcomes</w:t>
            </w:r>
            <w:r w:rsidRPr="002963C2">
              <w:rPr>
                <w:rFonts w:ascii="Calibri" w:eastAsia="Times New Roman" w:hAnsi="Calibri" w:cs="Calibri"/>
                <w:color w:val="000000"/>
                <w:position w:val="1"/>
                <w:lang w:eastAsia="en-GB"/>
              </w:rPr>
              <w:t xml:space="preserve"> in mathematics.</w:t>
            </w:r>
            <w:r w:rsidRPr="002963C2">
              <w:rPr>
                <w:rFonts w:ascii="Calibri" w:eastAsia="Times New Roman" w:hAnsi="Calibri" w:cs="Calibri"/>
                <w:lang w:val="en-US" w:eastAsia="en-GB"/>
              </w:rPr>
              <w:t>​</w:t>
            </w:r>
          </w:p>
          <w:p w14:paraId="00BC66F1" w14:textId="77777777" w:rsidR="00F17323" w:rsidRPr="002963C2" w:rsidRDefault="00F17323" w:rsidP="00760A6B">
            <w:pPr>
              <w:textAlignment w:val="baseline"/>
              <w:rPr>
                <w:rFonts w:ascii="Arial" w:eastAsia="Times New Roman" w:hAnsi="Arial" w:cs="Arial"/>
                <w:sz w:val="18"/>
                <w:szCs w:val="18"/>
                <w:lang w:val="en-US" w:eastAsia="en-GB"/>
              </w:rPr>
            </w:pPr>
          </w:p>
          <w:p w14:paraId="5E09BBD5" w14:textId="01D8AC66" w:rsidR="00F17323" w:rsidRDefault="00F17323" w:rsidP="00760A6B">
            <w:pPr>
              <w:textAlignment w:val="baseline"/>
              <w:rPr>
                <w:rFonts w:eastAsia="Times New Roman" w:cstheme="minorHAnsi"/>
                <w:lang w:eastAsia="en-GB"/>
              </w:rPr>
            </w:pPr>
            <w:r w:rsidRPr="002963C2">
              <w:rPr>
                <w:rFonts w:eastAsia="Times New Roman" w:cstheme="minorHAnsi"/>
                <w:lang w:eastAsia="en-GB"/>
              </w:rPr>
              <w:t>The memory and cognitive load theory impact maths teaching and learning</w:t>
            </w:r>
            <w:r>
              <w:rPr>
                <w:rFonts w:eastAsia="Times New Roman" w:cstheme="minorHAnsi"/>
                <w:lang w:eastAsia="en-GB"/>
              </w:rPr>
              <w:t>.</w:t>
            </w:r>
          </w:p>
          <w:p w14:paraId="59C34B99" w14:textId="77777777" w:rsidR="00F17323" w:rsidRPr="002963C2" w:rsidRDefault="00F17323" w:rsidP="00760A6B">
            <w:pPr>
              <w:textAlignment w:val="baseline"/>
              <w:rPr>
                <w:rFonts w:eastAsia="Times New Roman" w:cstheme="minorHAnsi"/>
                <w:sz w:val="18"/>
                <w:szCs w:val="18"/>
                <w:lang w:val="en-US" w:eastAsia="en-GB"/>
              </w:rPr>
            </w:pPr>
          </w:p>
          <w:p w14:paraId="3677CBD2" w14:textId="77777777" w:rsidR="00F17323" w:rsidRPr="009F2938" w:rsidRDefault="00F17323" w:rsidP="00760A6B">
            <w:pPr>
              <w:textAlignment w:val="baseline"/>
              <w:rPr>
                <w:rFonts w:eastAsia="Times New Roman" w:cstheme="minorHAnsi"/>
                <w:sz w:val="17"/>
                <w:szCs w:val="17"/>
                <w:lang w:val="en-US" w:eastAsia="en-GB"/>
              </w:rPr>
            </w:pPr>
            <w:r w:rsidRPr="002963C2">
              <w:rPr>
                <w:rFonts w:eastAsia="Times New Roman" w:cstheme="minorHAnsi"/>
                <w:lang w:val="en-US" w:eastAsia="en-GB"/>
              </w:rPr>
              <w:t xml:space="preserve">There are approaches </w:t>
            </w:r>
            <w:r w:rsidRPr="002963C2">
              <w:rPr>
                <w:rFonts w:eastAsia="Times New Roman" w:cstheme="minorHAnsi"/>
                <w:color w:val="000000"/>
                <w:position w:val="1"/>
                <w:lang w:eastAsia="en-GB"/>
              </w:rPr>
              <w:t>for supporting working memory and cognitive overload in mathematics based on Rosenshine’s principles of instruction.</w:t>
            </w:r>
            <w:r w:rsidRPr="002963C2">
              <w:rPr>
                <w:rFonts w:eastAsia="Times New Roman" w:cstheme="minorHAnsi"/>
                <w:lang w:val="en-US" w:eastAsia="en-GB"/>
              </w:rPr>
              <w:t>​</w:t>
            </w:r>
          </w:p>
        </w:tc>
        <w:tc>
          <w:tcPr>
            <w:tcW w:w="6804" w:type="dxa"/>
            <w:vMerge w:val="restart"/>
          </w:tcPr>
          <w:p w14:paraId="2CD31148" w14:textId="77777777" w:rsidR="00F17323" w:rsidRPr="009F2938" w:rsidRDefault="00F17323" w:rsidP="000107FB">
            <w:pPr>
              <w:ind w:left="360"/>
              <w:contextualSpacing/>
              <w:rPr>
                <w:rFonts w:eastAsia="Times New Roman"/>
                <w:sz w:val="20"/>
                <w:szCs w:val="20"/>
              </w:rPr>
            </w:pPr>
          </w:p>
          <w:p w14:paraId="384AB067" w14:textId="77777777" w:rsidR="00F17323" w:rsidRPr="009F2938" w:rsidRDefault="00F17323" w:rsidP="002963C2">
            <w:r w:rsidRPr="009F2938">
              <w:t>Reflect of own professional practice and in light of learning about maths anxiety and growth mindsets.</w:t>
            </w:r>
          </w:p>
          <w:p w14:paraId="245E3091" w14:textId="77777777" w:rsidR="00F17323" w:rsidRPr="009F2938" w:rsidRDefault="00F17323" w:rsidP="002963C2"/>
          <w:p w14:paraId="4C79F9A6" w14:textId="77777777" w:rsidR="00F17323" w:rsidRPr="009F2938" w:rsidRDefault="00F17323" w:rsidP="002963C2">
            <w:r w:rsidRPr="009F2938">
              <w:t>Implement learning about maths anxiety and growth mindsets in practice.</w:t>
            </w:r>
          </w:p>
          <w:p w14:paraId="7E6B4060" w14:textId="77777777" w:rsidR="00F17323" w:rsidRPr="009F2938" w:rsidRDefault="00F17323" w:rsidP="002963C2"/>
          <w:p w14:paraId="7391925E" w14:textId="77777777" w:rsidR="00F17323" w:rsidRPr="009F2938" w:rsidRDefault="00F17323" w:rsidP="002963C2">
            <w:r w:rsidRPr="009F2938">
              <w:t>Reflect on the impact of Rosenshine’s principles when applied to the maths classroom.</w:t>
            </w:r>
          </w:p>
          <w:p w14:paraId="32A904C7" w14:textId="77777777" w:rsidR="00F17323" w:rsidRPr="009F2938" w:rsidRDefault="00F17323" w:rsidP="000107FB">
            <w:pPr>
              <w:rPr>
                <w:color w:val="1F3864" w:themeColor="accent1" w:themeShade="80"/>
              </w:rPr>
            </w:pPr>
          </w:p>
        </w:tc>
      </w:tr>
      <w:tr w:rsidR="00F17323" w:rsidRPr="009F2938" w14:paraId="0332D7F8" w14:textId="77777777" w:rsidTr="00F17323">
        <w:trPr>
          <w:trHeight w:val="1478"/>
        </w:trPr>
        <w:tc>
          <w:tcPr>
            <w:tcW w:w="6941" w:type="dxa"/>
            <w:vMerge/>
            <w:shd w:val="clear" w:color="auto" w:fill="E2EFD9" w:themeFill="accent6" w:themeFillTint="33"/>
          </w:tcPr>
          <w:p w14:paraId="427DAA20" w14:textId="77777777" w:rsidR="00F17323" w:rsidRPr="009F2938" w:rsidRDefault="00F17323" w:rsidP="000107FB">
            <w:pPr>
              <w:rPr>
                <w:color w:val="1F3864" w:themeColor="accent1" w:themeShade="80"/>
              </w:rPr>
            </w:pPr>
          </w:p>
        </w:tc>
        <w:tc>
          <w:tcPr>
            <w:tcW w:w="6804" w:type="dxa"/>
            <w:vMerge/>
          </w:tcPr>
          <w:p w14:paraId="69F45B19" w14:textId="77777777" w:rsidR="00F17323" w:rsidRPr="009F2938" w:rsidRDefault="00F17323" w:rsidP="000107FB">
            <w:pPr>
              <w:rPr>
                <w:color w:val="1F3864" w:themeColor="accent1" w:themeShade="80"/>
              </w:rPr>
            </w:pPr>
          </w:p>
        </w:tc>
      </w:tr>
      <w:tr w:rsidR="00F17323" w:rsidRPr="009F2938" w14:paraId="002B7FE3" w14:textId="77777777" w:rsidTr="00F17323">
        <w:trPr>
          <w:trHeight w:val="269"/>
        </w:trPr>
        <w:tc>
          <w:tcPr>
            <w:tcW w:w="6941" w:type="dxa"/>
            <w:vMerge/>
            <w:shd w:val="clear" w:color="auto" w:fill="E2EFD9" w:themeFill="accent6" w:themeFillTint="33"/>
          </w:tcPr>
          <w:p w14:paraId="5094029C" w14:textId="77777777" w:rsidR="00F17323" w:rsidRPr="009F2938" w:rsidRDefault="00F17323" w:rsidP="000107FB">
            <w:pPr>
              <w:rPr>
                <w:color w:val="1F3864" w:themeColor="accent1" w:themeShade="80"/>
              </w:rPr>
            </w:pPr>
          </w:p>
        </w:tc>
        <w:tc>
          <w:tcPr>
            <w:tcW w:w="6804" w:type="dxa"/>
            <w:vMerge/>
          </w:tcPr>
          <w:p w14:paraId="5934F962" w14:textId="77777777" w:rsidR="00F17323" w:rsidRPr="009F2938" w:rsidRDefault="00F17323" w:rsidP="000107FB">
            <w:pPr>
              <w:rPr>
                <w:color w:val="1F3864" w:themeColor="accent1" w:themeShade="80"/>
              </w:rPr>
            </w:pPr>
          </w:p>
        </w:tc>
      </w:tr>
      <w:tr w:rsidR="00F17323" w:rsidRPr="009F2938" w14:paraId="01F94D22" w14:textId="77777777" w:rsidTr="00F17323">
        <w:trPr>
          <w:trHeight w:val="666"/>
        </w:trPr>
        <w:tc>
          <w:tcPr>
            <w:tcW w:w="6941" w:type="dxa"/>
            <w:vMerge w:val="restart"/>
            <w:shd w:val="clear" w:color="auto" w:fill="E2EFD9" w:themeFill="accent6" w:themeFillTint="33"/>
          </w:tcPr>
          <w:p w14:paraId="1FD5C97C" w14:textId="77777777" w:rsidR="00F17323" w:rsidRPr="00760A6B" w:rsidRDefault="00F17323" w:rsidP="000107FB">
            <w:pPr>
              <w:rPr>
                <w:b/>
                <w:bCs/>
              </w:rPr>
            </w:pPr>
            <w:r w:rsidRPr="00760A6B">
              <w:rPr>
                <w:b/>
                <w:bCs/>
              </w:rPr>
              <w:t>Maths Policy</w:t>
            </w:r>
          </w:p>
          <w:p w14:paraId="679F5F5B" w14:textId="77777777" w:rsidR="00F17323" w:rsidRPr="009F2938" w:rsidRDefault="00F17323" w:rsidP="00760A6B">
            <w:r w:rsidRPr="009F2938">
              <w:t>A critical understanding of recent and emerging policies supports effective teaching and learning.</w:t>
            </w:r>
          </w:p>
          <w:p w14:paraId="681A0EF5" w14:textId="77777777" w:rsidR="00F17323" w:rsidRPr="009F2938" w:rsidRDefault="00F17323" w:rsidP="00760A6B">
            <w:pPr>
              <w:rPr>
                <w:color w:val="1F3864" w:themeColor="accent1" w:themeShade="80"/>
              </w:rPr>
            </w:pPr>
            <w:r w:rsidRPr="009F2938">
              <w:t>Policy impacts upon the Maths curriculum, pedagogy and classroom practice</w:t>
            </w:r>
          </w:p>
        </w:tc>
        <w:tc>
          <w:tcPr>
            <w:tcW w:w="6804" w:type="dxa"/>
            <w:vMerge w:val="restart"/>
          </w:tcPr>
          <w:p w14:paraId="4ABCB23B" w14:textId="77777777" w:rsidR="00F17323" w:rsidRPr="009F2938" w:rsidRDefault="00F17323" w:rsidP="000107FB">
            <w:pPr>
              <w:rPr>
                <w:color w:val="1F3864" w:themeColor="accent1" w:themeShade="80"/>
              </w:rPr>
            </w:pPr>
          </w:p>
          <w:p w14:paraId="440E6A7C" w14:textId="77777777" w:rsidR="00F17323" w:rsidRPr="009F2938" w:rsidRDefault="00F17323" w:rsidP="00760A6B">
            <w:pPr>
              <w:rPr>
                <w:color w:val="1F3864" w:themeColor="accent1" w:themeShade="80"/>
              </w:rPr>
            </w:pPr>
            <w:r w:rsidRPr="009F2938">
              <w:t>Evaluate the impact of Maths curriculum policy on pedagogy and practice.</w:t>
            </w:r>
          </w:p>
        </w:tc>
      </w:tr>
      <w:tr w:rsidR="00F17323" w:rsidRPr="009F2938" w14:paraId="1D8670D8" w14:textId="77777777" w:rsidTr="00F17323">
        <w:trPr>
          <w:trHeight w:val="666"/>
        </w:trPr>
        <w:tc>
          <w:tcPr>
            <w:tcW w:w="6941" w:type="dxa"/>
            <w:vMerge/>
            <w:shd w:val="clear" w:color="auto" w:fill="E2EFD9" w:themeFill="accent6" w:themeFillTint="33"/>
          </w:tcPr>
          <w:p w14:paraId="5410C4C0" w14:textId="77777777" w:rsidR="00F17323" w:rsidRPr="009F2938" w:rsidRDefault="00F17323" w:rsidP="000107FB">
            <w:pPr>
              <w:rPr>
                <w:color w:val="1F3864" w:themeColor="accent1" w:themeShade="80"/>
              </w:rPr>
            </w:pPr>
          </w:p>
        </w:tc>
        <w:tc>
          <w:tcPr>
            <w:tcW w:w="6804" w:type="dxa"/>
            <w:vMerge/>
          </w:tcPr>
          <w:p w14:paraId="2258EAD2" w14:textId="77777777" w:rsidR="00F17323" w:rsidRPr="009F2938" w:rsidRDefault="00F17323" w:rsidP="000107FB">
            <w:pPr>
              <w:rPr>
                <w:color w:val="1F3864" w:themeColor="accent1" w:themeShade="80"/>
              </w:rPr>
            </w:pPr>
          </w:p>
        </w:tc>
      </w:tr>
      <w:tr w:rsidR="00F17323" w:rsidRPr="009F2938" w14:paraId="5738E31C" w14:textId="77777777" w:rsidTr="00F17323">
        <w:trPr>
          <w:trHeight w:val="667"/>
        </w:trPr>
        <w:tc>
          <w:tcPr>
            <w:tcW w:w="6941" w:type="dxa"/>
            <w:vMerge/>
            <w:shd w:val="clear" w:color="auto" w:fill="E2EFD9" w:themeFill="accent6" w:themeFillTint="33"/>
          </w:tcPr>
          <w:p w14:paraId="49A3C89D" w14:textId="77777777" w:rsidR="00F17323" w:rsidRPr="009F2938" w:rsidRDefault="00F17323" w:rsidP="000107FB">
            <w:pPr>
              <w:rPr>
                <w:color w:val="1F3864" w:themeColor="accent1" w:themeShade="80"/>
              </w:rPr>
            </w:pPr>
          </w:p>
        </w:tc>
        <w:tc>
          <w:tcPr>
            <w:tcW w:w="6804" w:type="dxa"/>
            <w:vMerge/>
          </w:tcPr>
          <w:p w14:paraId="2B540714" w14:textId="77777777" w:rsidR="00F17323" w:rsidRPr="009F2938" w:rsidRDefault="00F17323" w:rsidP="000107FB">
            <w:pPr>
              <w:rPr>
                <w:color w:val="1F3864" w:themeColor="accent1" w:themeShade="80"/>
              </w:rPr>
            </w:pPr>
          </w:p>
        </w:tc>
      </w:tr>
      <w:tr w:rsidR="00F17323" w:rsidRPr="009F2938" w14:paraId="24A93733" w14:textId="77777777" w:rsidTr="00F17323">
        <w:trPr>
          <w:trHeight w:val="1407"/>
        </w:trPr>
        <w:tc>
          <w:tcPr>
            <w:tcW w:w="6941" w:type="dxa"/>
            <w:vMerge w:val="restart"/>
            <w:shd w:val="clear" w:color="auto" w:fill="E2EFD9" w:themeFill="accent6" w:themeFillTint="33"/>
          </w:tcPr>
          <w:p w14:paraId="3C6D7CB8" w14:textId="77777777" w:rsidR="00F17323" w:rsidRPr="00760A6B" w:rsidRDefault="00F17323" w:rsidP="000107FB">
            <w:pPr>
              <w:rPr>
                <w:b/>
                <w:bCs/>
              </w:rPr>
            </w:pPr>
            <w:r w:rsidRPr="00760A6B">
              <w:rPr>
                <w:b/>
                <w:bCs/>
              </w:rPr>
              <w:t>Mastery and Fluency</w:t>
            </w:r>
          </w:p>
          <w:p w14:paraId="4F5666A0" w14:textId="64E87528" w:rsidR="00F17323" w:rsidRDefault="00F17323" w:rsidP="00760A6B">
            <w:r w:rsidRPr="009F2938">
              <w:t>There are different interpretations of fluency in relation to mathematics</w:t>
            </w:r>
            <w:r>
              <w:t>.</w:t>
            </w:r>
          </w:p>
          <w:p w14:paraId="64E1F566" w14:textId="77777777" w:rsidR="00F17323" w:rsidRPr="009F2938" w:rsidRDefault="00F17323" w:rsidP="00760A6B"/>
          <w:p w14:paraId="40ABE26A" w14:textId="79441A3B" w:rsidR="00F17323" w:rsidRDefault="00F17323" w:rsidP="00760A6B">
            <w:r w:rsidRPr="009F2938">
              <w:t>There are curriculum expectations for the learning of number facts to automaticity (declarative knowledge)</w:t>
            </w:r>
            <w:r>
              <w:t>.</w:t>
            </w:r>
          </w:p>
          <w:p w14:paraId="1471FAE9" w14:textId="77777777" w:rsidR="00F17323" w:rsidRPr="009F2938" w:rsidRDefault="00F17323" w:rsidP="00760A6B"/>
          <w:p w14:paraId="1D19D1A1" w14:textId="73B38912" w:rsidR="00F17323" w:rsidRDefault="00F17323" w:rsidP="00760A6B">
            <w:r w:rsidRPr="009F2938">
              <w:t>Fluency includes the accurate efficient and flexible use of calculation strategies (procedural knowledge)</w:t>
            </w:r>
            <w:r>
              <w:t>.</w:t>
            </w:r>
          </w:p>
          <w:p w14:paraId="5B3735E1" w14:textId="77777777" w:rsidR="00F17323" w:rsidRPr="009F2938" w:rsidRDefault="00F17323" w:rsidP="00760A6B"/>
          <w:p w14:paraId="028BCE28" w14:textId="77777777" w:rsidR="00F17323" w:rsidRPr="009F2938" w:rsidRDefault="00F17323" w:rsidP="00760A6B">
            <w:r w:rsidRPr="009F2938">
              <w:t>Fluency in important in light of research on working memory, long-term memory and cognitive load.</w:t>
            </w:r>
          </w:p>
        </w:tc>
        <w:tc>
          <w:tcPr>
            <w:tcW w:w="6804" w:type="dxa"/>
            <w:vMerge w:val="restart"/>
          </w:tcPr>
          <w:p w14:paraId="48707EA4" w14:textId="77777777" w:rsidR="00F17323" w:rsidRPr="009F2938" w:rsidRDefault="00F17323" w:rsidP="000107FB">
            <w:pPr>
              <w:ind w:left="360"/>
              <w:contextualSpacing/>
              <w:rPr>
                <w:sz w:val="20"/>
                <w:szCs w:val="20"/>
              </w:rPr>
            </w:pPr>
          </w:p>
          <w:p w14:paraId="1EB73692" w14:textId="77777777" w:rsidR="00F17323" w:rsidRDefault="00F17323" w:rsidP="00760A6B">
            <w:r w:rsidRPr="009F2938">
              <w:t>Include opportunities to develop fluency in practice.</w:t>
            </w:r>
          </w:p>
          <w:p w14:paraId="75B5331C" w14:textId="77777777" w:rsidR="00F17323" w:rsidRPr="009F2938" w:rsidRDefault="00F17323" w:rsidP="00760A6B"/>
          <w:p w14:paraId="4376C297" w14:textId="77777777" w:rsidR="00F17323" w:rsidRPr="009F2938" w:rsidRDefault="00F17323" w:rsidP="00760A6B">
            <w:r w:rsidRPr="009F2938">
              <w:t>Include opportunities for the development of automaticity to free working memory.</w:t>
            </w:r>
          </w:p>
        </w:tc>
      </w:tr>
      <w:tr w:rsidR="00F17323" w:rsidRPr="009F2938" w14:paraId="65401CC7" w14:textId="77777777" w:rsidTr="00F17323">
        <w:trPr>
          <w:trHeight w:val="1407"/>
        </w:trPr>
        <w:tc>
          <w:tcPr>
            <w:tcW w:w="6941" w:type="dxa"/>
            <w:vMerge/>
            <w:shd w:val="clear" w:color="auto" w:fill="E2EFD9" w:themeFill="accent6" w:themeFillTint="33"/>
          </w:tcPr>
          <w:p w14:paraId="0AB760DE" w14:textId="77777777" w:rsidR="00F17323" w:rsidRPr="009F2938" w:rsidRDefault="00F17323" w:rsidP="000107FB">
            <w:pPr>
              <w:rPr>
                <w:color w:val="1F3864" w:themeColor="accent1" w:themeShade="80"/>
              </w:rPr>
            </w:pPr>
          </w:p>
        </w:tc>
        <w:tc>
          <w:tcPr>
            <w:tcW w:w="6804" w:type="dxa"/>
            <w:vMerge/>
          </w:tcPr>
          <w:p w14:paraId="380BE71C" w14:textId="77777777" w:rsidR="00F17323" w:rsidRPr="009F2938" w:rsidRDefault="00F17323" w:rsidP="000107FB">
            <w:pPr>
              <w:rPr>
                <w:color w:val="1F3864" w:themeColor="accent1" w:themeShade="80"/>
              </w:rPr>
            </w:pPr>
          </w:p>
        </w:tc>
      </w:tr>
      <w:tr w:rsidR="00F17323" w:rsidRPr="009F2938" w14:paraId="378C381E" w14:textId="77777777" w:rsidTr="00F17323">
        <w:trPr>
          <w:trHeight w:val="1136"/>
        </w:trPr>
        <w:tc>
          <w:tcPr>
            <w:tcW w:w="6941" w:type="dxa"/>
            <w:vMerge/>
            <w:shd w:val="clear" w:color="auto" w:fill="E2EFD9" w:themeFill="accent6" w:themeFillTint="33"/>
          </w:tcPr>
          <w:p w14:paraId="679CE29F" w14:textId="77777777" w:rsidR="00F17323" w:rsidRPr="009F2938" w:rsidRDefault="00F17323" w:rsidP="000107FB">
            <w:pPr>
              <w:rPr>
                <w:color w:val="1F3864" w:themeColor="accent1" w:themeShade="80"/>
              </w:rPr>
            </w:pPr>
          </w:p>
        </w:tc>
        <w:tc>
          <w:tcPr>
            <w:tcW w:w="6804" w:type="dxa"/>
            <w:vMerge/>
          </w:tcPr>
          <w:p w14:paraId="08AECFEC" w14:textId="77777777" w:rsidR="00F17323" w:rsidRPr="009F2938" w:rsidRDefault="00F17323" w:rsidP="000107FB">
            <w:pPr>
              <w:rPr>
                <w:color w:val="1F3864" w:themeColor="accent1" w:themeShade="80"/>
              </w:rPr>
            </w:pPr>
          </w:p>
        </w:tc>
      </w:tr>
      <w:tr w:rsidR="00F17323" w:rsidRPr="009F2938" w14:paraId="0666C9B0" w14:textId="77777777" w:rsidTr="00F17323">
        <w:trPr>
          <w:trHeight w:val="988"/>
        </w:trPr>
        <w:tc>
          <w:tcPr>
            <w:tcW w:w="6941" w:type="dxa"/>
            <w:vMerge w:val="restart"/>
            <w:shd w:val="clear" w:color="auto" w:fill="E2EFD9" w:themeFill="accent6" w:themeFillTint="33"/>
          </w:tcPr>
          <w:p w14:paraId="19519B76" w14:textId="77777777" w:rsidR="00F17323" w:rsidRPr="00285E7A" w:rsidRDefault="00F17323" w:rsidP="000107FB">
            <w:pPr>
              <w:rPr>
                <w:b/>
                <w:bCs/>
              </w:rPr>
            </w:pPr>
            <w:r w:rsidRPr="00285E7A">
              <w:rPr>
                <w:b/>
                <w:bCs/>
              </w:rPr>
              <w:t>Mastery and Variation</w:t>
            </w:r>
          </w:p>
          <w:p w14:paraId="6AC5B90F" w14:textId="6F71E993" w:rsidR="00F17323" w:rsidRDefault="00F17323" w:rsidP="00285E7A">
            <w:r w:rsidRPr="009F2938">
              <w:t>Procedural and conceptual variation are key elements of a Mastery approach</w:t>
            </w:r>
            <w:r>
              <w:t>.</w:t>
            </w:r>
          </w:p>
          <w:p w14:paraId="16DBB068" w14:textId="77777777" w:rsidR="00F17323" w:rsidRPr="009F2938" w:rsidRDefault="00F17323" w:rsidP="00285E7A"/>
          <w:p w14:paraId="3E596152" w14:textId="77777777" w:rsidR="00F17323" w:rsidRDefault="00F17323" w:rsidP="00285E7A">
            <w:r w:rsidRPr="009F2938">
              <w:t>Conceptual variation involves using examples and non-examples o develop a deep understanding.</w:t>
            </w:r>
          </w:p>
          <w:p w14:paraId="1E916BA0" w14:textId="77777777" w:rsidR="00F17323" w:rsidRPr="009F2938" w:rsidRDefault="00F17323" w:rsidP="00285E7A"/>
          <w:p w14:paraId="05F75DC9" w14:textId="77777777" w:rsidR="00F17323" w:rsidRPr="009F2938" w:rsidRDefault="00F17323" w:rsidP="00285E7A">
            <w:r w:rsidRPr="009F2938">
              <w:t>Procedural variation provides the opportunity to reveal the structure of the maths being explored.​</w:t>
            </w:r>
          </w:p>
        </w:tc>
        <w:tc>
          <w:tcPr>
            <w:tcW w:w="6804" w:type="dxa"/>
            <w:vMerge w:val="restart"/>
          </w:tcPr>
          <w:p w14:paraId="7DD59712" w14:textId="77777777" w:rsidR="00F17323" w:rsidRPr="009F2938" w:rsidRDefault="00F17323" w:rsidP="000107FB">
            <w:pPr>
              <w:rPr>
                <w:rFonts w:ascii="Calibri" w:hAnsi="Calibri" w:cs="Calibri"/>
                <w:color w:val="000000"/>
                <w:position w:val="1"/>
                <w:sz w:val="20"/>
                <w:szCs w:val="20"/>
              </w:rPr>
            </w:pPr>
          </w:p>
          <w:p w14:paraId="06119071" w14:textId="77777777" w:rsidR="00F17323" w:rsidRPr="009F2938" w:rsidRDefault="00F17323" w:rsidP="00285E7A">
            <w:r w:rsidRPr="009F2938">
              <w:t>Design learning tasks that invite opportunities for deep learning by varying what changes and what stays the same</w:t>
            </w:r>
          </w:p>
          <w:p w14:paraId="6ADEFF1D" w14:textId="77777777" w:rsidR="00F17323" w:rsidRPr="009F2938" w:rsidRDefault="00F17323" w:rsidP="00285E7A"/>
          <w:p w14:paraId="07EDE0FE" w14:textId="77777777" w:rsidR="00F17323" w:rsidRPr="009F2938" w:rsidRDefault="00F17323" w:rsidP="00285E7A">
            <w:r w:rsidRPr="009F2938">
              <w:t>Design tasks that draw attention to mathematical structures</w:t>
            </w:r>
          </w:p>
        </w:tc>
      </w:tr>
      <w:tr w:rsidR="00F17323" w:rsidRPr="009F2938" w14:paraId="420649AE" w14:textId="77777777" w:rsidTr="00F17323">
        <w:trPr>
          <w:trHeight w:val="989"/>
        </w:trPr>
        <w:tc>
          <w:tcPr>
            <w:tcW w:w="6941" w:type="dxa"/>
            <w:vMerge/>
            <w:shd w:val="clear" w:color="auto" w:fill="E2EFD9" w:themeFill="accent6" w:themeFillTint="33"/>
          </w:tcPr>
          <w:p w14:paraId="305428C0" w14:textId="77777777" w:rsidR="00F17323" w:rsidRPr="009F2938" w:rsidRDefault="00F17323" w:rsidP="000107FB">
            <w:pPr>
              <w:rPr>
                <w:color w:val="1F3864" w:themeColor="accent1" w:themeShade="80"/>
              </w:rPr>
            </w:pPr>
          </w:p>
        </w:tc>
        <w:tc>
          <w:tcPr>
            <w:tcW w:w="6804" w:type="dxa"/>
            <w:vMerge/>
          </w:tcPr>
          <w:p w14:paraId="27AC0FFD" w14:textId="77777777" w:rsidR="00F17323" w:rsidRPr="009F2938" w:rsidRDefault="00F17323" w:rsidP="000107FB">
            <w:pPr>
              <w:rPr>
                <w:color w:val="1F3864" w:themeColor="accent1" w:themeShade="80"/>
              </w:rPr>
            </w:pPr>
          </w:p>
        </w:tc>
      </w:tr>
      <w:tr w:rsidR="00F17323" w:rsidRPr="009F2938" w14:paraId="34E75013" w14:textId="77777777" w:rsidTr="00F17323">
        <w:trPr>
          <w:trHeight w:val="989"/>
        </w:trPr>
        <w:tc>
          <w:tcPr>
            <w:tcW w:w="6941" w:type="dxa"/>
            <w:vMerge/>
            <w:shd w:val="clear" w:color="auto" w:fill="E2EFD9" w:themeFill="accent6" w:themeFillTint="33"/>
          </w:tcPr>
          <w:p w14:paraId="064560BF" w14:textId="77777777" w:rsidR="00F17323" w:rsidRPr="009F2938" w:rsidRDefault="00F17323" w:rsidP="000107FB">
            <w:pPr>
              <w:rPr>
                <w:color w:val="1F3864" w:themeColor="accent1" w:themeShade="80"/>
              </w:rPr>
            </w:pPr>
          </w:p>
        </w:tc>
        <w:tc>
          <w:tcPr>
            <w:tcW w:w="6804" w:type="dxa"/>
            <w:vMerge/>
          </w:tcPr>
          <w:p w14:paraId="2E9D2C45" w14:textId="77777777" w:rsidR="00F17323" w:rsidRPr="009F2938" w:rsidRDefault="00F17323" w:rsidP="000107FB">
            <w:pPr>
              <w:rPr>
                <w:color w:val="1F3864" w:themeColor="accent1" w:themeShade="80"/>
              </w:rPr>
            </w:pPr>
          </w:p>
        </w:tc>
      </w:tr>
      <w:tr w:rsidR="00F17323" w:rsidRPr="009F2938" w14:paraId="31CB0ECD" w14:textId="77777777" w:rsidTr="00F17323">
        <w:trPr>
          <w:trHeight w:val="988"/>
        </w:trPr>
        <w:tc>
          <w:tcPr>
            <w:tcW w:w="6941" w:type="dxa"/>
            <w:vMerge w:val="restart"/>
            <w:shd w:val="clear" w:color="auto" w:fill="E2EFD9" w:themeFill="accent6" w:themeFillTint="33"/>
          </w:tcPr>
          <w:p w14:paraId="28F7B7A7" w14:textId="77777777" w:rsidR="00F17323" w:rsidRPr="009F2938" w:rsidRDefault="00F17323" w:rsidP="000107FB">
            <w:pPr>
              <w:rPr>
                <w:b/>
                <w:bCs/>
                <w:color w:val="1F3864" w:themeColor="accent1" w:themeShade="80"/>
              </w:rPr>
            </w:pPr>
            <w:r w:rsidRPr="00A3468E">
              <w:rPr>
                <w:b/>
                <w:bCs/>
              </w:rPr>
              <w:t>Reasoning</w:t>
            </w:r>
          </w:p>
          <w:p w14:paraId="424D57D6" w14:textId="77777777" w:rsidR="00F17323" w:rsidRDefault="00F17323" w:rsidP="00A3468E">
            <w:r w:rsidRPr="009F2938">
              <w:t>Language is an essential component of maths teaching.</w:t>
            </w:r>
          </w:p>
          <w:p w14:paraId="45CF02D2" w14:textId="77777777" w:rsidR="00F17323" w:rsidRPr="009F2938" w:rsidRDefault="00F17323" w:rsidP="00A3468E"/>
          <w:p w14:paraId="2C2F823D" w14:textId="2F85693B" w:rsidR="00F17323" w:rsidRDefault="00F17323" w:rsidP="00A3468E">
            <w:r w:rsidRPr="009F2938">
              <w:t>Being able to articulate mathematical thinking is a key component of being a mathematician – Conditional knowledge</w:t>
            </w:r>
            <w:r>
              <w:t>.</w:t>
            </w:r>
          </w:p>
          <w:p w14:paraId="4F27113D" w14:textId="77777777" w:rsidR="00F17323" w:rsidRPr="009F2938" w:rsidRDefault="00F17323" w:rsidP="00A3468E"/>
          <w:p w14:paraId="35A41B4D" w14:textId="28CD3B56" w:rsidR="00F17323" w:rsidRPr="009F2938" w:rsidRDefault="00F17323" w:rsidP="00A3468E">
            <w:r w:rsidRPr="009F2938">
              <w:t>Mathematics dialogue is an effective approach to developing mathematics thinking and reasoning</w:t>
            </w:r>
            <w:r>
              <w:t>.</w:t>
            </w:r>
          </w:p>
        </w:tc>
        <w:tc>
          <w:tcPr>
            <w:tcW w:w="6804" w:type="dxa"/>
            <w:vMerge w:val="restart"/>
          </w:tcPr>
          <w:p w14:paraId="73B83B33" w14:textId="77777777" w:rsidR="00F17323" w:rsidRPr="009F2938" w:rsidRDefault="00F17323" w:rsidP="000107FB">
            <w:pPr>
              <w:rPr>
                <w:sz w:val="20"/>
                <w:szCs w:val="20"/>
              </w:rPr>
            </w:pPr>
          </w:p>
          <w:p w14:paraId="7DC418BF" w14:textId="223099CB" w:rsidR="00F17323" w:rsidRPr="009F2938" w:rsidRDefault="00F17323" w:rsidP="00A3468E">
            <w:r w:rsidRPr="009F2938">
              <w:t xml:space="preserve">Provide opportunities for </w:t>
            </w:r>
            <w:r w:rsidRPr="009F2938">
              <w:rPr>
                <w:rFonts w:ascii="Calibri" w:hAnsi="Calibri" w:cs="Calibri"/>
                <w:color w:val="000000"/>
                <w:position w:val="1"/>
                <w:sz w:val="21"/>
                <w:szCs w:val="21"/>
              </w:rPr>
              <w:t xml:space="preserve">rich and robust dialogic interactions where </w:t>
            </w:r>
            <w:r w:rsidRPr="009F2938">
              <w:t>pupil articulate their mathematical thinking and reasoning</w:t>
            </w:r>
            <w:r>
              <w:t>.</w:t>
            </w:r>
          </w:p>
          <w:p w14:paraId="66F65617" w14:textId="77777777" w:rsidR="00F17323" w:rsidRPr="009F2938" w:rsidRDefault="00F17323" w:rsidP="00A3468E"/>
          <w:p w14:paraId="13519031" w14:textId="0A560CAA" w:rsidR="00F17323" w:rsidRPr="009F2938" w:rsidRDefault="00F17323" w:rsidP="00A3468E">
            <w:r w:rsidRPr="009F2938">
              <w:t>Assess mathematical thinking and reasoning through questioning and scaffolded conversations</w:t>
            </w:r>
            <w:r>
              <w:t>.</w:t>
            </w:r>
          </w:p>
        </w:tc>
      </w:tr>
      <w:tr w:rsidR="00F17323" w:rsidRPr="009F2938" w14:paraId="1756ADB3" w14:textId="77777777" w:rsidTr="00F17323">
        <w:trPr>
          <w:trHeight w:val="989"/>
        </w:trPr>
        <w:tc>
          <w:tcPr>
            <w:tcW w:w="6941" w:type="dxa"/>
            <w:vMerge/>
            <w:shd w:val="clear" w:color="auto" w:fill="E2EFD9" w:themeFill="accent6" w:themeFillTint="33"/>
          </w:tcPr>
          <w:p w14:paraId="56038D09" w14:textId="77777777" w:rsidR="00F17323" w:rsidRPr="009F2938" w:rsidRDefault="00F17323" w:rsidP="000107FB">
            <w:pPr>
              <w:rPr>
                <w:color w:val="1F3864" w:themeColor="accent1" w:themeShade="80"/>
              </w:rPr>
            </w:pPr>
          </w:p>
        </w:tc>
        <w:tc>
          <w:tcPr>
            <w:tcW w:w="6804" w:type="dxa"/>
            <w:vMerge/>
          </w:tcPr>
          <w:p w14:paraId="614685CF" w14:textId="77777777" w:rsidR="00F17323" w:rsidRPr="009F2938" w:rsidRDefault="00F17323" w:rsidP="000107FB"/>
        </w:tc>
      </w:tr>
      <w:tr w:rsidR="00F17323" w:rsidRPr="009F2938" w14:paraId="1306B095" w14:textId="77777777" w:rsidTr="00F17323">
        <w:trPr>
          <w:trHeight w:val="989"/>
        </w:trPr>
        <w:tc>
          <w:tcPr>
            <w:tcW w:w="6941" w:type="dxa"/>
            <w:vMerge/>
            <w:shd w:val="clear" w:color="auto" w:fill="E2EFD9" w:themeFill="accent6" w:themeFillTint="33"/>
          </w:tcPr>
          <w:p w14:paraId="7352651F" w14:textId="77777777" w:rsidR="00F17323" w:rsidRPr="009F2938" w:rsidRDefault="00F17323" w:rsidP="000107FB">
            <w:pPr>
              <w:rPr>
                <w:color w:val="1F3864" w:themeColor="accent1" w:themeShade="80"/>
              </w:rPr>
            </w:pPr>
          </w:p>
        </w:tc>
        <w:tc>
          <w:tcPr>
            <w:tcW w:w="6804" w:type="dxa"/>
            <w:vMerge/>
          </w:tcPr>
          <w:p w14:paraId="3AFE3FD6" w14:textId="77777777" w:rsidR="00F17323" w:rsidRPr="009F2938" w:rsidRDefault="00F17323" w:rsidP="000107FB"/>
        </w:tc>
      </w:tr>
      <w:tr w:rsidR="00F17323" w:rsidRPr="009F2938" w14:paraId="37E50FAE" w14:textId="77777777" w:rsidTr="00F17323">
        <w:trPr>
          <w:trHeight w:val="772"/>
        </w:trPr>
        <w:tc>
          <w:tcPr>
            <w:tcW w:w="6941" w:type="dxa"/>
            <w:vMerge w:val="restart"/>
            <w:shd w:val="clear" w:color="auto" w:fill="E2EFD9" w:themeFill="accent6" w:themeFillTint="33"/>
          </w:tcPr>
          <w:p w14:paraId="02B1059F" w14:textId="77777777" w:rsidR="00F17323" w:rsidRPr="0036743C" w:rsidRDefault="00F17323" w:rsidP="000107FB">
            <w:pPr>
              <w:rPr>
                <w:b/>
                <w:bCs/>
              </w:rPr>
            </w:pPr>
            <w:r w:rsidRPr="0036743C">
              <w:rPr>
                <w:b/>
                <w:bCs/>
              </w:rPr>
              <w:t>Maths Beyond…</w:t>
            </w:r>
          </w:p>
          <w:p w14:paraId="0850AFEA" w14:textId="77777777" w:rsidR="00F17323" w:rsidRDefault="00F17323" w:rsidP="00EF18CB">
            <w:r w:rsidRPr="009F2938">
              <w:t>Mathematics can be taught in creative and innovative contexts</w:t>
            </w:r>
            <w:r>
              <w:t>.</w:t>
            </w:r>
          </w:p>
          <w:p w14:paraId="5C314ECC" w14:textId="59ED8694" w:rsidR="00F17323" w:rsidRPr="009F2938" w:rsidRDefault="00F17323" w:rsidP="00EF18CB">
            <w:r w:rsidRPr="009F2938">
              <w:t xml:space="preserve"> </w:t>
            </w:r>
          </w:p>
          <w:p w14:paraId="6AA8BE21" w14:textId="1A7956D0" w:rsidR="00F17323" w:rsidRDefault="00F17323" w:rsidP="00EF18CB">
            <w:r w:rsidRPr="009F2938">
              <w:t>Stories provide a clear context for conceptual understanding</w:t>
            </w:r>
            <w:r>
              <w:t>.</w:t>
            </w:r>
          </w:p>
          <w:p w14:paraId="05BB1039" w14:textId="77777777" w:rsidR="00F17323" w:rsidRPr="009F2938" w:rsidRDefault="00F17323" w:rsidP="00EF18CB"/>
          <w:p w14:paraId="6692D68C" w14:textId="21700C9D" w:rsidR="00F17323" w:rsidRDefault="00F17323" w:rsidP="00EF18CB">
            <w:r w:rsidRPr="009F2938">
              <w:t>Financial education can support financial wellbeing</w:t>
            </w:r>
            <w:r>
              <w:t>.</w:t>
            </w:r>
          </w:p>
          <w:p w14:paraId="487851B5" w14:textId="77777777" w:rsidR="00F17323" w:rsidRPr="009F2938" w:rsidRDefault="00F17323" w:rsidP="00EF18CB"/>
          <w:p w14:paraId="2A3D9B8B" w14:textId="4AE35E0D" w:rsidR="00F17323" w:rsidRPr="009F2938" w:rsidRDefault="00F17323" w:rsidP="00EF18CB">
            <w:r w:rsidRPr="009F2938">
              <w:t>There are benefits to including physical activity in math lessons</w:t>
            </w:r>
            <w:r>
              <w:t>.</w:t>
            </w:r>
            <w:r w:rsidRPr="009F2938">
              <w:t xml:space="preserve"> </w:t>
            </w:r>
          </w:p>
        </w:tc>
        <w:tc>
          <w:tcPr>
            <w:tcW w:w="6804" w:type="dxa"/>
            <w:vMerge w:val="restart"/>
          </w:tcPr>
          <w:p w14:paraId="1884DF71" w14:textId="77777777" w:rsidR="00F17323" w:rsidRPr="009F2938" w:rsidRDefault="00F17323" w:rsidP="000107FB">
            <w:pPr>
              <w:ind w:left="360"/>
              <w:contextualSpacing/>
              <w:rPr>
                <w:sz w:val="20"/>
                <w:szCs w:val="20"/>
              </w:rPr>
            </w:pPr>
          </w:p>
          <w:p w14:paraId="3C7CB184" w14:textId="77777777" w:rsidR="00F17323" w:rsidRPr="009F2938" w:rsidRDefault="00F17323" w:rsidP="0049239B">
            <w:r w:rsidRPr="009F2938">
              <w:t>Incorporate a range of teaching approaches that support wider development of the school culture capital and vision.</w:t>
            </w:r>
          </w:p>
        </w:tc>
      </w:tr>
      <w:tr w:rsidR="00F17323" w:rsidRPr="009F2938" w14:paraId="431A45DA" w14:textId="77777777" w:rsidTr="00F17323">
        <w:trPr>
          <w:trHeight w:val="772"/>
        </w:trPr>
        <w:tc>
          <w:tcPr>
            <w:tcW w:w="6941" w:type="dxa"/>
            <w:vMerge/>
            <w:shd w:val="clear" w:color="auto" w:fill="E2EFD9" w:themeFill="accent6" w:themeFillTint="33"/>
          </w:tcPr>
          <w:p w14:paraId="69975DF3" w14:textId="77777777" w:rsidR="00F17323" w:rsidRPr="009F2938" w:rsidRDefault="00F17323" w:rsidP="000107FB"/>
        </w:tc>
        <w:tc>
          <w:tcPr>
            <w:tcW w:w="6804" w:type="dxa"/>
            <w:vMerge/>
          </w:tcPr>
          <w:p w14:paraId="6EFC2803" w14:textId="77777777" w:rsidR="00F17323" w:rsidRPr="009F2938" w:rsidRDefault="00F17323" w:rsidP="000107FB"/>
        </w:tc>
      </w:tr>
      <w:tr w:rsidR="00F17323" w:rsidRPr="009F2938" w14:paraId="3C6955DE" w14:textId="77777777" w:rsidTr="00F17323">
        <w:trPr>
          <w:trHeight w:val="772"/>
        </w:trPr>
        <w:tc>
          <w:tcPr>
            <w:tcW w:w="6941" w:type="dxa"/>
            <w:vMerge/>
            <w:shd w:val="clear" w:color="auto" w:fill="E2EFD9" w:themeFill="accent6" w:themeFillTint="33"/>
          </w:tcPr>
          <w:p w14:paraId="61F6858C" w14:textId="77777777" w:rsidR="00F17323" w:rsidRPr="009F2938" w:rsidRDefault="00F17323" w:rsidP="000107FB"/>
        </w:tc>
        <w:tc>
          <w:tcPr>
            <w:tcW w:w="6804" w:type="dxa"/>
            <w:vMerge/>
          </w:tcPr>
          <w:p w14:paraId="496E4565" w14:textId="77777777" w:rsidR="00F17323" w:rsidRPr="009F2938" w:rsidRDefault="00F17323" w:rsidP="000107FB"/>
        </w:tc>
      </w:tr>
    </w:tbl>
    <w:p w14:paraId="071DF7B3" w14:textId="4BC6EEAD" w:rsidR="007629F9" w:rsidRPr="00CF740D" w:rsidRDefault="00D43CA5" w:rsidP="007629F9">
      <w:hyperlink w:anchor="A_D1" w:history="1">
        <w:r w:rsidR="00CF740D" w:rsidRPr="00CF740D">
          <w:rPr>
            <w:rStyle w:val="Hyperlink"/>
          </w:rPr>
          <w:t>Home</w:t>
        </w:r>
      </w:hyperlink>
    </w:p>
    <w:p w14:paraId="23B44D7E" w14:textId="77777777" w:rsidR="007629F9" w:rsidRDefault="007629F9" w:rsidP="007629F9">
      <w:pPr>
        <w:rPr>
          <w:b/>
          <w:bCs/>
          <w:color w:val="C00000"/>
          <w:sz w:val="48"/>
          <w:szCs w:val="48"/>
        </w:rPr>
      </w:pPr>
    </w:p>
    <w:p w14:paraId="2EC1C27F" w14:textId="77777777" w:rsidR="007629F9" w:rsidRDefault="007629F9" w:rsidP="00FF1F74">
      <w:pPr>
        <w:rPr>
          <w:b/>
          <w:bCs/>
          <w:color w:val="C00000"/>
          <w:sz w:val="48"/>
          <w:szCs w:val="48"/>
        </w:rPr>
      </w:pPr>
    </w:p>
    <w:p w14:paraId="2CFF916D" w14:textId="77777777" w:rsidR="00F17323" w:rsidRDefault="00F17323" w:rsidP="00E35B0B">
      <w:pPr>
        <w:rPr>
          <w:b/>
          <w:bCs/>
          <w:color w:val="C00000"/>
          <w:sz w:val="48"/>
          <w:szCs w:val="48"/>
        </w:rPr>
      </w:pPr>
      <w:bookmarkStart w:id="38" w:name="Music"/>
    </w:p>
    <w:p w14:paraId="7A6A91BD" w14:textId="77777777" w:rsidR="00F17323" w:rsidRDefault="00F17323" w:rsidP="00E35B0B">
      <w:pPr>
        <w:rPr>
          <w:b/>
          <w:bCs/>
          <w:color w:val="C00000"/>
          <w:sz w:val="48"/>
          <w:szCs w:val="48"/>
        </w:rPr>
      </w:pPr>
    </w:p>
    <w:p w14:paraId="11DF7806" w14:textId="77777777" w:rsidR="00F17323" w:rsidRDefault="00F17323" w:rsidP="00E35B0B">
      <w:pPr>
        <w:rPr>
          <w:b/>
          <w:bCs/>
          <w:color w:val="C00000"/>
          <w:sz w:val="48"/>
          <w:szCs w:val="48"/>
        </w:rPr>
      </w:pPr>
    </w:p>
    <w:p w14:paraId="7F3BB2D0" w14:textId="77777777" w:rsidR="00F17323" w:rsidRDefault="00F17323" w:rsidP="00E35B0B">
      <w:pPr>
        <w:rPr>
          <w:b/>
          <w:bCs/>
          <w:color w:val="C00000"/>
          <w:sz w:val="48"/>
          <w:szCs w:val="48"/>
        </w:rPr>
      </w:pPr>
    </w:p>
    <w:p w14:paraId="4E4838E1" w14:textId="77777777" w:rsidR="00F17323" w:rsidRDefault="00F17323" w:rsidP="00E35B0B">
      <w:pPr>
        <w:rPr>
          <w:b/>
          <w:bCs/>
          <w:color w:val="C00000"/>
          <w:sz w:val="48"/>
          <w:szCs w:val="48"/>
        </w:rPr>
      </w:pPr>
    </w:p>
    <w:p w14:paraId="66DC70F0" w14:textId="3047D1CB" w:rsidR="00E35B0B" w:rsidRDefault="00E35B0B" w:rsidP="00E35B0B">
      <w:pPr>
        <w:rPr>
          <w:b/>
          <w:bCs/>
          <w:color w:val="C00000"/>
          <w:sz w:val="48"/>
          <w:szCs w:val="48"/>
        </w:rPr>
      </w:pPr>
      <w:r w:rsidRPr="6DFF5177">
        <w:rPr>
          <w:b/>
          <w:bCs/>
          <w:color w:val="C00000"/>
          <w:sz w:val="48"/>
          <w:szCs w:val="48"/>
        </w:rPr>
        <w:t>Music</w:t>
      </w:r>
    </w:p>
    <w:tbl>
      <w:tblPr>
        <w:tblStyle w:val="TableGrid"/>
        <w:tblW w:w="13745" w:type="dxa"/>
        <w:tblInd w:w="-5" w:type="dxa"/>
        <w:tblLook w:val="04A0" w:firstRow="1" w:lastRow="0" w:firstColumn="1" w:lastColumn="0" w:noHBand="0" w:noVBand="1"/>
      </w:tblPr>
      <w:tblGrid>
        <w:gridCol w:w="6941"/>
        <w:gridCol w:w="6804"/>
      </w:tblGrid>
      <w:tr w:rsidR="00F17323" w14:paraId="06A8DF29" w14:textId="77777777" w:rsidTr="00F17323">
        <w:trPr>
          <w:trHeight w:val="375"/>
        </w:trPr>
        <w:tc>
          <w:tcPr>
            <w:tcW w:w="694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3453AC2" w14:textId="04FC4D4B" w:rsidR="00F17323" w:rsidRDefault="00F17323" w:rsidP="0035246A">
            <w:bookmarkStart w:id="39" w:name="Music1"/>
            <w:bookmarkEnd w:id="38"/>
            <w:r w:rsidRPr="006F0314">
              <w:rPr>
                <w:rFonts w:eastAsia="Times New Roman" w:cstheme="minorHAnsi"/>
                <w:b/>
                <w:bCs/>
                <w:sz w:val="40"/>
                <w:szCs w:val="40"/>
              </w:rPr>
              <w:t>PHASE 1</w:t>
            </w:r>
          </w:p>
          <w:bookmarkEnd w:id="39"/>
          <w:p w14:paraId="3FEA789C" w14:textId="019FC784" w:rsidR="00F17323" w:rsidRDefault="00F17323" w:rsidP="0035246A">
            <w:r w:rsidRPr="006F0314">
              <w:rPr>
                <w:rFonts w:eastAsia="Times New Roman" w:cstheme="minorHAnsi"/>
                <w:sz w:val="24"/>
                <w:szCs w:val="24"/>
              </w:rPr>
              <w:t xml:space="preserve"> </w:t>
            </w:r>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B870CA0" w14:textId="1484B5BC" w:rsidR="00F17323" w:rsidRDefault="00F17323" w:rsidP="0035246A">
            <w:r w:rsidRPr="006F0314">
              <w:rPr>
                <w:rFonts w:eastAsia="Times New Roman" w:cstheme="minorHAnsi"/>
                <w:sz w:val="24"/>
                <w:szCs w:val="24"/>
              </w:rPr>
              <w:t xml:space="preserve"> </w:t>
            </w:r>
          </w:p>
          <w:p w14:paraId="288BF408" w14:textId="67ABBADB" w:rsidR="00F17323" w:rsidRDefault="00F17323" w:rsidP="0035246A">
            <w:r w:rsidRPr="006F0314">
              <w:rPr>
                <w:rFonts w:eastAsia="Times New Roman" w:cstheme="minorHAnsi"/>
                <w:sz w:val="24"/>
                <w:szCs w:val="24"/>
              </w:rPr>
              <w:t xml:space="preserve"> </w:t>
            </w:r>
            <w:r w:rsidRPr="006F0314">
              <w:rPr>
                <w:rFonts w:eastAsia="Times New Roman" w:cstheme="minorHAnsi"/>
                <w:color w:val="000000" w:themeColor="text1"/>
                <w:sz w:val="24"/>
                <w:szCs w:val="24"/>
              </w:rPr>
              <w:t>I have learned how to……</w:t>
            </w:r>
          </w:p>
        </w:tc>
      </w:tr>
      <w:tr w:rsidR="00F17323" w14:paraId="4E21A96D" w14:textId="77777777" w:rsidTr="00F17323">
        <w:trPr>
          <w:trHeight w:val="375"/>
        </w:trPr>
        <w:tc>
          <w:tcPr>
            <w:tcW w:w="694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4E2661F" w14:textId="7A040B5F" w:rsidR="00F17323" w:rsidRDefault="00F17323">
            <w:r w:rsidRPr="006F0314">
              <w:rPr>
                <w:rFonts w:eastAsia="Times New Roman" w:cstheme="minorHAnsi"/>
                <w:color w:val="000000" w:themeColor="text1"/>
                <w:sz w:val="24"/>
                <w:szCs w:val="24"/>
              </w:rPr>
              <w:t>I have learned that:</w:t>
            </w:r>
          </w:p>
        </w:tc>
        <w:tc>
          <w:tcPr>
            <w:tcW w:w="6804" w:type="dxa"/>
            <w:vMerge/>
            <w:vAlign w:val="center"/>
          </w:tcPr>
          <w:p w14:paraId="4FEFB413" w14:textId="77777777" w:rsidR="00F17323" w:rsidRDefault="00F17323"/>
        </w:tc>
      </w:tr>
      <w:tr w:rsidR="00F17323" w14:paraId="6F19AA4F" w14:textId="77777777" w:rsidTr="00F17323">
        <w:trPr>
          <w:trHeight w:val="1125"/>
        </w:trPr>
        <w:tc>
          <w:tcPr>
            <w:tcW w:w="6941"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59FA73FE" w14:textId="1338B091" w:rsidR="00F17323" w:rsidRDefault="00F17323" w:rsidP="00285427">
            <w:r w:rsidRPr="7B466204">
              <w:t>Secure musical subject knowledge is based on statutory and non-statutory frameworks</w:t>
            </w:r>
            <w:r>
              <w:t>.</w:t>
            </w:r>
          </w:p>
          <w:p w14:paraId="579F4A34" w14:textId="77777777" w:rsidR="00F17323" w:rsidRDefault="00F17323" w:rsidP="00285427"/>
          <w:p w14:paraId="1E30997D" w14:textId="14EEA2AF" w:rsidR="00F17323" w:rsidRDefault="00F17323" w:rsidP="00285427">
            <w:r w:rsidRPr="7B466204">
              <w:t>Music is created and structured through the inter-related dimensions of music</w:t>
            </w:r>
            <w:r>
              <w:t>.</w:t>
            </w:r>
          </w:p>
          <w:p w14:paraId="39697A21" w14:textId="77777777" w:rsidR="00F17323" w:rsidRDefault="00F17323" w:rsidP="00285427"/>
          <w:p w14:paraId="48FE935E" w14:textId="1E7F1A28" w:rsidR="00F17323" w:rsidRDefault="00F17323" w:rsidP="00285427">
            <w:r w:rsidRPr="7B466204">
              <w:t>There is a strong link between listening and appraising music, and the creation of music</w:t>
            </w:r>
            <w:r>
              <w:t>.</w:t>
            </w:r>
          </w:p>
          <w:p w14:paraId="6A5A37AF" w14:textId="77777777" w:rsidR="00F17323" w:rsidRDefault="00F17323" w:rsidP="00285427"/>
          <w:p w14:paraId="632746C3" w14:textId="6AD2BBB1" w:rsidR="00F17323" w:rsidRDefault="00F17323" w:rsidP="00285427">
            <w:r>
              <w:t>T</w:t>
            </w:r>
            <w:r w:rsidRPr="7B466204">
              <w:t>he fundamentals of singing technique are based on body posture, breathing and vocal warm ups</w:t>
            </w:r>
            <w:r>
              <w:t>.</w:t>
            </w:r>
          </w:p>
          <w:p w14:paraId="4EA46A74" w14:textId="77777777" w:rsidR="00F17323" w:rsidRDefault="00F17323" w:rsidP="00285427"/>
          <w:p w14:paraId="7469E2F2" w14:textId="72BE50DF" w:rsidR="00F17323" w:rsidRDefault="00F17323" w:rsidP="00285427">
            <w:r w:rsidRPr="7B466204">
              <w:rPr>
                <w:rFonts w:ascii="Times New Roman" w:eastAsia="Times New Roman" w:hAnsi="Times New Roman" w:cs="Times New Roman"/>
                <w:sz w:val="24"/>
                <w:szCs w:val="24"/>
              </w:rPr>
              <w:t xml:space="preserve"> </w:t>
            </w:r>
          </w:p>
        </w:tc>
        <w:tc>
          <w:tcPr>
            <w:tcW w:w="6804" w:type="dxa"/>
            <w:vMerge w:val="restart"/>
            <w:tcBorders>
              <w:top w:val="nil"/>
              <w:left w:val="single" w:sz="8" w:space="0" w:color="auto"/>
              <w:bottom w:val="single" w:sz="8" w:space="0" w:color="auto"/>
              <w:right w:val="single" w:sz="8" w:space="0" w:color="auto"/>
            </w:tcBorders>
          </w:tcPr>
          <w:p w14:paraId="50CF2826" w14:textId="4F9FF804" w:rsidR="00F17323" w:rsidRDefault="00F17323" w:rsidP="00285427">
            <w:r w:rsidRPr="7B466204">
              <w:t>Structure a sequence of learning in music</w:t>
            </w:r>
            <w:r>
              <w:t>.</w:t>
            </w:r>
          </w:p>
          <w:p w14:paraId="18310638" w14:textId="77777777" w:rsidR="00F17323" w:rsidRDefault="00F17323" w:rsidP="00285427"/>
          <w:p w14:paraId="05DACCD3" w14:textId="077D9EA7" w:rsidR="00F17323" w:rsidRDefault="00F17323" w:rsidP="00285427">
            <w:r w:rsidRPr="7B466204">
              <w:t>Teach children the basics</w:t>
            </w:r>
            <w:r>
              <w:t xml:space="preserve"> </w:t>
            </w:r>
            <w:r w:rsidRPr="7B466204">
              <w:t>of good singing technique; controlling pitch, dynamics and phrasing</w:t>
            </w:r>
            <w:r>
              <w:t>.</w:t>
            </w:r>
          </w:p>
          <w:p w14:paraId="128D3E69" w14:textId="77777777" w:rsidR="00F17323" w:rsidRDefault="00F17323" w:rsidP="00285427"/>
          <w:p w14:paraId="756BDFF4" w14:textId="2BC84632" w:rsidR="00F17323" w:rsidRDefault="00F17323" w:rsidP="00285427">
            <w:r w:rsidRPr="7B466204">
              <w:t>Teach children how to notate using graphic symbols</w:t>
            </w:r>
            <w:r>
              <w:t>.</w:t>
            </w:r>
          </w:p>
          <w:p w14:paraId="6AAD7A35" w14:textId="77777777" w:rsidR="00F17323" w:rsidRDefault="00F17323" w:rsidP="00285427"/>
          <w:p w14:paraId="3C1B2FD0" w14:textId="1C3639B8" w:rsidR="00F17323" w:rsidRDefault="00F17323" w:rsidP="00285427">
            <w:r w:rsidRPr="7B466204">
              <w:t>Teach children to compose using a non-musical stimulus</w:t>
            </w:r>
            <w:r>
              <w:t>.</w:t>
            </w:r>
          </w:p>
          <w:p w14:paraId="29C61EF4" w14:textId="77777777" w:rsidR="00F17323" w:rsidRDefault="00F17323" w:rsidP="00285427"/>
          <w:p w14:paraId="1C206878" w14:textId="309E3A87" w:rsidR="00F17323" w:rsidRDefault="00F17323" w:rsidP="00285427">
            <w:r w:rsidRPr="7B466204">
              <w:t>Teach children to keep a steady tempo</w:t>
            </w:r>
            <w:r>
              <w:t>.</w:t>
            </w:r>
          </w:p>
          <w:p w14:paraId="1FBA5A7C" w14:textId="77777777" w:rsidR="00F17323" w:rsidRDefault="00F17323" w:rsidP="00285427"/>
          <w:p w14:paraId="7BDB7AEC" w14:textId="2C717F82" w:rsidR="00F17323" w:rsidRDefault="00F17323" w:rsidP="00285427">
            <w:r w:rsidRPr="7B466204">
              <w:t xml:space="preserve">Teach children simple rhythmic patterns. </w:t>
            </w:r>
          </w:p>
        </w:tc>
      </w:tr>
      <w:tr w:rsidR="00F17323" w14:paraId="297BA411" w14:textId="77777777" w:rsidTr="00F17323">
        <w:trPr>
          <w:trHeight w:val="1575"/>
        </w:trPr>
        <w:tc>
          <w:tcPr>
            <w:tcW w:w="6941" w:type="dxa"/>
            <w:vMerge/>
            <w:vAlign w:val="center"/>
          </w:tcPr>
          <w:p w14:paraId="7AC069DF" w14:textId="77777777" w:rsidR="00F17323" w:rsidRDefault="00F17323"/>
        </w:tc>
        <w:tc>
          <w:tcPr>
            <w:tcW w:w="6804" w:type="dxa"/>
            <w:vMerge/>
            <w:vAlign w:val="center"/>
          </w:tcPr>
          <w:p w14:paraId="28D32BD0" w14:textId="77777777" w:rsidR="00F17323" w:rsidRDefault="00F17323"/>
        </w:tc>
      </w:tr>
      <w:tr w:rsidR="00F17323" w14:paraId="5CAC0F35" w14:textId="77777777" w:rsidTr="00F17323">
        <w:trPr>
          <w:trHeight w:val="269"/>
        </w:trPr>
        <w:tc>
          <w:tcPr>
            <w:tcW w:w="6941" w:type="dxa"/>
            <w:vMerge/>
            <w:vAlign w:val="center"/>
          </w:tcPr>
          <w:p w14:paraId="5420F2A4" w14:textId="77777777" w:rsidR="00F17323" w:rsidRDefault="00F17323"/>
        </w:tc>
        <w:tc>
          <w:tcPr>
            <w:tcW w:w="6804" w:type="dxa"/>
            <w:vMerge/>
            <w:vAlign w:val="center"/>
          </w:tcPr>
          <w:p w14:paraId="7EE5C993" w14:textId="77777777" w:rsidR="00F17323" w:rsidRDefault="00F17323"/>
        </w:tc>
      </w:tr>
    </w:tbl>
    <w:p w14:paraId="273701A2" w14:textId="5CE29836" w:rsidR="00285427" w:rsidRDefault="00D43CA5">
      <w:hyperlink w:anchor="A_D1" w:history="1">
        <w:r w:rsidR="00CF740D" w:rsidRPr="00CF740D">
          <w:rPr>
            <w:rStyle w:val="Hyperlink"/>
          </w:rPr>
          <w:t>Home</w:t>
        </w:r>
      </w:hyperlink>
      <w:r w:rsidR="00285427">
        <w:br w:type="page"/>
      </w:r>
    </w:p>
    <w:tbl>
      <w:tblPr>
        <w:tblStyle w:val="TableGrid"/>
        <w:tblW w:w="13745" w:type="dxa"/>
        <w:tblInd w:w="-5" w:type="dxa"/>
        <w:tblLook w:val="04A0" w:firstRow="1" w:lastRow="0" w:firstColumn="1" w:lastColumn="0" w:noHBand="0" w:noVBand="1"/>
      </w:tblPr>
      <w:tblGrid>
        <w:gridCol w:w="6799"/>
        <w:gridCol w:w="6946"/>
      </w:tblGrid>
      <w:tr w:rsidR="00F17323" w14:paraId="0E9F30CA" w14:textId="77777777" w:rsidTr="00F17323">
        <w:trPr>
          <w:trHeight w:val="375"/>
        </w:trPr>
        <w:tc>
          <w:tcPr>
            <w:tcW w:w="6799"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2947D962" w14:textId="74391FDC" w:rsidR="00F17323" w:rsidRDefault="00F17323" w:rsidP="0035246A">
            <w:bookmarkStart w:id="40" w:name="Music2"/>
            <w:r w:rsidRPr="009B773D">
              <w:rPr>
                <w:rFonts w:eastAsia="Times New Roman" w:cstheme="minorHAnsi"/>
                <w:b/>
                <w:bCs/>
                <w:sz w:val="40"/>
                <w:szCs w:val="40"/>
              </w:rPr>
              <w:t xml:space="preserve">PHASE </w:t>
            </w:r>
            <w:r w:rsidRPr="009B773D">
              <w:rPr>
                <w:rFonts w:eastAsia="Times New Roman" w:cstheme="minorHAnsi"/>
                <w:b/>
                <w:bCs/>
                <w:color w:val="000000" w:themeColor="text1"/>
                <w:sz w:val="40"/>
                <w:szCs w:val="40"/>
              </w:rPr>
              <w:t>2</w:t>
            </w:r>
          </w:p>
          <w:bookmarkEnd w:id="40"/>
          <w:p w14:paraId="10EA61FC" w14:textId="71437CDF" w:rsidR="00F17323" w:rsidRDefault="00F17323" w:rsidP="0035246A">
            <w:r w:rsidRPr="009B773D">
              <w:rPr>
                <w:rFonts w:eastAsia="Times New Roman" w:cstheme="minorHAnsi"/>
                <w:sz w:val="24"/>
                <w:szCs w:val="24"/>
              </w:rPr>
              <w:t xml:space="preserve"> </w:t>
            </w:r>
          </w:p>
        </w:tc>
        <w:tc>
          <w:tcPr>
            <w:tcW w:w="6946"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89DD288" w14:textId="59379289" w:rsidR="00F17323" w:rsidRDefault="00F17323" w:rsidP="0035246A">
            <w:r w:rsidRPr="7B466204">
              <w:rPr>
                <w:rFonts w:ascii="Times New Roman" w:eastAsia="Times New Roman" w:hAnsi="Times New Roman" w:cs="Times New Roman"/>
                <w:sz w:val="24"/>
                <w:szCs w:val="24"/>
              </w:rPr>
              <w:t xml:space="preserve"> </w:t>
            </w:r>
          </w:p>
          <w:p w14:paraId="128BF440" w14:textId="631CEEE3" w:rsidR="00F17323" w:rsidRPr="00285427" w:rsidRDefault="00F17323" w:rsidP="0035246A">
            <w:r w:rsidRPr="7B466204">
              <w:rPr>
                <w:rFonts w:ascii="Times New Roman" w:eastAsia="Times New Roman" w:hAnsi="Times New Roman" w:cs="Times New Roman"/>
                <w:sz w:val="24"/>
                <w:szCs w:val="24"/>
              </w:rPr>
              <w:t xml:space="preserve"> </w:t>
            </w:r>
            <w:r w:rsidRPr="00285427">
              <w:rPr>
                <w:rFonts w:eastAsia="Times New Roman" w:cstheme="minorHAnsi"/>
                <w:color w:val="000000" w:themeColor="text1"/>
                <w:sz w:val="24"/>
                <w:szCs w:val="24"/>
              </w:rPr>
              <w:t>I have learned how to……</w:t>
            </w:r>
          </w:p>
        </w:tc>
      </w:tr>
      <w:tr w:rsidR="00F17323" w14:paraId="767ACB6C" w14:textId="77777777" w:rsidTr="00F17323">
        <w:trPr>
          <w:trHeight w:val="375"/>
        </w:trPr>
        <w:tc>
          <w:tcPr>
            <w:tcW w:w="6799"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73629F76" w14:textId="44554BA6" w:rsidR="00F17323" w:rsidRDefault="00F17323">
            <w:r w:rsidRPr="009B773D">
              <w:rPr>
                <w:rFonts w:eastAsia="Times New Roman" w:cstheme="minorHAnsi"/>
                <w:color w:val="000000" w:themeColor="text1"/>
                <w:sz w:val="24"/>
                <w:szCs w:val="24"/>
              </w:rPr>
              <w:t>I have learned that:</w:t>
            </w:r>
          </w:p>
        </w:tc>
        <w:tc>
          <w:tcPr>
            <w:tcW w:w="6946" w:type="dxa"/>
            <w:vMerge/>
            <w:vAlign w:val="center"/>
          </w:tcPr>
          <w:p w14:paraId="271B8DC9" w14:textId="77777777" w:rsidR="00F17323" w:rsidRDefault="00F17323"/>
        </w:tc>
      </w:tr>
      <w:tr w:rsidR="00F17323" w14:paraId="332E7598" w14:textId="77777777" w:rsidTr="00F17323">
        <w:trPr>
          <w:trHeight w:val="2539"/>
        </w:trPr>
        <w:tc>
          <w:tcPr>
            <w:tcW w:w="6799"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16FA34E" w14:textId="70535EF1" w:rsidR="00F17323" w:rsidRDefault="00F17323" w:rsidP="009B773D">
            <w:r w:rsidRPr="7B466204">
              <w:t>Eurythmics and Rhythmic Solfege are used to develop a solid rhythmic foundation Music is fundamental to culture</w:t>
            </w:r>
            <w:r>
              <w:t>.</w:t>
            </w:r>
          </w:p>
          <w:p w14:paraId="2189CA25" w14:textId="77777777" w:rsidR="00F17323" w:rsidRDefault="00F17323" w:rsidP="009B773D"/>
          <w:p w14:paraId="3C272277" w14:textId="20EA795E" w:rsidR="00F17323" w:rsidRDefault="00F17323" w:rsidP="009B773D">
            <w:r w:rsidRPr="7B466204">
              <w:t>melody is based on scales and uses important notes (Tonic, subdominant, dominant</w:t>
            </w:r>
            <w:r>
              <w:t>).</w:t>
            </w:r>
          </w:p>
          <w:p w14:paraId="5388121C" w14:textId="77777777" w:rsidR="00F17323" w:rsidRDefault="00F17323" w:rsidP="009B773D"/>
          <w:p w14:paraId="3E33316A" w14:textId="63FDD5F1" w:rsidR="00F17323" w:rsidRDefault="00F17323" w:rsidP="009B773D">
            <w:r>
              <w:t>T</w:t>
            </w:r>
            <w:r w:rsidRPr="7B466204">
              <w:t>he new model music curriculum and Development matters to structure sequences of learning</w:t>
            </w:r>
            <w:r>
              <w:t>.</w:t>
            </w:r>
          </w:p>
          <w:p w14:paraId="65FD6ED2" w14:textId="77777777" w:rsidR="00F17323" w:rsidRDefault="00F17323" w:rsidP="009B773D"/>
          <w:p w14:paraId="696C7B6F" w14:textId="467226CC" w:rsidR="00F17323" w:rsidRDefault="00F17323" w:rsidP="009B773D">
            <w:r>
              <w:t>W</w:t>
            </w:r>
            <w:r w:rsidRPr="7B466204">
              <w:t>orld music is a vehicle for developing an understanding of culture</w:t>
            </w:r>
            <w:r>
              <w:t>.</w:t>
            </w:r>
          </w:p>
          <w:p w14:paraId="5C2509D6" w14:textId="77777777" w:rsidR="00F17323" w:rsidRDefault="00F17323" w:rsidP="009B773D"/>
          <w:p w14:paraId="7DDCBC14" w14:textId="0D857080" w:rsidR="00F17323" w:rsidRDefault="00F17323" w:rsidP="009B773D">
            <w:r>
              <w:t>M</w:t>
            </w:r>
            <w:r w:rsidRPr="7B466204">
              <w:t>usical learning can be adapted for all learners</w:t>
            </w:r>
          </w:p>
        </w:tc>
        <w:tc>
          <w:tcPr>
            <w:tcW w:w="6946" w:type="dxa"/>
            <w:vMerge w:val="restart"/>
            <w:tcBorders>
              <w:top w:val="nil"/>
              <w:left w:val="single" w:sz="8" w:space="0" w:color="auto"/>
              <w:bottom w:val="single" w:sz="8" w:space="0" w:color="auto"/>
              <w:right w:val="single" w:sz="8" w:space="0" w:color="auto"/>
            </w:tcBorders>
          </w:tcPr>
          <w:p w14:paraId="1D54B969" w14:textId="79A953EB" w:rsidR="00F17323" w:rsidRDefault="00F17323" w:rsidP="009B773D">
            <w:r>
              <w:t>Develop children’s rhythmic foundations through rhythmic syllables, rhythmic sequences and rhythm and movement.</w:t>
            </w:r>
          </w:p>
          <w:p w14:paraId="50396D36" w14:textId="77777777" w:rsidR="00F17323" w:rsidRDefault="00F17323" w:rsidP="009B773D"/>
          <w:p w14:paraId="4AAF0E0D" w14:textId="461F9459" w:rsidR="00F17323" w:rsidRDefault="00F17323" w:rsidP="009B773D">
            <w:r>
              <w:t>Teach children the fundamentals of melody and harmony from the use of scales and important notes.</w:t>
            </w:r>
          </w:p>
          <w:p w14:paraId="206A3D4F" w14:textId="77777777" w:rsidR="00F17323" w:rsidRDefault="00F17323" w:rsidP="009B773D"/>
          <w:p w14:paraId="2985B6CA" w14:textId="177D8EF9" w:rsidR="00F17323" w:rsidRDefault="00F17323" w:rsidP="009B773D">
            <w:r>
              <w:t>Lead a call and response rhythmic activity.</w:t>
            </w:r>
          </w:p>
          <w:p w14:paraId="01DB8D99" w14:textId="77777777" w:rsidR="00F17323" w:rsidRDefault="00F17323" w:rsidP="009B773D"/>
          <w:p w14:paraId="448AFECE" w14:textId="2C33CE61" w:rsidR="00F17323" w:rsidRDefault="00F17323" w:rsidP="009B773D">
            <w:r>
              <w:t>Support children to use rhythmic ostinato in composition.</w:t>
            </w:r>
          </w:p>
          <w:p w14:paraId="26E57A91" w14:textId="77777777" w:rsidR="00F17323" w:rsidRDefault="00F17323" w:rsidP="009B773D"/>
          <w:p w14:paraId="6C574554" w14:textId="559E4EDD" w:rsidR="00F17323" w:rsidRDefault="00F17323" w:rsidP="009B773D">
            <w:r>
              <w:t>Support children to tell a story using instruments and voice.</w:t>
            </w:r>
          </w:p>
          <w:p w14:paraId="6662E5E9" w14:textId="77777777" w:rsidR="00F17323" w:rsidRDefault="00F17323" w:rsidP="009B773D"/>
          <w:p w14:paraId="0DF8138D" w14:textId="19CE4C59" w:rsidR="00F17323" w:rsidRDefault="00F17323" w:rsidP="009B773D">
            <w:r>
              <w:t>Support children to use melodic (inc. chromatic) ostinato in composition.</w:t>
            </w:r>
          </w:p>
          <w:p w14:paraId="7FF0AE60" w14:textId="77777777" w:rsidR="00F17323" w:rsidRDefault="00F17323" w:rsidP="009B773D"/>
          <w:p w14:paraId="2E62ECBF" w14:textId="1B778DC9" w:rsidR="00F17323" w:rsidRDefault="00F17323" w:rsidP="009B773D">
            <w:r>
              <w:t>Teach children to use standard western notation including crochets and quavers.</w:t>
            </w:r>
          </w:p>
        </w:tc>
      </w:tr>
      <w:tr w:rsidR="00F17323" w14:paraId="78F96F7B" w14:textId="77777777" w:rsidTr="00F17323">
        <w:trPr>
          <w:trHeight w:val="2040"/>
        </w:trPr>
        <w:tc>
          <w:tcPr>
            <w:tcW w:w="6799" w:type="dxa"/>
            <w:vMerge/>
            <w:vAlign w:val="center"/>
          </w:tcPr>
          <w:p w14:paraId="3DEB1EFA" w14:textId="77777777" w:rsidR="00F17323" w:rsidRDefault="00F17323"/>
        </w:tc>
        <w:tc>
          <w:tcPr>
            <w:tcW w:w="6946" w:type="dxa"/>
            <w:vMerge/>
            <w:vAlign w:val="center"/>
          </w:tcPr>
          <w:p w14:paraId="72A30CA3" w14:textId="77777777" w:rsidR="00F17323" w:rsidRDefault="00F17323"/>
        </w:tc>
      </w:tr>
      <w:tr w:rsidR="00F17323" w14:paraId="20D595D6" w14:textId="77777777" w:rsidTr="00F17323">
        <w:trPr>
          <w:trHeight w:val="269"/>
        </w:trPr>
        <w:tc>
          <w:tcPr>
            <w:tcW w:w="6799" w:type="dxa"/>
            <w:vMerge/>
            <w:vAlign w:val="center"/>
          </w:tcPr>
          <w:p w14:paraId="3C2E2BDA" w14:textId="77777777" w:rsidR="00F17323" w:rsidRDefault="00F17323"/>
        </w:tc>
        <w:tc>
          <w:tcPr>
            <w:tcW w:w="6946" w:type="dxa"/>
            <w:vMerge/>
            <w:vAlign w:val="center"/>
          </w:tcPr>
          <w:p w14:paraId="20202057" w14:textId="77777777" w:rsidR="00F17323" w:rsidRDefault="00F17323"/>
        </w:tc>
      </w:tr>
      <w:tr w:rsidR="00F17323" w14:paraId="470C33DD" w14:textId="77777777" w:rsidTr="00F17323">
        <w:trPr>
          <w:trHeight w:val="269"/>
        </w:trPr>
        <w:tc>
          <w:tcPr>
            <w:tcW w:w="6799" w:type="dxa"/>
            <w:vAlign w:val="center"/>
          </w:tcPr>
          <w:p w14:paraId="4C9D589D" w14:textId="5FEB7D0F" w:rsidR="00F17323" w:rsidRDefault="00D43CA5">
            <w:hyperlink w:anchor="A_D1" w:history="1">
              <w:r w:rsidR="0036506F" w:rsidRPr="0036506F">
                <w:rPr>
                  <w:rStyle w:val="Hyperlink"/>
                </w:rPr>
                <w:t>Home</w:t>
              </w:r>
            </w:hyperlink>
          </w:p>
          <w:p w14:paraId="1C415981" w14:textId="77777777" w:rsidR="0036506F" w:rsidRDefault="0036506F"/>
          <w:p w14:paraId="0EA2853E" w14:textId="77777777" w:rsidR="0036506F" w:rsidRDefault="0036506F"/>
          <w:p w14:paraId="6BBA36F6" w14:textId="77777777" w:rsidR="0036506F" w:rsidRDefault="0036506F"/>
          <w:p w14:paraId="39D5FC2B" w14:textId="77777777" w:rsidR="0036506F" w:rsidRDefault="0036506F"/>
          <w:p w14:paraId="36CD35FB" w14:textId="77777777" w:rsidR="0036506F" w:rsidRDefault="0036506F"/>
          <w:p w14:paraId="08AC19A1" w14:textId="77777777" w:rsidR="0036506F" w:rsidRDefault="0036506F"/>
          <w:p w14:paraId="04C64A74" w14:textId="799C9FD1" w:rsidR="0036506F" w:rsidRDefault="0036506F"/>
        </w:tc>
        <w:tc>
          <w:tcPr>
            <w:tcW w:w="6946" w:type="dxa"/>
            <w:vAlign w:val="center"/>
          </w:tcPr>
          <w:p w14:paraId="4622FB36" w14:textId="77777777" w:rsidR="00F17323" w:rsidRDefault="00F17323"/>
        </w:tc>
      </w:tr>
      <w:tr w:rsidR="00F17323" w14:paraId="4791D531" w14:textId="77777777" w:rsidTr="00F17323">
        <w:trPr>
          <w:trHeight w:val="510"/>
        </w:trPr>
        <w:tc>
          <w:tcPr>
            <w:tcW w:w="679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38488C" w14:textId="6CCE77C5" w:rsidR="00F17323" w:rsidRDefault="00F17323" w:rsidP="00CE7631">
            <w:bookmarkStart w:id="41" w:name="Music3"/>
            <w:r w:rsidRPr="009B773D">
              <w:rPr>
                <w:rFonts w:eastAsia="Times New Roman" w:cstheme="minorHAnsi"/>
                <w:b/>
                <w:bCs/>
                <w:sz w:val="40"/>
                <w:szCs w:val="40"/>
              </w:rPr>
              <w:t xml:space="preserve">PHASE </w:t>
            </w:r>
            <w:r w:rsidRPr="009B773D">
              <w:rPr>
                <w:rFonts w:eastAsia="Times New Roman" w:cstheme="minorHAnsi"/>
                <w:b/>
                <w:bCs/>
                <w:color w:val="000000" w:themeColor="text1"/>
                <w:sz w:val="40"/>
                <w:szCs w:val="40"/>
              </w:rPr>
              <w:t>3</w:t>
            </w:r>
          </w:p>
          <w:bookmarkEnd w:id="41"/>
          <w:p w14:paraId="12D0FA53" w14:textId="4C03A946" w:rsidR="00F17323" w:rsidRDefault="00F17323" w:rsidP="00CE7631">
            <w:r w:rsidRPr="009B773D">
              <w:rPr>
                <w:rFonts w:eastAsia="Times New Roman" w:cstheme="minorHAnsi"/>
                <w:sz w:val="24"/>
                <w:szCs w:val="24"/>
              </w:rPr>
              <w:t xml:space="preserve"> </w:t>
            </w:r>
          </w:p>
        </w:tc>
        <w:tc>
          <w:tcPr>
            <w:tcW w:w="6946"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C3FD72D" w14:textId="0D73B0AC" w:rsidR="00F17323" w:rsidRDefault="00F17323" w:rsidP="00CE7631">
            <w:r w:rsidRPr="009B773D">
              <w:rPr>
                <w:rFonts w:eastAsia="Times New Roman" w:cstheme="minorHAnsi"/>
                <w:sz w:val="24"/>
                <w:szCs w:val="24"/>
              </w:rPr>
              <w:t xml:space="preserve"> </w:t>
            </w:r>
          </w:p>
          <w:p w14:paraId="110C385A" w14:textId="524E5725" w:rsidR="00F17323" w:rsidRDefault="00F17323" w:rsidP="00CE7631">
            <w:r w:rsidRPr="009B773D">
              <w:rPr>
                <w:rFonts w:eastAsia="Times New Roman" w:cstheme="minorHAnsi"/>
                <w:sz w:val="24"/>
                <w:szCs w:val="24"/>
              </w:rPr>
              <w:t xml:space="preserve"> </w:t>
            </w:r>
            <w:r w:rsidRPr="009B773D">
              <w:rPr>
                <w:rFonts w:eastAsia="Times New Roman" w:cstheme="minorHAnsi"/>
                <w:color w:val="000000" w:themeColor="text1"/>
                <w:sz w:val="24"/>
                <w:szCs w:val="24"/>
              </w:rPr>
              <w:t>I have learned how to……</w:t>
            </w:r>
          </w:p>
        </w:tc>
      </w:tr>
      <w:tr w:rsidR="00F17323" w14:paraId="42FDF871" w14:textId="77777777" w:rsidTr="00F17323">
        <w:trPr>
          <w:trHeight w:val="510"/>
        </w:trPr>
        <w:tc>
          <w:tcPr>
            <w:tcW w:w="679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449704" w14:textId="23102266" w:rsidR="00F17323" w:rsidRDefault="00F17323">
            <w:r w:rsidRPr="009B773D">
              <w:rPr>
                <w:rFonts w:eastAsia="Times New Roman" w:cstheme="minorHAnsi"/>
                <w:color w:val="000000" w:themeColor="text1"/>
                <w:sz w:val="24"/>
                <w:szCs w:val="24"/>
              </w:rPr>
              <w:t>I have learned that:</w:t>
            </w:r>
          </w:p>
        </w:tc>
        <w:tc>
          <w:tcPr>
            <w:tcW w:w="6946" w:type="dxa"/>
            <w:vMerge/>
            <w:vAlign w:val="center"/>
          </w:tcPr>
          <w:p w14:paraId="4ED12925" w14:textId="77777777" w:rsidR="00F17323" w:rsidRDefault="00F17323"/>
        </w:tc>
      </w:tr>
      <w:tr w:rsidR="00F17323" w14:paraId="3228BD6F" w14:textId="77777777" w:rsidTr="00F17323">
        <w:trPr>
          <w:trHeight w:val="2265"/>
        </w:trPr>
        <w:tc>
          <w:tcPr>
            <w:tcW w:w="6799"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78AD0B4" w14:textId="6560848B" w:rsidR="00F17323" w:rsidRDefault="00F17323" w:rsidP="009B773D">
            <w:pPr>
              <w:rPr>
                <w:rFonts w:eastAsia="Calibri"/>
                <w:color w:val="000000" w:themeColor="text1"/>
              </w:rPr>
            </w:pPr>
            <w:r>
              <w:rPr>
                <w:rFonts w:eastAsia="Calibri"/>
                <w:color w:val="000000" w:themeColor="text1"/>
              </w:rPr>
              <w:t>T</w:t>
            </w:r>
            <w:r w:rsidRPr="009B773D">
              <w:rPr>
                <w:rFonts w:eastAsia="Calibri"/>
                <w:color w:val="000000" w:themeColor="text1"/>
              </w:rPr>
              <w:t>hat sound musical learning is based on a solid understanding of statutory and non-statutory guidance</w:t>
            </w:r>
            <w:r>
              <w:rPr>
                <w:rFonts w:eastAsia="Calibri"/>
                <w:color w:val="000000" w:themeColor="text1"/>
              </w:rPr>
              <w:t>.</w:t>
            </w:r>
          </w:p>
          <w:p w14:paraId="4E1D5B20" w14:textId="77777777" w:rsidR="00F17323" w:rsidRPr="009B773D" w:rsidRDefault="00F17323" w:rsidP="009B773D">
            <w:pPr>
              <w:rPr>
                <w:rFonts w:eastAsia="Calibri"/>
                <w:color w:val="000000" w:themeColor="text1"/>
              </w:rPr>
            </w:pPr>
          </w:p>
          <w:p w14:paraId="16654776" w14:textId="5187BD47" w:rsidR="00F17323" w:rsidRDefault="00F17323" w:rsidP="009B773D">
            <w:pPr>
              <w:rPr>
                <w:rFonts w:eastAsia="Calibri"/>
                <w:color w:val="000000" w:themeColor="text1"/>
              </w:rPr>
            </w:pPr>
            <w:r>
              <w:rPr>
                <w:rFonts w:eastAsia="Calibri"/>
                <w:color w:val="000000" w:themeColor="text1"/>
              </w:rPr>
              <w:t>G</w:t>
            </w:r>
            <w:r w:rsidRPr="009B773D">
              <w:rPr>
                <w:rFonts w:eastAsia="Calibri"/>
                <w:color w:val="000000" w:themeColor="text1"/>
              </w:rPr>
              <w:t>ood posture, controlled breathing and structured vocal exercises are essential for singing development</w:t>
            </w:r>
            <w:r>
              <w:rPr>
                <w:rFonts w:eastAsia="Calibri"/>
                <w:color w:val="000000" w:themeColor="text1"/>
              </w:rPr>
              <w:t>.</w:t>
            </w:r>
          </w:p>
          <w:p w14:paraId="2B0A7587" w14:textId="77777777" w:rsidR="00F17323" w:rsidRPr="009B773D" w:rsidRDefault="00F17323" w:rsidP="009B773D">
            <w:pPr>
              <w:rPr>
                <w:rFonts w:eastAsia="Calibri"/>
                <w:color w:val="000000" w:themeColor="text1"/>
              </w:rPr>
            </w:pPr>
          </w:p>
          <w:p w14:paraId="5A6E7573" w14:textId="518A9FC2" w:rsidR="00F17323" w:rsidRDefault="00F17323" w:rsidP="009B773D">
            <w:pPr>
              <w:rPr>
                <w:rFonts w:eastAsia="Calibri"/>
                <w:color w:val="000000" w:themeColor="text1"/>
              </w:rPr>
            </w:pPr>
            <w:r>
              <w:rPr>
                <w:rFonts w:eastAsia="Calibri"/>
                <w:color w:val="000000" w:themeColor="text1"/>
              </w:rPr>
              <w:t>T</w:t>
            </w:r>
            <w:r w:rsidRPr="009B773D">
              <w:rPr>
                <w:rFonts w:eastAsia="Calibri"/>
                <w:color w:val="000000" w:themeColor="text1"/>
              </w:rPr>
              <w:t>hat the pre-arranged sequencing of sounds is the basis of music.</w:t>
            </w:r>
          </w:p>
          <w:p w14:paraId="32479492" w14:textId="77777777" w:rsidR="00F17323" w:rsidRPr="009B773D" w:rsidRDefault="00F17323" w:rsidP="009B773D">
            <w:pPr>
              <w:rPr>
                <w:rFonts w:eastAsia="Calibri"/>
                <w:color w:val="000000" w:themeColor="text1"/>
              </w:rPr>
            </w:pPr>
          </w:p>
          <w:p w14:paraId="13CFF56F" w14:textId="20F5E5FF" w:rsidR="00F17323" w:rsidRPr="009B773D" w:rsidRDefault="00F17323" w:rsidP="009B773D">
            <w:pPr>
              <w:rPr>
                <w:rFonts w:eastAsia="Calibri"/>
                <w:color w:val="000000" w:themeColor="text1"/>
              </w:rPr>
            </w:pPr>
            <w:r>
              <w:rPr>
                <w:rFonts w:eastAsia="Calibri"/>
                <w:color w:val="000000" w:themeColor="text1"/>
              </w:rPr>
              <w:t>T</w:t>
            </w:r>
            <w:r w:rsidRPr="009B773D">
              <w:rPr>
                <w:rFonts w:eastAsia="Calibri"/>
                <w:color w:val="000000" w:themeColor="text1"/>
              </w:rPr>
              <w:t>hat targeted musical technology can be used to enhance musical development and to engage harder to reach and disenfranchised groups</w:t>
            </w:r>
            <w:r>
              <w:rPr>
                <w:rFonts w:eastAsia="Calibri"/>
                <w:color w:val="000000" w:themeColor="text1"/>
              </w:rPr>
              <w:t>.</w:t>
            </w:r>
          </w:p>
          <w:p w14:paraId="57FDD298" w14:textId="7F7929D1" w:rsidR="00F17323" w:rsidRDefault="00F17323">
            <w:r w:rsidRPr="7B466204">
              <w:rPr>
                <w:rFonts w:ascii="Times New Roman" w:eastAsia="Times New Roman" w:hAnsi="Times New Roman" w:cs="Times New Roman"/>
                <w:i/>
                <w:iCs/>
                <w:color w:val="1F3864" w:themeColor="accent1" w:themeShade="80"/>
                <w:sz w:val="24"/>
                <w:szCs w:val="24"/>
              </w:rPr>
              <w:t xml:space="preserve"> </w:t>
            </w:r>
          </w:p>
        </w:tc>
        <w:tc>
          <w:tcPr>
            <w:tcW w:w="6946" w:type="dxa"/>
            <w:vMerge w:val="restart"/>
            <w:tcBorders>
              <w:top w:val="nil"/>
              <w:left w:val="single" w:sz="8" w:space="0" w:color="auto"/>
              <w:bottom w:val="single" w:sz="8" w:space="0" w:color="auto"/>
              <w:right w:val="single" w:sz="8" w:space="0" w:color="auto"/>
            </w:tcBorders>
          </w:tcPr>
          <w:p w14:paraId="6E72C21B" w14:textId="21A6C9AF" w:rsidR="00F17323" w:rsidRDefault="00F17323" w:rsidP="009B773D">
            <w:pPr>
              <w:rPr>
                <w:rFonts w:eastAsia="Calibri"/>
                <w:color w:val="000000" w:themeColor="text1"/>
              </w:rPr>
            </w:pPr>
            <w:r>
              <w:rPr>
                <w:rFonts w:eastAsia="Calibri"/>
                <w:color w:val="000000" w:themeColor="text1"/>
              </w:rPr>
              <w:t>S</w:t>
            </w:r>
            <w:r w:rsidRPr="009B773D">
              <w:rPr>
                <w:rFonts w:eastAsia="Calibri"/>
                <w:color w:val="000000" w:themeColor="text1"/>
              </w:rPr>
              <w:t>tructure a medium term sequence of musical learning</w:t>
            </w:r>
            <w:r>
              <w:rPr>
                <w:rFonts w:eastAsia="Calibri"/>
                <w:color w:val="000000" w:themeColor="text1"/>
              </w:rPr>
              <w:t>.</w:t>
            </w:r>
          </w:p>
          <w:p w14:paraId="4540C851" w14:textId="77777777" w:rsidR="00F17323" w:rsidRPr="009B773D" w:rsidRDefault="00F17323" w:rsidP="009B773D">
            <w:pPr>
              <w:rPr>
                <w:rFonts w:eastAsia="Calibri"/>
                <w:color w:val="000000" w:themeColor="text1"/>
              </w:rPr>
            </w:pPr>
          </w:p>
          <w:p w14:paraId="2AC19590" w14:textId="27E4271A" w:rsidR="00F17323" w:rsidRDefault="00F17323" w:rsidP="009B773D">
            <w:pPr>
              <w:rPr>
                <w:rFonts w:eastAsia="Calibri"/>
                <w:color w:val="000000" w:themeColor="text1"/>
              </w:rPr>
            </w:pPr>
            <w:r>
              <w:rPr>
                <w:rFonts w:eastAsia="Calibri"/>
                <w:color w:val="000000" w:themeColor="text1"/>
              </w:rPr>
              <w:t>L</w:t>
            </w:r>
            <w:r w:rsidRPr="009B773D">
              <w:rPr>
                <w:rFonts w:eastAsia="Calibri"/>
                <w:color w:val="000000" w:themeColor="text1"/>
              </w:rPr>
              <w:t xml:space="preserve">ead singing in 2 or more parts, through the use of rounds. </w:t>
            </w:r>
          </w:p>
          <w:p w14:paraId="43394075" w14:textId="77777777" w:rsidR="00F17323" w:rsidRPr="009B773D" w:rsidRDefault="00F17323" w:rsidP="009B773D">
            <w:pPr>
              <w:rPr>
                <w:rFonts w:eastAsia="Calibri"/>
                <w:color w:val="000000" w:themeColor="text1"/>
              </w:rPr>
            </w:pPr>
          </w:p>
          <w:p w14:paraId="412B142B" w14:textId="71CE7D8C" w:rsidR="00F17323" w:rsidRDefault="00F17323" w:rsidP="009B773D">
            <w:pPr>
              <w:rPr>
                <w:rFonts w:eastAsia="Calibri"/>
                <w:color w:val="000000" w:themeColor="text1"/>
              </w:rPr>
            </w:pPr>
            <w:r>
              <w:rPr>
                <w:rFonts w:eastAsia="Calibri"/>
                <w:color w:val="000000" w:themeColor="text1"/>
              </w:rPr>
              <w:t>U</w:t>
            </w:r>
            <w:r w:rsidRPr="009B773D">
              <w:rPr>
                <w:rFonts w:eastAsia="Calibri"/>
                <w:color w:val="000000" w:themeColor="text1"/>
              </w:rPr>
              <w:t>se the exemplar program ‘Soundplant ‘ to capture, arrange and manipulate sounds to compose a piece of music.</w:t>
            </w:r>
          </w:p>
          <w:p w14:paraId="0FD3A56D" w14:textId="77777777" w:rsidR="00F17323" w:rsidRPr="009B773D" w:rsidRDefault="00F17323" w:rsidP="009B773D">
            <w:pPr>
              <w:rPr>
                <w:rFonts w:eastAsia="Calibri"/>
                <w:color w:val="000000" w:themeColor="text1"/>
              </w:rPr>
            </w:pPr>
          </w:p>
          <w:p w14:paraId="47F7857E" w14:textId="705C1795" w:rsidR="00F17323" w:rsidRPr="009B773D" w:rsidRDefault="00F17323" w:rsidP="009B773D">
            <w:pPr>
              <w:rPr>
                <w:rFonts w:eastAsia="Calibri"/>
                <w:color w:val="000000" w:themeColor="text1"/>
              </w:rPr>
            </w:pPr>
            <w:r>
              <w:rPr>
                <w:rFonts w:eastAsia="Calibri"/>
                <w:color w:val="000000" w:themeColor="text1"/>
              </w:rPr>
              <w:t>S</w:t>
            </w:r>
            <w:r w:rsidRPr="009B773D">
              <w:rPr>
                <w:rFonts w:eastAsia="Calibri"/>
                <w:color w:val="000000" w:themeColor="text1"/>
              </w:rPr>
              <w:t xml:space="preserve">upport children to develop good posture, controlled breathing and structured vocal exercises to develop their singing technique. </w:t>
            </w:r>
          </w:p>
        </w:tc>
      </w:tr>
      <w:tr w:rsidR="00F17323" w14:paraId="2795B9AF" w14:textId="77777777" w:rsidTr="00F17323">
        <w:trPr>
          <w:trHeight w:val="1694"/>
        </w:trPr>
        <w:tc>
          <w:tcPr>
            <w:tcW w:w="6799" w:type="dxa"/>
            <w:vMerge/>
            <w:vAlign w:val="center"/>
          </w:tcPr>
          <w:p w14:paraId="00989AB4" w14:textId="77777777" w:rsidR="00F17323" w:rsidRDefault="00F17323"/>
        </w:tc>
        <w:tc>
          <w:tcPr>
            <w:tcW w:w="6946" w:type="dxa"/>
            <w:vMerge/>
            <w:vAlign w:val="center"/>
          </w:tcPr>
          <w:p w14:paraId="1FA33494" w14:textId="77777777" w:rsidR="00F17323" w:rsidRDefault="00F17323"/>
        </w:tc>
      </w:tr>
      <w:tr w:rsidR="00F17323" w14:paraId="4613AAA7" w14:textId="77777777" w:rsidTr="00F17323">
        <w:trPr>
          <w:trHeight w:val="269"/>
        </w:trPr>
        <w:tc>
          <w:tcPr>
            <w:tcW w:w="6799" w:type="dxa"/>
            <w:vMerge/>
            <w:vAlign w:val="center"/>
          </w:tcPr>
          <w:p w14:paraId="26BDB3FD" w14:textId="77777777" w:rsidR="00F17323" w:rsidRDefault="00F17323"/>
        </w:tc>
        <w:tc>
          <w:tcPr>
            <w:tcW w:w="6946" w:type="dxa"/>
            <w:vMerge/>
            <w:vAlign w:val="center"/>
          </w:tcPr>
          <w:p w14:paraId="55704A4C" w14:textId="77777777" w:rsidR="00F17323" w:rsidRDefault="00F17323"/>
        </w:tc>
      </w:tr>
    </w:tbl>
    <w:p w14:paraId="2BBD7707" w14:textId="75A9E839" w:rsidR="009B773D" w:rsidRDefault="00D43CA5">
      <w:hyperlink w:anchor="A_D1" w:history="1">
        <w:r w:rsidR="0036506F" w:rsidRPr="0036506F">
          <w:rPr>
            <w:rStyle w:val="Hyperlink"/>
          </w:rPr>
          <w:t>Home</w:t>
        </w:r>
      </w:hyperlink>
      <w:r w:rsidR="009B773D">
        <w:br w:type="page"/>
      </w:r>
    </w:p>
    <w:p w14:paraId="28344FD8" w14:textId="77777777" w:rsidR="00FF1F74" w:rsidRDefault="00FF1F74" w:rsidP="00FF1F74">
      <w:pPr>
        <w:rPr>
          <w:b/>
          <w:bCs/>
          <w:color w:val="C00000"/>
          <w:sz w:val="48"/>
          <w:szCs w:val="48"/>
        </w:rPr>
      </w:pPr>
      <w:bookmarkStart w:id="42" w:name="PE"/>
      <w:r w:rsidRPr="6DFF5177">
        <w:rPr>
          <w:b/>
          <w:bCs/>
          <w:color w:val="C00000"/>
          <w:sz w:val="48"/>
          <w:szCs w:val="48"/>
        </w:rPr>
        <w:t>PHYSICAL EDUCATION</w:t>
      </w:r>
    </w:p>
    <w:tbl>
      <w:tblPr>
        <w:tblStyle w:val="TableGrid"/>
        <w:tblW w:w="0" w:type="auto"/>
        <w:tblLook w:val="04A0" w:firstRow="1" w:lastRow="0" w:firstColumn="1" w:lastColumn="0" w:noHBand="0" w:noVBand="1"/>
      </w:tblPr>
      <w:tblGrid>
        <w:gridCol w:w="6941"/>
        <w:gridCol w:w="6804"/>
      </w:tblGrid>
      <w:tr w:rsidR="00F17323" w14:paraId="2AE584E1" w14:textId="77777777" w:rsidTr="5F068FD9">
        <w:trPr>
          <w:trHeight w:val="380"/>
        </w:trPr>
        <w:tc>
          <w:tcPr>
            <w:tcW w:w="6941" w:type="dxa"/>
            <w:shd w:val="clear" w:color="auto" w:fill="F4B083" w:themeFill="accent2" w:themeFillTint="99"/>
          </w:tcPr>
          <w:p w14:paraId="467880AE" w14:textId="77777777" w:rsidR="00F17323" w:rsidRPr="00EC59F9" w:rsidRDefault="00F17323" w:rsidP="00CE7631">
            <w:pPr>
              <w:rPr>
                <w:b/>
                <w:bCs/>
                <w:sz w:val="40"/>
                <w:szCs w:val="40"/>
              </w:rPr>
            </w:pPr>
            <w:bookmarkStart w:id="43" w:name="PE1"/>
            <w:bookmarkEnd w:id="42"/>
            <w:r w:rsidRPr="00EC59F9">
              <w:rPr>
                <w:b/>
                <w:bCs/>
                <w:sz w:val="40"/>
                <w:szCs w:val="40"/>
              </w:rPr>
              <w:t>PHASE 1</w:t>
            </w:r>
          </w:p>
          <w:bookmarkEnd w:id="43"/>
          <w:p w14:paraId="17ED60EA" w14:textId="77777777" w:rsidR="00F17323" w:rsidRDefault="00F17323" w:rsidP="00CE7631"/>
        </w:tc>
        <w:tc>
          <w:tcPr>
            <w:tcW w:w="6804" w:type="dxa"/>
            <w:vMerge w:val="restart"/>
            <w:shd w:val="clear" w:color="auto" w:fill="F4B083" w:themeFill="accent2" w:themeFillTint="99"/>
          </w:tcPr>
          <w:p w14:paraId="08ABB259" w14:textId="77777777" w:rsidR="00F17323" w:rsidRDefault="00F17323" w:rsidP="00CE7631"/>
          <w:p w14:paraId="5E624788" w14:textId="77777777" w:rsidR="00F17323" w:rsidRDefault="00F17323" w:rsidP="00CE7631">
            <w:r>
              <w:t>I have learned how to……</w:t>
            </w:r>
          </w:p>
        </w:tc>
      </w:tr>
      <w:tr w:rsidR="00F17323" w14:paraId="2FF176A4" w14:textId="77777777" w:rsidTr="5F068FD9">
        <w:trPr>
          <w:trHeight w:val="380"/>
        </w:trPr>
        <w:tc>
          <w:tcPr>
            <w:tcW w:w="6941" w:type="dxa"/>
            <w:shd w:val="clear" w:color="auto" w:fill="F4B083" w:themeFill="accent2" w:themeFillTint="99"/>
          </w:tcPr>
          <w:p w14:paraId="42277C49" w14:textId="77777777" w:rsidR="00F17323" w:rsidRPr="00EC59F9" w:rsidRDefault="00F17323" w:rsidP="004F1B06">
            <w:pPr>
              <w:rPr>
                <w:b/>
                <w:bCs/>
                <w:sz w:val="40"/>
                <w:szCs w:val="40"/>
              </w:rPr>
            </w:pPr>
            <w:r>
              <w:t>I have learned that:</w:t>
            </w:r>
          </w:p>
        </w:tc>
        <w:tc>
          <w:tcPr>
            <w:tcW w:w="6804" w:type="dxa"/>
            <w:vMerge/>
          </w:tcPr>
          <w:p w14:paraId="7FD7E078" w14:textId="77777777" w:rsidR="00F17323" w:rsidRDefault="00F17323" w:rsidP="004F1B06"/>
        </w:tc>
      </w:tr>
      <w:tr w:rsidR="00F17323" w14:paraId="2E3FCF58" w14:textId="77777777" w:rsidTr="5F068FD9">
        <w:trPr>
          <w:trHeight w:val="1123"/>
        </w:trPr>
        <w:tc>
          <w:tcPr>
            <w:tcW w:w="6941" w:type="dxa"/>
            <w:vMerge w:val="restart"/>
            <w:shd w:val="clear" w:color="auto" w:fill="FBE4D5" w:themeFill="accent2" w:themeFillTint="33"/>
          </w:tcPr>
          <w:p w14:paraId="5D615083" w14:textId="77777777" w:rsidR="00F17323" w:rsidRDefault="00F17323" w:rsidP="004F1B06">
            <w:r>
              <w:t xml:space="preserve">Physical Education is inter-related with Physical Activity and School Sport, but they are not one and the same. </w:t>
            </w:r>
          </w:p>
          <w:p w14:paraId="795A90BF" w14:textId="77777777" w:rsidR="00F17323" w:rsidRDefault="00F17323" w:rsidP="004F1B06"/>
          <w:p w14:paraId="226FE374" w14:textId="77777777" w:rsidR="00F17323" w:rsidRDefault="00F17323" w:rsidP="004F1B06">
            <w:r>
              <w:t xml:space="preserve">The National Curriculum for PE and EYFS Framework are statutory documents, and that PD is taught at EYFS and PE at KS1 and KS2. </w:t>
            </w:r>
          </w:p>
          <w:p w14:paraId="39759A8E" w14:textId="77777777" w:rsidR="00F17323" w:rsidRDefault="00F17323" w:rsidP="004F1B06"/>
          <w:p w14:paraId="6FB70303" w14:textId="77777777" w:rsidR="00F17323" w:rsidRDefault="00F17323" w:rsidP="004F1B06">
            <w:r>
              <w:t xml:space="preserve">The 3 Pillars of Progression in PE are: Motor Competence, Rules, Tactics and Strategies and Healthy Participation. </w:t>
            </w:r>
          </w:p>
          <w:p w14:paraId="5AFB8A97" w14:textId="77777777" w:rsidR="00F17323" w:rsidRDefault="00F17323" w:rsidP="004F1B06"/>
          <w:p w14:paraId="7F00B079" w14:textId="77777777" w:rsidR="00F17323" w:rsidRDefault="00F17323" w:rsidP="004F1B06">
            <w:r>
              <w:t xml:space="preserve">There must be high levels of sustained activity within all PE lessons. </w:t>
            </w:r>
          </w:p>
          <w:p w14:paraId="587F0831" w14:textId="77777777" w:rsidR="00F17323" w:rsidRDefault="00F17323" w:rsidP="004F1B06"/>
          <w:p w14:paraId="1C6A31EB" w14:textId="77777777" w:rsidR="00F17323" w:rsidRDefault="00F17323" w:rsidP="004F1B06">
            <w:r>
              <w:t xml:space="preserve">Warm Up activities are learning opportunities for retrieval practice and connections to new learning. </w:t>
            </w:r>
          </w:p>
          <w:p w14:paraId="3109D05A" w14:textId="77777777" w:rsidR="00F17323" w:rsidRDefault="00F17323" w:rsidP="004F1B06"/>
          <w:p w14:paraId="608AC736" w14:textId="77777777" w:rsidR="00F17323" w:rsidRDefault="00F17323" w:rsidP="004F1B06">
            <w:r>
              <w:t>Small group organisation is key to ensuring progression of skills.</w:t>
            </w:r>
          </w:p>
          <w:p w14:paraId="47095D80" w14:textId="77777777" w:rsidR="00F17323" w:rsidRPr="00F14757" w:rsidRDefault="00F17323" w:rsidP="004F1B06">
            <w:pPr>
              <w:ind w:left="360"/>
            </w:pPr>
          </w:p>
        </w:tc>
        <w:tc>
          <w:tcPr>
            <w:tcW w:w="6804" w:type="dxa"/>
            <w:vMerge w:val="restart"/>
          </w:tcPr>
          <w:p w14:paraId="4D54CD24" w14:textId="77777777" w:rsidR="00F17323" w:rsidRDefault="00F17323" w:rsidP="004F1B06">
            <w:r w:rsidRPr="002872A9">
              <w:t>Organise learning</w:t>
            </w:r>
            <w:r>
              <w:t xml:space="preserve"> in PE</w:t>
            </w:r>
            <w:r w:rsidRPr="002872A9">
              <w:t xml:space="preserve"> to ensure high levels of sustained activity. </w:t>
            </w:r>
          </w:p>
          <w:p w14:paraId="494ECF85" w14:textId="77777777" w:rsidR="00F17323" w:rsidRDefault="00F17323" w:rsidP="004F1B06"/>
          <w:p w14:paraId="6F7BFB4D" w14:textId="77777777" w:rsidR="00F17323" w:rsidRDefault="00F17323" w:rsidP="004F1B06">
            <w:r>
              <w:t xml:space="preserve">Use a range of behaviour management strategies effectively within a physical environment. </w:t>
            </w:r>
          </w:p>
          <w:p w14:paraId="0264BEF3" w14:textId="77777777" w:rsidR="00F17323" w:rsidRDefault="00F17323" w:rsidP="004F1B06"/>
          <w:p w14:paraId="6DFE1B0F" w14:textId="77777777" w:rsidR="00F17323" w:rsidRDefault="00F17323" w:rsidP="004F1B06">
            <w:r>
              <w:t xml:space="preserve">Align PE activities with NC and EYFS expectations. </w:t>
            </w:r>
          </w:p>
          <w:p w14:paraId="486103CA" w14:textId="77777777" w:rsidR="00F17323" w:rsidRDefault="00F17323" w:rsidP="004F1B06"/>
          <w:p w14:paraId="4CDB382B" w14:textId="77777777" w:rsidR="00F17323" w:rsidRPr="002872A9" w:rsidRDefault="00F17323" w:rsidP="004F1B06">
            <w:r>
              <w:t xml:space="preserve">Plan for effective retrieval practice through relevant warm up activities. </w:t>
            </w:r>
          </w:p>
          <w:p w14:paraId="1106B705" w14:textId="77777777" w:rsidR="00F17323" w:rsidRPr="00CF47EB" w:rsidRDefault="00F17323" w:rsidP="004F1B06">
            <w:pPr>
              <w:rPr>
                <w:rFonts w:eastAsia="Times New Roman"/>
              </w:rPr>
            </w:pPr>
          </w:p>
        </w:tc>
      </w:tr>
      <w:tr w:rsidR="00F17323" w14:paraId="04EF16D8" w14:textId="77777777" w:rsidTr="5F068FD9">
        <w:trPr>
          <w:trHeight w:val="1570"/>
        </w:trPr>
        <w:tc>
          <w:tcPr>
            <w:tcW w:w="6941" w:type="dxa"/>
            <w:vMerge/>
          </w:tcPr>
          <w:p w14:paraId="610227D3" w14:textId="77777777" w:rsidR="00F17323" w:rsidRPr="0080621E" w:rsidRDefault="00F17323" w:rsidP="004F1B06">
            <w:pPr>
              <w:rPr>
                <w:color w:val="1F3864" w:themeColor="accent1" w:themeShade="80"/>
              </w:rPr>
            </w:pPr>
          </w:p>
        </w:tc>
        <w:tc>
          <w:tcPr>
            <w:tcW w:w="6804" w:type="dxa"/>
            <w:vMerge/>
          </w:tcPr>
          <w:p w14:paraId="2ABEC715" w14:textId="77777777" w:rsidR="00F17323" w:rsidRPr="0080621E" w:rsidRDefault="00F17323" w:rsidP="004F1B06">
            <w:pPr>
              <w:rPr>
                <w:color w:val="1F3864" w:themeColor="accent1" w:themeShade="80"/>
              </w:rPr>
            </w:pPr>
          </w:p>
        </w:tc>
      </w:tr>
      <w:tr w:rsidR="00F17323" w14:paraId="2961837A" w14:textId="77777777" w:rsidTr="5F068FD9">
        <w:trPr>
          <w:trHeight w:val="269"/>
        </w:trPr>
        <w:tc>
          <w:tcPr>
            <w:tcW w:w="6941" w:type="dxa"/>
            <w:vMerge/>
          </w:tcPr>
          <w:p w14:paraId="634BFD36" w14:textId="77777777" w:rsidR="00F17323" w:rsidRPr="0080621E" w:rsidRDefault="00F17323" w:rsidP="004F1B06">
            <w:pPr>
              <w:rPr>
                <w:color w:val="1F3864" w:themeColor="accent1" w:themeShade="80"/>
              </w:rPr>
            </w:pPr>
          </w:p>
        </w:tc>
        <w:tc>
          <w:tcPr>
            <w:tcW w:w="6804" w:type="dxa"/>
            <w:vMerge/>
          </w:tcPr>
          <w:p w14:paraId="753DE8EA" w14:textId="77777777" w:rsidR="00F17323" w:rsidRPr="0080621E" w:rsidRDefault="00F17323" w:rsidP="004F1B06">
            <w:pPr>
              <w:rPr>
                <w:color w:val="1F3864" w:themeColor="accent1" w:themeShade="80"/>
              </w:rPr>
            </w:pPr>
          </w:p>
        </w:tc>
      </w:tr>
      <w:tr w:rsidR="00F17323" w14:paraId="7D3DFBBF" w14:textId="77777777" w:rsidTr="5F068FD9">
        <w:trPr>
          <w:trHeight w:val="1031"/>
        </w:trPr>
        <w:tc>
          <w:tcPr>
            <w:tcW w:w="6941" w:type="dxa"/>
            <w:vMerge w:val="restart"/>
            <w:shd w:val="clear" w:color="auto" w:fill="FBE4D5" w:themeFill="accent2" w:themeFillTint="33"/>
          </w:tcPr>
          <w:p w14:paraId="1CFDA049" w14:textId="77777777" w:rsidR="00F17323" w:rsidRPr="00894C8D" w:rsidRDefault="00F17323" w:rsidP="004F1B06">
            <w:r w:rsidRPr="00894C8D">
              <w:t xml:space="preserve">That children learn ‘in and through’ movement </w:t>
            </w:r>
            <w:r>
              <w:t xml:space="preserve">and can give </w:t>
            </w:r>
            <w:r w:rsidRPr="00894C8D">
              <w:t xml:space="preserve">examples of how to develop children cognitively, creatively, socially, emotionally and physically. </w:t>
            </w:r>
          </w:p>
          <w:p w14:paraId="48FAD681" w14:textId="77777777" w:rsidR="00F17323" w:rsidRDefault="00F17323" w:rsidP="004F1B06"/>
          <w:p w14:paraId="5A03DF5D" w14:textId="77777777" w:rsidR="00F17323" w:rsidRDefault="00F17323" w:rsidP="004F1B06">
            <w:r>
              <w:t>Through adaptive practice the learning needs of all learners will be catered for.</w:t>
            </w:r>
          </w:p>
          <w:p w14:paraId="619CDE15" w14:textId="77777777" w:rsidR="00F17323" w:rsidRDefault="00F17323" w:rsidP="004F1B06"/>
          <w:p w14:paraId="5A00A9AA" w14:textId="77777777" w:rsidR="00F17323" w:rsidRDefault="00F17323" w:rsidP="004F1B06">
            <w:r>
              <w:t xml:space="preserve">The STTEP model can be used to adapt practice within PE for all learners including those with SEND and EAL. </w:t>
            </w:r>
          </w:p>
          <w:p w14:paraId="6679B705" w14:textId="77777777" w:rsidR="00F17323" w:rsidRDefault="00F17323" w:rsidP="004F1B06"/>
          <w:p w14:paraId="666F39F8" w14:textId="77777777" w:rsidR="00F17323" w:rsidRDefault="00F17323" w:rsidP="004F1B06">
            <w:r>
              <w:t xml:space="preserve">Safe practice approaches are fundamental to effective PE learning and teaching. </w:t>
            </w:r>
          </w:p>
          <w:p w14:paraId="540FC24C" w14:textId="77777777" w:rsidR="00F17323" w:rsidRPr="00111839" w:rsidRDefault="00F17323" w:rsidP="004F1B06">
            <w:pPr>
              <w:pStyle w:val="ListParagraph"/>
              <w:ind w:left="360"/>
              <w:rPr>
                <w:color w:val="1F3864" w:themeColor="accent1" w:themeShade="80"/>
              </w:rPr>
            </w:pPr>
          </w:p>
        </w:tc>
        <w:tc>
          <w:tcPr>
            <w:tcW w:w="6804" w:type="dxa"/>
            <w:vMerge w:val="restart"/>
          </w:tcPr>
          <w:p w14:paraId="7B9DCA54" w14:textId="1B8061D9" w:rsidR="00F17323" w:rsidRDefault="235C0795" w:rsidP="004F1B06">
            <w:r>
              <w:t>Know how to structure</w:t>
            </w:r>
            <w:r w:rsidR="00F17323">
              <w:t xml:space="preserve"> a sequence of learning. </w:t>
            </w:r>
          </w:p>
          <w:p w14:paraId="6F67E7DB" w14:textId="77777777" w:rsidR="00F17323" w:rsidRDefault="00F17323" w:rsidP="004F1B06"/>
          <w:p w14:paraId="0036B9C5" w14:textId="77777777" w:rsidR="00F17323" w:rsidRDefault="00F17323" w:rsidP="004F1B06">
            <w:r>
              <w:t xml:space="preserve">Plan an effective PE lesson that considers relevant warm ups for learning, fundamental movement skill progressions, the application of these skills to collaborative work or game play and the recognition of how this contributes to healthy outcomes over time. </w:t>
            </w:r>
          </w:p>
          <w:p w14:paraId="4E815BC2" w14:textId="77777777" w:rsidR="00F17323" w:rsidRDefault="00F17323" w:rsidP="004F1B06"/>
          <w:p w14:paraId="53AA0D39" w14:textId="77777777" w:rsidR="00F17323" w:rsidRDefault="00F17323" w:rsidP="004F1B06">
            <w:r>
              <w:t xml:space="preserve">Make adaptations for all learners including those with SEND and EAL using the STTEP model. </w:t>
            </w:r>
          </w:p>
          <w:p w14:paraId="3DCA3393" w14:textId="77777777" w:rsidR="00F17323" w:rsidRDefault="00F17323" w:rsidP="004F1B06"/>
          <w:p w14:paraId="11296F83" w14:textId="77777777" w:rsidR="00F17323" w:rsidRDefault="00F17323" w:rsidP="004F1B06">
            <w:r>
              <w:t xml:space="preserve">Ensure PE lessons are safe using P.I.E model (AfPE). </w:t>
            </w:r>
          </w:p>
          <w:p w14:paraId="7DA7B7A6" w14:textId="77777777" w:rsidR="00F17323" w:rsidRDefault="00F17323" w:rsidP="004F1B06"/>
          <w:p w14:paraId="263D4AF3" w14:textId="77777777" w:rsidR="00F17323" w:rsidRDefault="00F17323" w:rsidP="004F1B06"/>
          <w:p w14:paraId="187118A2" w14:textId="77777777" w:rsidR="00F17323" w:rsidRPr="00A945F2" w:rsidRDefault="00F17323" w:rsidP="004F1B06">
            <w:pPr>
              <w:pStyle w:val="ListParagraph"/>
              <w:ind w:left="360"/>
              <w:rPr>
                <w:rFonts w:eastAsia="Times New Roman"/>
              </w:rPr>
            </w:pPr>
          </w:p>
        </w:tc>
      </w:tr>
      <w:tr w:rsidR="00F17323" w14:paraId="03A096B4" w14:textId="77777777" w:rsidTr="5F068FD9">
        <w:trPr>
          <w:trHeight w:val="1465"/>
        </w:trPr>
        <w:tc>
          <w:tcPr>
            <w:tcW w:w="6941" w:type="dxa"/>
            <w:vMerge/>
          </w:tcPr>
          <w:p w14:paraId="4DEFD209" w14:textId="77777777" w:rsidR="00F17323" w:rsidRPr="0080621E" w:rsidRDefault="00F17323" w:rsidP="004F1B06">
            <w:pPr>
              <w:rPr>
                <w:color w:val="1F3864" w:themeColor="accent1" w:themeShade="80"/>
              </w:rPr>
            </w:pPr>
          </w:p>
        </w:tc>
        <w:tc>
          <w:tcPr>
            <w:tcW w:w="6804" w:type="dxa"/>
            <w:vMerge/>
          </w:tcPr>
          <w:p w14:paraId="045982A8" w14:textId="77777777" w:rsidR="00F17323" w:rsidRPr="0080621E" w:rsidRDefault="00F17323" w:rsidP="004F1B06">
            <w:pPr>
              <w:rPr>
                <w:color w:val="1F3864" w:themeColor="accent1" w:themeShade="80"/>
              </w:rPr>
            </w:pPr>
          </w:p>
        </w:tc>
      </w:tr>
      <w:tr w:rsidR="00F17323" w14:paraId="64AADD73" w14:textId="77777777" w:rsidTr="5F068FD9">
        <w:trPr>
          <w:trHeight w:val="269"/>
        </w:trPr>
        <w:tc>
          <w:tcPr>
            <w:tcW w:w="6941" w:type="dxa"/>
            <w:vMerge/>
          </w:tcPr>
          <w:p w14:paraId="42C223AC" w14:textId="77777777" w:rsidR="00F17323" w:rsidRPr="0080621E" w:rsidRDefault="00F17323" w:rsidP="004F1B06">
            <w:pPr>
              <w:rPr>
                <w:color w:val="1F3864" w:themeColor="accent1" w:themeShade="80"/>
              </w:rPr>
            </w:pPr>
          </w:p>
        </w:tc>
        <w:tc>
          <w:tcPr>
            <w:tcW w:w="6804" w:type="dxa"/>
            <w:vMerge/>
          </w:tcPr>
          <w:p w14:paraId="2CDF64BD" w14:textId="77777777" w:rsidR="00F17323" w:rsidRPr="0080621E" w:rsidRDefault="00F17323" w:rsidP="004F1B06">
            <w:pPr>
              <w:rPr>
                <w:color w:val="1F3864" w:themeColor="accent1" w:themeShade="80"/>
              </w:rPr>
            </w:pPr>
          </w:p>
        </w:tc>
      </w:tr>
    </w:tbl>
    <w:p w14:paraId="38E68C2E" w14:textId="54C538F4" w:rsidR="00D059E6" w:rsidRPr="003E0F87" w:rsidRDefault="00D43CA5" w:rsidP="00FF1F74">
      <w:hyperlink w:anchor="A_D1" w:history="1">
        <w:r w:rsidR="003E0F87" w:rsidRPr="003E0F87">
          <w:rPr>
            <w:rStyle w:val="Hyperlink"/>
          </w:rPr>
          <w:t>Home</w:t>
        </w:r>
      </w:hyperlink>
    </w:p>
    <w:tbl>
      <w:tblPr>
        <w:tblStyle w:val="TableGrid"/>
        <w:tblW w:w="0" w:type="auto"/>
        <w:tblLook w:val="04A0" w:firstRow="1" w:lastRow="0" w:firstColumn="1" w:lastColumn="0" w:noHBand="0" w:noVBand="1"/>
      </w:tblPr>
      <w:tblGrid>
        <w:gridCol w:w="6941"/>
        <w:gridCol w:w="6804"/>
      </w:tblGrid>
      <w:tr w:rsidR="00515A77" w14:paraId="3077EF89" w14:textId="77777777" w:rsidTr="5F068FD9">
        <w:trPr>
          <w:trHeight w:val="380"/>
        </w:trPr>
        <w:tc>
          <w:tcPr>
            <w:tcW w:w="6941" w:type="dxa"/>
            <w:shd w:val="clear" w:color="auto" w:fill="FFD966" w:themeFill="accent4" w:themeFillTint="99"/>
          </w:tcPr>
          <w:p w14:paraId="0A0A2305" w14:textId="77777777" w:rsidR="00515A77" w:rsidRPr="00EC59F9" w:rsidRDefault="00515A77" w:rsidP="00CE7631">
            <w:pPr>
              <w:rPr>
                <w:b/>
                <w:bCs/>
                <w:sz w:val="40"/>
                <w:szCs w:val="40"/>
              </w:rPr>
            </w:pPr>
            <w:bookmarkStart w:id="44" w:name="PE2"/>
            <w:r w:rsidRPr="00EC59F9">
              <w:rPr>
                <w:b/>
                <w:bCs/>
                <w:sz w:val="40"/>
                <w:szCs w:val="40"/>
              </w:rPr>
              <w:t xml:space="preserve">PHASE </w:t>
            </w:r>
            <w:r>
              <w:rPr>
                <w:b/>
                <w:bCs/>
                <w:sz w:val="40"/>
                <w:szCs w:val="40"/>
              </w:rPr>
              <w:t>2</w:t>
            </w:r>
          </w:p>
          <w:bookmarkEnd w:id="44"/>
          <w:p w14:paraId="41EE36E1" w14:textId="77777777" w:rsidR="00515A77" w:rsidRDefault="00515A77" w:rsidP="00CE7631"/>
        </w:tc>
        <w:tc>
          <w:tcPr>
            <w:tcW w:w="6804" w:type="dxa"/>
            <w:vMerge w:val="restart"/>
            <w:shd w:val="clear" w:color="auto" w:fill="FFD966" w:themeFill="accent4" w:themeFillTint="99"/>
          </w:tcPr>
          <w:p w14:paraId="361B9EE2" w14:textId="77777777" w:rsidR="00515A77" w:rsidRDefault="00515A77" w:rsidP="00CE7631">
            <w:pPr>
              <w:rPr>
                <w:rFonts w:ascii="Calibri" w:eastAsia="Calibri" w:hAnsi="Calibri" w:cs="Calibri"/>
                <w:color w:val="000000" w:themeColor="text1"/>
              </w:rPr>
            </w:pPr>
          </w:p>
          <w:p w14:paraId="173658EC" w14:textId="5CAB18C5" w:rsidR="00515A77" w:rsidRDefault="00515A77" w:rsidP="00CE7631">
            <w:r w:rsidRPr="4D941559">
              <w:rPr>
                <w:rFonts w:ascii="Calibri" w:eastAsia="Calibri" w:hAnsi="Calibri" w:cs="Calibri"/>
                <w:color w:val="000000" w:themeColor="text1"/>
              </w:rPr>
              <w:t>I have practised</w:t>
            </w:r>
            <w:r>
              <w:rPr>
                <w:rFonts w:ascii="Calibri" w:eastAsia="Calibri" w:hAnsi="Calibri" w:cs="Calibri"/>
                <w:color w:val="000000" w:themeColor="text1"/>
              </w:rPr>
              <w:t xml:space="preserve"> – evidence </w:t>
            </w:r>
          </w:p>
        </w:tc>
      </w:tr>
      <w:tr w:rsidR="00515A77" w14:paraId="3FE8A4D7" w14:textId="77777777" w:rsidTr="5F068FD9">
        <w:trPr>
          <w:trHeight w:val="380"/>
        </w:trPr>
        <w:tc>
          <w:tcPr>
            <w:tcW w:w="6941" w:type="dxa"/>
            <w:shd w:val="clear" w:color="auto" w:fill="FFD966" w:themeFill="accent4" w:themeFillTint="99"/>
          </w:tcPr>
          <w:p w14:paraId="042D3A75" w14:textId="77777777" w:rsidR="00515A77" w:rsidRPr="00EC59F9" w:rsidRDefault="00515A77" w:rsidP="004F1B06">
            <w:pPr>
              <w:rPr>
                <w:b/>
                <w:bCs/>
                <w:sz w:val="40"/>
                <w:szCs w:val="40"/>
              </w:rPr>
            </w:pPr>
            <w:r>
              <w:t>I have learned that:</w:t>
            </w:r>
          </w:p>
        </w:tc>
        <w:tc>
          <w:tcPr>
            <w:tcW w:w="6804" w:type="dxa"/>
            <w:vMerge/>
          </w:tcPr>
          <w:p w14:paraId="56284C41" w14:textId="77777777" w:rsidR="00515A77" w:rsidRDefault="00515A77" w:rsidP="004F1B06"/>
        </w:tc>
      </w:tr>
      <w:tr w:rsidR="00515A77" w14:paraId="5A43C119" w14:textId="77777777" w:rsidTr="5F068FD9">
        <w:trPr>
          <w:trHeight w:val="269"/>
        </w:trPr>
        <w:tc>
          <w:tcPr>
            <w:tcW w:w="6941" w:type="dxa"/>
            <w:vMerge w:val="restart"/>
            <w:shd w:val="clear" w:color="auto" w:fill="FFE599" w:themeFill="accent4" w:themeFillTint="66"/>
          </w:tcPr>
          <w:p w14:paraId="5B089C21" w14:textId="77777777" w:rsidR="00515A77" w:rsidRDefault="00515A77" w:rsidP="004F1B06">
            <w:r>
              <w:t xml:space="preserve">Barriers within PE exist and are varied, and these need to be considered for the context of each cohort of children. Planning that overcomes barriers to learning should be done so as to enable all learners to make progress. </w:t>
            </w:r>
          </w:p>
          <w:p w14:paraId="745A7786" w14:textId="77777777" w:rsidR="00515A77" w:rsidRDefault="00515A77" w:rsidP="004F1B06"/>
          <w:p w14:paraId="4DA85234" w14:textId="77777777" w:rsidR="00515A77" w:rsidRDefault="00515A77" w:rsidP="004F1B06">
            <w:r>
              <w:t xml:space="preserve">Using varied approaches for Assessment for Learning in PE ensures progression through and beyond the physical domain. </w:t>
            </w:r>
          </w:p>
          <w:p w14:paraId="4D667EEA" w14:textId="77777777" w:rsidR="00515A77" w:rsidRDefault="00515A77" w:rsidP="004F1B06"/>
          <w:p w14:paraId="701FB1AB" w14:textId="77777777" w:rsidR="00515A77" w:rsidRDefault="00515A77" w:rsidP="004F1B06">
            <w:r>
              <w:t xml:space="preserve">Gymnastics activities are taught within the National Curriculum through the development of strength, balance and flexibility and contribute to motor development. </w:t>
            </w:r>
          </w:p>
          <w:p w14:paraId="0AEFE516" w14:textId="77777777" w:rsidR="00515A77" w:rsidRDefault="00515A77" w:rsidP="004F1B06"/>
          <w:p w14:paraId="30342920" w14:textId="77777777" w:rsidR="00515A77" w:rsidRDefault="00515A77" w:rsidP="004F1B06">
            <w:r>
              <w:t xml:space="preserve">Fundamental Movement Skills can be developed through a gymnastics lens. Gymnastics progression is secured by giving children opportunities to develop key skills through adaptations of speed, direction of travel, levels, shape, pathways and use of the body (supporting concepts). </w:t>
            </w:r>
          </w:p>
          <w:p w14:paraId="5C1A89F0" w14:textId="77777777" w:rsidR="00515A77" w:rsidRDefault="00515A77" w:rsidP="004F1B06"/>
          <w:p w14:paraId="012AA9D0" w14:textId="77777777" w:rsidR="00515A77" w:rsidRDefault="00515A77" w:rsidP="004F1B06">
            <w:r>
              <w:t>Gymnastics activities carry a higher risk, and safe practice awareness and application of specific gymnastics practice is important.</w:t>
            </w:r>
          </w:p>
          <w:p w14:paraId="5CC13A12" w14:textId="77777777" w:rsidR="00515A77" w:rsidRPr="00A77A50" w:rsidRDefault="00515A77" w:rsidP="004F1B06">
            <w:pPr>
              <w:rPr>
                <w:color w:val="1F3864" w:themeColor="accent1" w:themeShade="80"/>
              </w:rPr>
            </w:pPr>
          </w:p>
        </w:tc>
        <w:tc>
          <w:tcPr>
            <w:tcW w:w="6804" w:type="dxa"/>
            <w:vMerge w:val="restart"/>
          </w:tcPr>
          <w:p w14:paraId="7BDDB681" w14:textId="77777777" w:rsidR="00515A77" w:rsidRDefault="00515A77" w:rsidP="004F1B06">
            <w:r>
              <w:t>Pl</w:t>
            </w:r>
            <w:r w:rsidRPr="0008546D">
              <w:t xml:space="preserve">an </w:t>
            </w:r>
            <w:r>
              <w:t>and deliver gymnastics lessons that demonstrate how key gymnastic fundamental movement skills are progressed</w:t>
            </w:r>
            <w:r w:rsidRPr="0008546D">
              <w:t xml:space="preserve">. </w:t>
            </w:r>
          </w:p>
          <w:p w14:paraId="03AF62BC" w14:textId="77777777" w:rsidR="00515A77" w:rsidRDefault="00515A77" w:rsidP="004F1B06"/>
          <w:p w14:paraId="7A6B811D" w14:textId="77777777" w:rsidR="00515A77" w:rsidRDefault="00515A77" w:rsidP="004F1B06">
            <w:r>
              <w:t xml:space="preserve">Use questioning in PE lessons at hinge points to enable children to make progress. </w:t>
            </w:r>
          </w:p>
          <w:p w14:paraId="094525EE" w14:textId="77777777" w:rsidR="00515A77" w:rsidRDefault="00515A77" w:rsidP="004F1B06"/>
          <w:p w14:paraId="3CCCE09F" w14:textId="77777777" w:rsidR="00515A77" w:rsidRPr="0008546D" w:rsidRDefault="00515A77" w:rsidP="004F1B06">
            <w:r>
              <w:t xml:space="preserve">Use success criteria and teaching points for gymnastic specific fundamental movement skills to enable children to peer assess and set goals within their learning. </w:t>
            </w:r>
          </w:p>
          <w:p w14:paraId="1AD20057" w14:textId="77777777" w:rsidR="00515A77" w:rsidRDefault="00515A77" w:rsidP="004F1B06"/>
          <w:p w14:paraId="0563D583" w14:textId="77777777" w:rsidR="00515A77" w:rsidRPr="0008546D" w:rsidRDefault="00515A77" w:rsidP="004F1B06">
            <w:r>
              <w:t xml:space="preserve">Ensure that all gymnastics lessons are safe and that gymnastic specific safe practice expectations are adhered to. </w:t>
            </w:r>
          </w:p>
          <w:p w14:paraId="6202B624" w14:textId="77777777" w:rsidR="00515A77" w:rsidRPr="0080621E" w:rsidRDefault="00515A77" w:rsidP="004F1B06">
            <w:pPr>
              <w:rPr>
                <w:color w:val="1F3864" w:themeColor="accent1" w:themeShade="80"/>
              </w:rPr>
            </w:pPr>
          </w:p>
        </w:tc>
      </w:tr>
      <w:tr w:rsidR="00515A77" w14:paraId="24FC8D75" w14:textId="77777777" w:rsidTr="5F068FD9">
        <w:trPr>
          <w:trHeight w:val="269"/>
        </w:trPr>
        <w:tc>
          <w:tcPr>
            <w:tcW w:w="6941" w:type="dxa"/>
            <w:vMerge/>
          </w:tcPr>
          <w:p w14:paraId="7453C833" w14:textId="77777777" w:rsidR="00515A77" w:rsidRPr="0080621E" w:rsidRDefault="00515A77" w:rsidP="004F1B06">
            <w:pPr>
              <w:rPr>
                <w:color w:val="1F3864" w:themeColor="accent1" w:themeShade="80"/>
              </w:rPr>
            </w:pPr>
          </w:p>
        </w:tc>
        <w:tc>
          <w:tcPr>
            <w:tcW w:w="6804" w:type="dxa"/>
            <w:vMerge/>
          </w:tcPr>
          <w:p w14:paraId="4D3450DA" w14:textId="77777777" w:rsidR="00515A77" w:rsidRPr="0080621E" w:rsidRDefault="00515A77" w:rsidP="004F1B06">
            <w:pPr>
              <w:rPr>
                <w:color w:val="1F3864" w:themeColor="accent1" w:themeShade="80"/>
              </w:rPr>
            </w:pPr>
          </w:p>
        </w:tc>
      </w:tr>
      <w:tr w:rsidR="00515A77" w14:paraId="62664E87" w14:textId="77777777" w:rsidTr="5F068FD9">
        <w:trPr>
          <w:trHeight w:val="269"/>
        </w:trPr>
        <w:tc>
          <w:tcPr>
            <w:tcW w:w="6941" w:type="dxa"/>
            <w:vMerge/>
          </w:tcPr>
          <w:p w14:paraId="07CB9427" w14:textId="77777777" w:rsidR="00515A77" w:rsidRPr="0080621E" w:rsidRDefault="00515A77" w:rsidP="004F1B06">
            <w:pPr>
              <w:rPr>
                <w:color w:val="1F3864" w:themeColor="accent1" w:themeShade="80"/>
              </w:rPr>
            </w:pPr>
          </w:p>
        </w:tc>
        <w:tc>
          <w:tcPr>
            <w:tcW w:w="6804" w:type="dxa"/>
            <w:vMerge/>
          </w:tcPr>
          <w:p w14:paraId="27FF5D0F" w14:textId="77777777" w:rsidR="00515A77" w:rsidRPr="0080621E" w:rsidRDefault="00515A77" w:rsidP="004F1B06">
            <w:pPr>
              <w:rPr>
                <w:color w:val="1F3864" w:themeColor="accent1" w:themeShade="80"/>
              </w:rPr>
            </w:pPr>
          </w:p>
        </w:tc>
      </w:tr>
      <w:tr w:rsidR="00515A77" w14:paraId="22CB1BAB" w14:textId="77777777" w:rsidTr="5F068FD9">
        <w:trPr>
          <w:trHeight w:val="269"/>
        </w:trPr>
        <w:tc>
          <w:tcPr>
            <w:tcW w:w="6941" w:type="dxa"/>
            <w:vMerge w:val="restart"/>
            <w:shd w:val="clear" w:color="auto" w:fill="FFE599" w:themeFill="accent4" w:themeFillTint="66"/>
          </w:tcPr>
          <w:p w14:paraId="09DF84E3" w14:textId="77777777" w:rsidR="00515A77" w:rsidRDefault="00515A77" w:rsidP="004F1B06">
            <w:r>
              <w:t xml:space="preserve">Children’s physical development follows developmental milestones but that these are not age specific. </w:t>
            </w:r>
          </w:p>
          <w:p w14:paraId="5EF9A4E5" w14:textId="77777777" w:rsidR="00515A77" w:rsidRDefault="00515A77" w:rsidP="004F1B06"/>
          <w:p w14:paraId="2A37DA62" w14:textId="77777777" w:rsidR="00515A77" w:rsidRDefault="00515A77" w:rsidP="004F1B06">
            <w:r>
              <w:t xml:space="preserve">PE activities must be developmentally appropriate to cater for a range of motor competency progressions. </w:t>
            </w:r>
          </w:p>
          <w:p w14:paraId="3BC19860" w14:textId="77777777" w:rsidR="00515A77" w:rsidRDefault="00515A77" w:rsidP="004F1B06">
            <w:r>
              <w:t xml:space="preserve"> </w:t>
            </w:r>
          </w:p>
          <w:p w14:paraId="0CFF6C40" w14:textId="77777777" w:rsidR="00515A77" w:rsidRDefault="00515A77" w:rsidP="004F1B06">
            <w:r>
              <w:t xml:space="preserve">Motor competency progressions need regular practice and need to build in complexity to enable children to execute skills fluently and apply within wider collaborate physical contexts. </w:t>
            </w:r>
          </w:p>
          <w:p w14:paraId="3DE890C4" w14:textId="77777777" w:rsidR="00515A77" w:rsidRDefault="00515A77" w:rsidP="004F1B06"/>
          <w:p w14:paraId="1E068DEA" w14:textId="77777777" w:rsidR="00515A77" w:rsidRDefault="00515A77" w:rsidP="004F1B06">
            <w:r>
              <w:t xml:space="preserve">Using varied approaches for Assessment for Learning in PE ensures progression through and beyond the physical domain. </w:t>
            </w:r>
          </w:p>
          <w:p w14:paraId="7C7F1442" w14:textId="77777777" w:rsidR="00515A77" w:rsidRDefault="00515A77" w:rsidP="004F1B06"/>
          <w:p w14:paraId="32392868" w14:textId="77777777" w:rsidR="00515A77" w:rsidRPr="0080621E" w:rsidRDefault="00515A77" w:rsidP="004F1B06">
            <w:pPr>
              <w:rPr>
                <w:color w:val="1F3864" w:themeColor="accent1" w:themeShade="80"/>
              </w:rPr>
            </w:pPr>
          </w:p>
        </w:tc>
        <w:tc>
          <w:tcPr>
            <w:tcW w:w="6804" w:type="dxa"/>
            <w:vMerge w:val="restart"/>
          </w:tcPr>
          <w:p w14:paraId="55CFDE25" w14:textId="77777777" w:rsidR="00515A77" w:rsidRDefault="00515A77" w:rsidP="004F1B06">
            <w:r w:rsidRPr="002872A9">
              <w:t>Plan for a se</w:t>
            </w:r>
            <w:r>
              <w:t>quence</w:t>
            </w:r>
            <w:r w:rsidRPr="002872A9">
              <w:t xml:space="preserve"> of lessons </w:t>
            </w:r>
            <w:r>
              <w:t xml:space="preserve">in games </w:t>
            </w:r>
            <w:r w:rsidRPr="002872A9">
              <w:t>with a clear intended outcome</w:t>
            </w:r>
            <w:r>
              <w:t xml:space="preserve">. </w:t>
            </w:r>
          </w:p>
          <w:p w14:paraId="228A0C68" w14:textId="77777777" w:rsidR="00515A77" w:rsidRDefault="00515A77" w:rsidP="004F1B06"/>
          <w:p w14:paraId="2763C4C4" w14:textId="40FF7E9B" w:rsidR="00515A77" w:rsidRDefault="44A788C4" w:rsidP="004F1B06">
            <w:r>
              <w:t>Identify motor competency progressions for fundamental movement skill</w:t>
            </w:r>
            <w:r w:rsidR="2E75D925">
              <w:t>s within Games</w:t>
            </w:r>
            <w:r>
              <w:t xml:space="preserve"> </w:t>
            </w:r>
            <w:r w:rsidR="132A8746">
              <w:t xml:space="preserve">(specifically catching) </w:t>
            </w:r>
            <w:r>
              <w:t>and use these to develop success criteria and teaching points</w:t>
            </w:r>
            <w:r w:rsidR="179B2426">
              <w:t xml:space="preserve"> within Games lessons</w:t>
            </w:r>
            <w:r>
              <w:t xml:space="preserve">.  </w:t>
            </w:r>
          </w:p>
          <w:p w14:paraId="792C0730" w14:textId="3ED239DB" w:rsidR="5F068FD9" w:rsidRDefault="5F068FD9" w:rsidP="5F068FD9"/>
          <w:p w14:paraId="3980670C" w14:textId="7F1B936D" w:rsidR="00515A77" w:rsidRDefault="44A788C4" w:rsidP="004F1B06">
            <w:r>
              <w:t xml:space="preserve">Plan developmentally appropriate PE activities within </w:t>
            </w:r>
            <w:r w:rsidR="575719CE">
              <w:t>G</w:t>
            </w:r>
            <w:r>
              <w:t xml:space="preserve">ames related fundamental movement skills – e.g. throwing and catching. </w:t>
            </w:r>
          </w:p>
          <w:p w14:paraId="0DFE1B04" w14:textId="77777777" w:rsidR="00515A77" w:rsidRDefault="00515A77" w:rsidP="004F1B06"/>
          <w:p w14:paraId="685F3241" w14:textId="77777777" w:rsidR="00515A77" w:rsidRDefault="00515A77" w:rsidP="004F1B06">
            <w:r>
              <w:t>Plan and deliver a sequence of lessons d</w:t>
            </w:r>
            <w:r w:rsidRPr="002872A9">
              <w:t xml:space="preserve">emonstrating understanding of movement skill competency progressions </w:t>
            </w:r>
            <w:r>
              <w:t xml:space="preserve">across lessons. </w:t>
            </w:r>
          </w:p>
          <w:p w14:paraId="2717E498" w14:textId="77777777" w:rsidR="00515A77" w:rsidRDefault="00515A77" w:rsidP="004F1B06"/>
          <w:p w14:paraId="5AA97428" w14:textId="77777777" w:rsidR="00515A77" w:rsidRPr="002872A9" w:rsidRDefault="00515A77" w:rsidP="004F1B06">
            <w:r>
              <w:t xml:space="preserve">Plan for a sequence of lessons that provide opportunities for cognitive, creative, social and emotional development through the physical domain. </w:t>
            </w:r>
          </w:p>
          <w:p w14:paraId="31DA13AD" w14:textId="77777777" w:rsidR="00515A77" w:rsidRDefault="00515A77" w:rsidP="004F1B06"/>
          <w:p w14:paraId="163191F7" w14:textId="77777777" w:rsidR="00515A77" w:rsidRPr="0080621E" w:rsidRDefault="00515A77" w:rsidP="004F1B06">
            <w:pPr>
              <w:rPr>
                <w:color w:val="1F3864" w:themeColor="accent1" w:themeShade="80"/>
              </w:rPr>
            </w:pPr>
          </w:p>
        </w:tc>
      </w:tr>
      <w:tr w:rsidR="00515A77" w14:paraId="6D5790C7" w14:textId="77777777" w:rsidTr="5F068FD9">
        <w:trPr>
          <w:trHeight w:val="269"/>
        </w:trPr>
        <w:tc>
          <w:tcPr>
            <w:tcW w:w="6941" w:type="dxa"/>
            <w:vMerge/>
          </w:tcPr>
          <w:p w14:paraId="64F13C12" w14:textId="77777777" w:rsidR="00515A77" w:rsidRPr="0080621E" w:rsidRDefault="00515A77" w:rsidP="004F1B06">
            <w:pPr>
              <w:rPr>
                <w:color w:val="1F3864" w:themeColor="accent1" w:themeShade="80"/>
              </w:rPr>
            </w:pPr>
          </w:p>
        </w:tc>
        <w:tc>
          <w:tcPr>
            <w:tcW w:w="6804" w:type="dxa"/>
            <w:vMerge/>
          </w:tcPr>
          <w:p w14:paraId="159A6D49" w14:textId="77777777" w:rsidR="00515A77" w:rsidRPr="0080621E" w:rsidRDefault="00515A77" w:rsidP="004F1B06">
            <w:pPr>
              <w:rPr>
                <w:color w:val="1F3864" w:themeColor="accent1" w:themeShade="80"/>
              </w:rPr>
            </w:pPr>
          </w:p>
        </w:tc>
      </w:tr>
      <w:tr w:rsidR="00515A77" w14:paraId="3043EE65" w14:textId="77777777" w:rsidTr="5F068FD9">
        <w:trPr>
          <w:trHeight w:val="269"/>
        </w:trPr>
        <w:tc>
          <w:tcPr>
            <w:tcW w:w="6941" w:type="dxa"/>
            <w:vMerge/>
          </w:tcPr>
          <w:p w14:paraId="535A2557" w14:textId="77777777" w:rsidR="00515A77" w:rsidRPr="0080621E" w:rsidRDefault="00515A77" w:rsidP="004F1B06">
            <w:pPr>
              <w:rPr>
                <w:color w:val="1F3864" w:themeColor="accent1" w:themeShade="80"/>
              </w:rPr>
            </w:pPr>
          </w:p>
        </w:tc>
        <w:tc>
          <w:tcPr>
            <w:tcW w:w="6804" w:type="dxa"/>
            <w:vMerge/>
          </w:tcPr>
          <w:p w14:paraId="44576EF8" w14:textId="77777777" w:rsidR="00515A77" w:rsidRPr="0080621E" w:rsidRDefault="00515A77" w:rsidP="004F1B06">
            <w:pPr>
              <w:rPr>
                <w:color w:val="1F3864" w:themeColor="accent1" w:themeShade="80"/>
              </w:rPr>
            </w:pPr>
          </w:p>
        </w:tc>
      </w:tr>
    </w:tbl>
    <w:p w14:paraId="526B0723" w14:textId="7012483B" w:rsidR="00D432BE" w:rsidRPr="003E0F87" w:rsidRDefault="00D43CA5" w:rsidP="00FF1F74">
      <w:hyperlink w:anchor="A_D1" w:history="1">
        <w:r w:rsidR="003E0F87" w:rsidRPr="003E0F87">
          <w:rPr>
            <w:rStyle w:val="Hyperlink"/>
          </w:rPr>
          <w:t>Home</w:t>
        </w:r>
      </w:hyperlink>
    </w:p>
    <w:p w14:paraId="2666C942" w14:textId="77777777" w:rsidR="00D432BE" w:rsidRDefault="00D432BE">
      <w:pPr>
        <w:rPr>
          <w:b/>
          <w:bCs/>
          <w:color w:val="C00000"/>
          <w:sz w:val="48"/>
          <w:szCs w:val="48"/>
        </w:rPr>
      </w:pPr>
      <w:r>
        <w:rPr>
          <w:b/>
          <w:bCs/>
          <w:color w:val="C00000"/>
          <w:sz w:val="48"/>
          <w:szCs w:val="48"/>
        </w:rPr>
        <w:br w:type="page"/>
      </w:r>
    </w:p>
    <w:tbl>
      <w:tblPr>
        <w:tblStyle w:val="TableGrid"/>
        <w:tblW w:w="0" w:type="auto"/>
        <w:tblLook w:val="04A0" w:firstRow="1" w:lastRow="0" w:firstColumn="1" w:lastColumn="0" w:noHBand="0" w:noVBand="1"/>
      </w:tblPr>
      <w:tblGrid>
        <w:gridCol w:w="6941"/>
        <w:gridCol w:w="6804"/>
      </w:tblGrid>
      <w:tr w:rsidR="00515A77" w14:paraId="4A7CCCCD" w14:textId="77777777" w:rsidTr="5F068FD9">
        <w:trPr>
          <w:trHeight w:val="515"/>
        </w:trPr>
        <w:tc>
          <w:tcPr>
            <w:tcW w:w="6941" w:type="dxa"/>
            <w:shd w:val="clear" w:color="auto" w:fill="A8D08D" w:themeFill="accent6" w:themeFillTint="99"/>
          </w:tcPr>
          <w:p w14:paraId="75BC5B9F" w14:textId="77777777" w:rsidR="00515A77" w:rsidRPr="00EC59F9" w:rsidRDefault="00515A77" w:rsidP="00CE7631">
            <w:pPr>
              <w:rPr>
                <w:b/>
                <w:bCs/>
                <w:sz w:val="40"/>
                <w:szCs w:val="40"/>
              </w:rPr>
            </w:pPr>
            <w:bookmarkStart w:id="45" w:name="PE3"/>
            <w:r w:rsidRPr="00EC59F9">
              <w:rPr>
                <w:b/>
                <w:bCs/>
                <w:sz w:val="40"/>
                <w:szCs w:val="40"/>
              </w:rPr>
              <w:t xml:space="preserve">PHASE </w:t>
            </w:r>
            <w:r>
              <w:rPr>
                <w:b/>
                <w:bCs/>
                <w:sz w:val="40"/>
                <w:szCs w:val="40"/>
              </w:rPr>
              <w:t>3</w:t>
            </w:r>
          </w:p>
          <w:bookmarkEnd w:id="45"/>
          <w:p w14:paraId="5613E2F7" w14:textId="77777777" w:rsidR="00515A77" w:rsidRDefault="00515A77" w:rsidP="00CE7631"/>
        </w:tc>
        <w:tc>
          <w:tcPr>
            <w:tcW w:w="6804" w:type="dxa"/>
            <w:vMerge w:val="restart"/>
            <w:shd w:val="clear" w:color="auto" w:fill="A8D08D" w:themeFill="accent6" w:themeFillTint="99"/>
          </w:tcPr>
          <w:p w14:paraId="53F6EF7A" w14:textId="77777777" w:rsidR="00515A77" w:rsidRDefault="00515A77" w:rsidP="00CE7631"/>
          <w:p w14:paraId="6C8E4B8D" w14:textId="77777777" w:rsidR="00515A77" w:rsidRDefault="00515A77" w:rsidP="00CE7631">
            <w:r>
              <w:t>I have learned how to……</w:t>
            </w:r>
          </w:p>
        </w:tc>
      </w:tr>
      <w:tr w:rsidR="00515A77" w14:paraId="611A509F" w14:textId="77777777" w:rsidTr="5F068FD9">
        <w:trPr>
          <w:trHeight w:val="515"/>
        </w:trPr>
        <w:tc>
          <w:tcPr>
            <w:tcW w:w="6941" w:type="dxa"/>
            <w:shd w:val="clear" w:color="auto" w:fill="A8D08D" w:themeFill="accent6" w:themeFillTint="99"/>
          </w:tcPr>
          <w:p w14:paraId="30C9B967" w14:textId="77777777" w:rsidR="00515A77" w:rsidRPr="00EC59F9" w:rsidRDefault="00515A77" w:rsidP="004F1B06">
            <w:pPr>
              <w:rPr>
                <w:b/>
                <w:bCs/>
                <w:sz w:val="40"/>
                <w:szCs w:val="40"/>
              </w:rPr>
            </w:pPr>
            <w:r>
              <w:t>I have learned that:</w:t>
            </w:r>
          </w:p>
        </w:tc>
        <w:tc>
          <w:tcPr>
            <w:tcW w:w="6804" w:type="dxa"/>
            <w:vMerge/>
          </w:tcPr>
          <w:p w14:paraId="45DA7198" w14:textId="77777777" w:rsidR="00515A77" w:rsidRDefault="00515A77" w:rsidP="004F1B06"/>
        </w:tc>
      </w:tr>
      <w:tr w:rsidR="00515A77" w14:paraId="24727376" w14:textId="77777777" w:rsidTr="5F068FD9">
        <w:trPr>
          <w:trHeight w:val="269"/>
        </w:trPr>
        <w:tc>
          <w:tcPr>
            <w:tcW w:w="6941" w:type="dxa"/>
            <w:vMerge w:val="restart"/>
            <w:shd w:val="clear" w:color="auto" w:fill="E2EFD9" w:themeFill="accent6" w:themeFillTint="33"/>
          </w:tcPr>
          <w:p w14:paraId="4993C338" w14:textId="77777777" w:rsidR="00515A77" w:rsidRDefault="00515A77" w:rsidP="004F1B06">
            <w:r>
              <w:t xml:space="preserve">Creativity in PE requires teachers to plan for purposeful physical exploration and meaning making through providing opportunities within PE and across the wider curriculum in an inclusive and motivating environment. </w:t>
            </w:r>
          </w:p>
          <w:p w14:paraId="44B524EB" w14:textId="77777777" w:rsidR="00515A77" w:rsidRDefault="00515A77" w:rsidP="004F1B06"/>
          <w:p w14:paraId="74562296" w14:textId="77777777" w:rsidR="00515A77" w:rsidRDefault="00515A77" w:rsidP="004F1B06">
            <w:r>
              <w:t xml:space="preserve">Dance is a statutory part of the NC within PE, and within the EYFS within the area of Expressive Arts and Design. </w:t>
            </w:r>
          </w:p>
          <w:p w14:paraId="2779BED1" w14:textId="77777777" w:rsidR="00515A77" w:rsidRDefault="00515A77" w:rsidP="004F1B06"/>
          <w:p w14:paraId="049A282E" w14:textId="77777777" w:rsidR="00515A77" w:rsidRDefault="00515A77" w:rsidP="004F1B06">
            <w:r>
              <w:t xml:space="preserve">Dance teaching should consider opportunities for choreography, performing and dance appreciation. </w:t>
            </w:r>
          </w:p>
          <w:p w14:paraId="29040E6E" w14:textId="77777777" w:rsidR="00515A77" w:rsidRDefault="00515A77" w:rsidP="004F1B06"/>
          <w:p w14:paraId="1BAA61C3" w14:textId="77777777" w:rsidR="00515A77" w:rsidRDefault="00515A77" w:rsidP="004F1B06">
            <w:r>
              <w:t xml:space="preserve">A stimulus and its relationship to language and ‘movement words’ are the starting point for dance development. </w:t>
            </w:r>
          </w:p>
          <w:p w14:paraId="72753A79" w14:textId="77777777" w:rsidR="00515A77" w:rsidRDefault="00515A77" w:rsidP="004F1B06"/>
          <w:p w14:paraId="16511C7C" w14:textId="77777777" w:rsidR="00515A77" w:rsidRDefault="00515A77" w:rsidP="004F1B06">
            <w:r>
              <w:t xml:space="preserve">By exploring the language of dance (movement vocabulary) children will be able to choreograph motifs that can be developed into longer sequences of movement. </w:t>
            </w:r>
          </w:p>
          <w:p w14:paraId="40BE8382" w14:textId="77777777" w:rsidR="00515A77" w:rsidRDefault="00515A77" w:rsidP="004F1B06"/>
          <w:p w14:paraId="67C7F07C" w14:textId="77777777" w:rsidR="00515A77" w:rsidRDefault="00515A77" w:rsidP="004F1B06">
            <w:r>
              <w:t>Dance making is progressed through the development of the actions, dynamics, space and relationships with their own bodies and in relation to others’.</w:t>
            </w:r>
          </w:p>
          <w:p w14:paraId="7C61B237" w14:textId="77777777" w:rsidR="00515A77" w:rsidRPr="000125EE" w:rsidRDefault="00515A77" w:rsidP="004F1B06">
            <w:pPr>
              <w:rPr>
                <w:color w:val="1F3864" w:themeColor="accent1" w:themeShade="80"/>
              </w:rPr>
            </w:pPr>
          </w:p>
        </w:tc>
        <w:tc>
          <w:tcPr>
            <w:tcW w:w="6804" w:type="dxa"/>
            <w:vMerge w:val="restart"/>
          </w:tcPr>
          <w:p w14:paraId="4AFEDAC5" w14:textId="112A7332" w:rsidR="00515A77" w:rsidRDefault="44A788C4" w:rsidP="004F1B06">
            <w:r>
              <w:t xml:space="preserve">Use creative philosophies when planning </w:t>
            </w:r>
            <w:r w:rsidR="2F074DD8">
              <w:t xml:space="preserve">all </w:t>
            </w:r>
            <w:r>
              <w:t xml:space="preserve">PE lessons. </w:t>
            </w:r>
          </w:p>
          <w:p w14:paraId="2E1B9BE6" w14:textId="77777777" w:rsidR="00515A77" w:rsidRDefault="00515A77" w:rsidP="004F1B06"/>
          <w:p w14:paraId="74388258" w14:textId="77777777" w:rsidR="00515A77" w:rsidRDefault="00515A77" w:rsidP="004F1B06">
            <w:r>
              <w:t xml:space="preserve">Plan for purposeful and meaningful cross curricular opportunities within the PE curriculum. </w:t>
            </w:r>
          </w:p>
          <w:p w14:paraId="36ED6839" w14:textId="77777777" w:rsidR="00515A77" w:rsidRDefault="00515A77" w:rsidP="004F1B06"/>
          <w:p w14:paraId="4CC42F18" w14:textId="77777777" w:rsidR="00515A77" w:rsidRDefault="00515A77" w:rsidP="004F1B06">
            <w:r w:rsidRPr="004F15FA">
              <w:t xml:space="preserve">Develop a stimulus from a concept/idea to create a framework for dance development. </w:t>
            </w:r>
          </w:p>
          <w:p w14:paraId="1D4F8423" w14:textId="77777777" w:rsidR="00515A77" w:rsidRPr="004F15FA" w:rsidRDefault="00515A77" w:rsidP="004F1B06"/>
          <w:p w14:paraId="0E8CF315" w14:textId="77777777" w:rsidR="00515A77" w:rsidRPr="004F15FA" w:rsidRDefault="44A788C4" w:rsidP="004F1B06">
            <w:r>
              <w:t xml:space="preserve">Plan an overview for a sequence of lessons for dance. </w:t>
            </w:r>
          </w:p>
          <w:p w14:paraId="0939781A" w14:textId="11A45BB3" w:rsidR="5F068FD9" w:rsidRDefault="5F068FD9"/>
          <w:p w14:paraId="5056213A" w14:textId="162167B5" w:rsidR="00515A77" w:rsidRDefault="034C6DF6" w:rsidP="004F1B06">
            <w:r>
              <w:t>Enable children to c</w:t>
            </w:r>
            <w:r w:rsidR="44A788C4">
              <w:t>reate a motif from movement words and language</w:t>
            </w:r>
            <w:r w:rsidR="337B9B14">
              <w:t xml:space="preserve"> when teaching dance</w:t>
            </w:r>
            <w:r w:rsidR="44A788C4">
              <w:t xml:space="preserve">. </w:t>
            </w:r>
          </w:p>
          <w:p w14:paraId="13459B8B" w14:textId="77777777" w:rsidR="00515A77" w:rsidRDefault="00515A77" w:rsidP="004F1B06"/>
          <w:p w14:paraId="706CE56E" w14:textId="77777777" w:rsidR="00515A77" w:rsidRPr="0080621E" w:rsidRDefault="00515A77" w:rsidP="004F1B06">
            <w:pPr>
              <w:rPr>
                <w:color w:val="1F3864" w:themeColor="accent1" w:themeShade="80"/>
              </w:rPr>
            </w:pPr>
            <w:r>
              <w:t xml:space="preserve">Develop dance making (choreography) by using choreographical devices such as dynamics, transitions, unison and connections/space. </w:t>
            </w:r>
          </w:p>
        </w:tc>
      </w:tr>
      <w:tr w:rsidR="00515A77" w14:paraId="1E22B6B6" w14:textId="77777777" w:rsidTr="5F068FD9">
        <w:trPr>
          <w:trHeight w:val="269"/>
        </w:trPr>
        <w:tc>
          <w:tcPr>
            <w:tcW w:w="6941" w:type="dxa"/>
            <w:vMerge/>
          </w:tcPr>
          <w:p w14:paraId="55C42F90" w14:textId="77777777" w:rsidR="00515A77" w:rsidRPr="0080621E" w:rsidRDefault="00515A77" w:rsidP="004F1B06">
            <w:pPr>
              <w:rPr>
                <w:color w:val="1F3864" w:themeColor="accent1" w:themeShade="80"/>
              </w:rPr>
            </w:pPr>
          </w:p>
        </w:tc>
        <w:tc>
          <w:tcPr>
            <w:tcW w:w="6804" w:type="dxa"/>
            <w:vMerge/>
          </w:tcPr>
          <w:p w14:paraId="62617BE8" w14:textId="77777777" w:rsidR="00515A77" w:rsidRPr="0080621E" w:rsidRDefault="00515A77" w:rsidP="004F1B06">
            <w:pPr>
              <w:rPr>
                <w:color w:val="1F3864" w:themeColor="accent1" w:themeShade="80"/>
              </w:rPr>
            </w:pPr>
          </w:p>
        </w:tc>
      </w:tr>
      <w:tr w:rsidR="00515A77" w14:paraId="7A85671E" w14:textId="77777777" w:rsidTr="5F068FD9">
        <w:trPr>
          <w:trHeight w:val="269"/>
        </w:trPr>
        <w:tc>
          <w:tcPr>
            <w:tcW w:w="6941" w:type="dxa"/>
            <w:vMerge/>
          </w:tcPr>
          <w:p w14:paraId="34C8326B" w14:textId="77777777" w:rsidR="00515A77" w:rsidRPr="0080621E" w:rsidRDefault="00515A77" w:rsidP="004F1B06">
            <w:pPr>
              <w:rPr>
                <w:color w:val="1F3864" w:themeColor="accent1" w:themeShade="80"/>
              </w:rPr>
            </w:pPr>
          </w:p>
        </w:tc>
        <w:tc>
          <w:tcPr>
            <w:tcW w:w="6804" w:type="dxa"/>
            <w:vMerge/>
          </w:tcPr>
          <w:p w14:paraId="7F430597" w14:textId="77777777" w:rsidR="00515A77" w:rsidRPr="0080621E" w:rsidRDefault="00515A77" w:rsidP="004F1B06">
            <w:pPr>
              <w:rPr>
                <w:color w:val="1F3864" w:themeColor="accent1" w:themeShade="80"/>
              </w:rPr>
            </w:pPr>
          </w:p>
        </w:tc>
      </w:tr>
    </w:tbl>
    <w:p w14:paraId="142E2EB8" w14:textId="669A723D" w:rsidR="00986E80" w:rsidRPr="003E0F87" w:rsidRDefault="00D43CA5" w:rsidP="00FF1F74">
      <w:hyperlink w:anchor="A_D1" w:history="1">
        <w:r w:rsidR="003E0F87" w:rsidRPr="003E0F87">
          <w:rPr>
            <w:rStyle w:val="Hyperlink"/>
          </w:rPr>
          <w:t>Home</w:t>
        </w:r>
      </w:hyperlink>
    </w:p>
    <w:p w14:paraId="3A6FFDBD" w14:textId="77777777" w:rsidR="003E0F87" w:rsidRDefault="003E0F87" w:rsidP="00FF1F74">
      <w:pPr>
        <w:rPr>
          <w:b/>
          <w:bCs/>
          <w:color w:val="C00000"/>
          <w:sz w:val="48"/>
          <w:szCs w:val="48"/>
        </w:rPr>
      </w:pPr>
    </w:p>
    <w:p w14:paraId="7C8F6188" w14:textId="77777777" w:rsidR="00FF1F74" w:rsidRDefault="00FF1F74" w:rsidP="00FF1F74">
      <w:pPr>
        <w:rPr>
          <w:b/>
          <w:bCs/>
          <w:color w:val="C00000"/>
          <w:sz w:val="48"/>
          <w:szCs w:val="48"/>
        </w:rPr>
      </w:pPr>
      <w:bookmarkStart w:id="46" w:name="RE"/>
      <w:r w:rsidRPr="6DFF5177">
        <w:rPr>
          <w:b/>
          <w:bCs/>
          <w:color w:val="C00000"/>
          <w:sz w:val="48"/>
          <w:szCs w:val="48"/>
        </w:rPr>
        <w:t>RELIGIOUS EDUCATION</w:t>
      </w:r>
    </w:p>
    <w:tbl>
      <w:tblPr>
        <w:tblStyle w:val="TableGrid"/>
        <w:tblW w:w="13740" w:type="dxa"/>
        <w:tblLayout w:type="fixed"/>
        <w:tblLook w:val="04A0" w:firstRow="1" w:lastRow="0" w:firstColumn="1" w:lastColumn="0" w:noHBand="0" w:noVBand="1"/>
      </w:tblPr>
      <w:tblGrid>
        <w:gridCol w:w="6936"/>
        <w:gridCol w:w="6804"/>
      </w:tblGrid>
      <w:tr w:rsidR="00515A77" w14:paraId="691232AC" w14:textId="77777777" w:rsidTr="00515A77">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556E564" w14:textId="76FD8947" w:rsidR="00515A77" w:rsidRDefault="00515A77" w:rsidP="00CE7631">
            <w:bookmarkStart w:id="47" w:name="RE1"/>
            <w:bookmarkEnd w:id="46"/>
            <w:r w:rsidRPr="2D63974A">
              <w:rPr>
                <w:rFonts w:ascii="Calibri" w:eastAsia="Calibri" w:hAnsi="Calibri" w:cs="Calibri"/>
                <w:b/>
                <w:bCs/>
                <w:sz w:val="40"/>
                <w:szCs w:val="40"/>
              </w:rPr>
              <w:t>PHASE 1</w:t>
            </w:r>
            <w:bookmarkEnd w:id="47"/>
          </w:p>
        </w:tc>
        <w:tc>
          <w:tcPr>
            <w:tcW w:w="6804" w:type="dxa"/>
            <w:vMerge w:val="restart"/>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FFBB552" w14:textId="6460952A" w:rsidR="00515A77" w:rsidRDefault="00515A77" w:rsidP="00CE7631">
            <w:r w:rsidRPr="2D63974A">
              <w:rPr>
                <w:rFonts w:ascii="Calibri" w:eastAsia="Calibri" w:hAnsi="Calibri" w:cs="Calibri"/>
              </w:rPr>
              <w:t xml:space="preserve"> </w:t>
            </w:r>
          </w:p>
          <w:p w14:paraId="6FFA3A86" w14:textId="28157432" w:rsidR="00515A77" w:rsidRDefault="00515A77" w:rsidP="00CE7631">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r>
      <w:tr w:rsidR="00515A77" w14:paraId="21A552D0" w14:textId="77777777" w:rsidTr="00515A77">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4AC1C818" w14:textId="592BAE41" w:rsidR="00515A77" w:rsidRDefault="00515A77">
            <w:r w:rsidRPr="2D63974A">
              <w:rPr>
                <w:rFonts w:ascii="Calibri" w:eastAsia="Calibri" w:hAnsi="Calibri" w:cs="Calibri"/>
                <w:color w:val="000000" w:themeColor="text1"/>
              </w:rPr>
              <w:t>I have learned that:</w:t>
            </w:r>
          </w:p>
        </w:tc>
        <w:tc>
          <w:tcPr>
            <w:tcW w:w="6804" w:type="dxa"/>
            <w:vMerge/>
            <w:vAlign w:val="center"/>
          </w:tcPr>
          <w:p w14:paraId="45D9EA2E" w14:textId="77777777" w:rsidR="00515A77" w:rsidRDefault="00515A77"/>
        </w:tc>
      </w:tr>
      <w:tr w:rsidR="00515A77" w14:paraId="4E88CC0C" w14:textId="77777777" w:rsidTr="00515A77">
        <w:trPr>
          <w:trHeight w:val="1125"/>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9B6D30D" w14:textId="77777777" w:rsidR="00515A77" w:rsidRPr="000A4508" w:rsidRDefault="00515A77" w:rsidP="23332BCD">
            <w:pPr>
              <w:rPr>
                <w:color w:val="000000" w:themeColor="text1"/>
              </w:rPr>
            </w:pPr>
            <w:r>
              <w:br/>
            </w:r>
            <w:r w:rsidRPr="000A4508">
              <w:rPr>
                <w:color w:val="000000" w:themeColor="text1"/>
              </w:rPr>
              <w:t xml:space="preserve">RE is a statutory subject for all registered pupils except for those withdrawn. Some schools use a locally agreed syllabus. </w:t>
            </w:r>
          </w:p>
          <w:p w14:paraId="336BCE8E" w14:textId="77777777" w:rsidR="00515A77" w:rsidRDefault="00515A77" w:rsidP="23332BCD">
            <w:pPr>
              <w:rPr>
                <w:b/>
                <w:bCs/>
                <w:color w:val="000000" w:themeColor="text1"/>
              </w:rPr>
            </w:pPr>
          </w:p>
          <w:p w14:paraId="4F539C41" w14:textId="15CB4D93" w:rsidR="00515A77" w:rsidRDefault="00515A77" w:rsidP="23332BCD">
            <w:pPr>
              <w:rPr>
                <w:color w:val="000000" w:themeColor="text1"/>
                <w:lang w:val="en-US"/>
              </w:rPr>
            </w:pPr>
            <w:r w:rsidRPr="23332BCD">
              <w:rPr>
                <w:color w:val="000000" w:themeColor="text1"/>
                <w:lang w:val="en-US"/>
              </w:rPr>
              <w:t>RE is an educational endeavour rather than a proselytizing activity.</w:t>
            </w:r>
          </w:p>
        </w:tc>
        <w:tc>
          <w:tcPr>
            <w:tcW w:w="6804" w:type="dxa"/>
            <w:vMerge w:val="restart"/>
            <w:tcBorders>
              <w:top w:val="nil"/>
              <w:left w:val="single" w:sz="8" w:space="0" w:color="auto"/>
              <w:bottom w:val="single" w:sz="8" w:space="0" w:color="auto"/>
              <w:right w:val="single" w:sz="8" w:space="0" w:color="auto"/>
            </w:tcBorders>
          </w:tcPr>
          <w:p w14:paraId="2CED2FC1" w14:textId="77777777" w:rsidR="00515A77" w:rsidRDefault="00515A77" w:rsidP="23332BCD"/>
          <w:p w14:paraId="589C886B" w14:textId="56961AC9" w:rsidR="00515A77" w:rsidRDefault="00515A77" w:rsidP="23332BCD">
            <w:r>
              <w:t>Respond to the legal requirements of RE.</w:t>
            </w:r>
          </w:p>
          <w:p w14:paraId="46B34E7F" w14:textId="550DA023" w:rsidR="00515A77" w:rsidRDefault="00515A77" w:rsidP="23332BCD"/>
          <w:p w14:paraId="0F859679" w14:textId="578E6B4F" w:rsidR="00515A77" w:rsidRDefault="00515A77" w:rsidP="23332BCD">
            <w:r>
              <w:t>Respond to parental request to withdraw their children from RE.</w:t>
            </w:r>
          </w:p>
          <w:p w14:paraId="08390E8D" w14:textId="5563F493" w:rsidR="00515A77" w:rsidRDefault="00515A77" w:rsidP="23332BCD"/>
          <w:p w14:paraId="16D65D91" w14:textId="42DF44D0" w:rsidR="00515A77" w:rsidRDefault="00515A77">
            <w:r>
              <w:t>Plan for RE using the appropriate syllabus.</w:t>
            </w:r>
          </w:p>
        </w:tc>
      </w:tr>
      <w:tr w:rsidR="00515A77" w14:paraId="13F267FA" w14:textId="77777777" w:rsidTr="00515A77">
        <w:trPr>
          <w:trHeight w:val="1265"/>
        </w:trPr>
        <w:tc>
          <w:tcPr>
            <w:tcW w:w="6936" w:type="dxa"/>
            <w:vMerge/>
            <w:vAlign w:val="center"/>
          </w:tcPr>
          <w:p w14:paraId="2EFB67B7" w14:textId="77777777" w:rsidR="00515A77" w:rsidRDefault="00515A77"/>
        </w:tc>
        <w:tc>
          <w:tcPr>
            <w:tcW w:w="6804" w:type="dxa"/>
            <w:vMerge/>
            <w:vAlign w:val="center"/>
          </w:tcPr>
          <w:p w14:paraId="42097A38" w14:textId="77777777" w:rsidR="00515A77" w:rsidRDefault="00515A77"/>
        </w:tc>
      </w:tr>
      <w:tr w:rsidR="00515A77" w14:paraId="4AD57C2F" w14:textId="77777777" w:rsidTr="00515A77">
        <w:trPr>
          <w:trHeight w:val="269"/>
        </w:trPr>
        <w:tc>
          <w:tcPr>
            <w:tcW w:w="6936" w:type="dxa"/>
            <w:vMerge/>
            <w:vAlign w:val="center"/>
          </w:tcPr>
          <w:p w14:paraId="098C785F" w14:textId="77777777" w:rsidR="00515A77" w:rsidRDefault="00515A77"/>
        </w:tc>
        <w:tc>
          <w:tcPr>
            <w:tcW w:w="6804" w:type="dxa"/>
            <w:vMerge/>
            <w:vAlign w:val="center"/>
          </w:tcPr>
          <w:p w14:paraId="1B751241" w14:textId="77777777" w:rsidR="00515A77" w:rsidRDefault="00515A77"/>
        </w:tc>
      </w:tr>
      <w:tr w:rsidR="00515A77" w14:paraId="27DA7AFE" w14:textId="77777777" w:rsidTr="00515A77">
        <w:trPr>
          <w:trHeight w:val="1035"/>
        </w:trPr>
        <w:tc>
          <w:tcPr>
            <w:tcW w:w="693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3BF797AD" w14:textId="77474CC3" w:rsidR="00515A77" w:rsidRPr="000A4508" w:rsidRDefault="00515A77" w:rsidP="23332BCD">
            <w:pPr>
              <w:rPr>
                <w:color w:val="000000" w:themeColor="text1"/>
                <w:lang w:val="en-US"/>
              </w:rPr>
            </w:pPr>
            <w:r>
              <w:br/>
            </w:r>
            <w:r>
              <w:br/>
            </w:r>
            <w:r w:rsidRPr="000A4508">
              <w:rPr>
                <w:color w:val="000000" w:themeColor="text1"/>
              </w:rPr>
              <w:t>RE makes an important contribution to the spiritual, moral, social, cultural and personal development of pupils</w:t>
            </w:r>
            <w:r>
              <w:rPr>
                <w:color w:val="000000" w:themeColor="text1"/>
              </w:rPr>
              <w:t>.</w:t>
            </w:r>
          </w:p>
        </w:tc>
        <w:tc>
          <w:tcPr>
            <w:tcW w:w="6804" w:type="dxa"/>
            <w:vMerge w:val="restart"/>
            <w:tcBorders>
              <w:top w:val="nil"/>
              <w:left w:val="single" w:sz="8" w:space="0" w:color="auto"/>
              <w:bottom w:val="single" w:sz="8" w:space="0" w:color="auto"/>
              <w:right w:val="single" w:sz="8" w:space="0" w:color="auto"/>
            </w:tcBorders>
          </w:tcPr>
          <w:p w14:paraId="102DB776" w14:textId="77777777" w:rsidR="00515A77" w:rsidRDefault="00515A77" w:rsidP="23332BCD"/>
          <w:p w14:paraId="13909949" w14:textId="2D577B9B" w:rsidR="00515A77" w:rsidRDefault="00515A77" w:rsidP="23332BCD">
            <w:r>
              <w:t>Create a rich RE based classroom environment</w:t>
            </w:r>
          </w:p>
        </w:tc>
      </w:tr>
      <w:tr w:rsidR="00515A77" w14:paraId="1144FCF9" w14:textId="77777777" w:rsidTr="00515A77">
        <w:trPr>
          <w:trHeight w:val="1205"/>
        </w:trPr>
        <w:tc>
          <w:tcPr>
            <w:tcW w:w="6936" w:type="dxa"/>
            <w:vMerge/>
            <w:vAlign w:val="center"/>
          </w:tcPr>
          <w:p w14:paraId="44A19CCA" w14:textId="77777777" w:rsidR="00515A77" w:rsidRDefault="00515A77"/>
        </w:tc>
        <w:tc>
          <w:tcPr>
            <w:tcW w:w="6804" w:type="dxa"/>
            <w:vMerge/>
            <w:vAlign w:val="center"/>
          </w:tcPr>
          <w:p w14:paraId="3249E774" w14:textId="77777777" w:rsidR="00515A77" w:rsidRDefault="00515A77"/>
        </w:tc>
      </w:tr>
      <w:tr w:rsidR="00515A77" w14:paraId="1749D044" w14:textId="77777777" w:rsidTr="00515A77">
        <w:trPr>
          <w:trHeight w:val="269"/>
        </w:trPr>
        <w:tc>
          <w:tcPr>
            <w:tcW w:w="6936" w:type="dxa"/>
            <w:vMerge/>
            <w:vAlign w:val="center"/>
          </w:tcPr>
          <w:p w14:paraId="40019BF4" w14:textId="77777777" w:rsidR="00515A77" w:rsidRDefault="00515A77"/>
        </w:tc>
        <w:tc>
          <w:tcPr>
            <w:tcW w:w="6804" w:type="dxa"/>
            <w:vMerge/>
            <w:vAlign w:val="center"/>
          </w:tcPr>
          <w:p w14:paraId="0F43B07F" w14:textId="77777777" w:rsidR="00515A77" w:rsidRDefault="00515A77"/>
        </w:tc>
      </w:tr>
      <w:tr w:rsidR="00515A77" w14:paraId="055CDA07" w14:textId="77777777" w:rsidTr="00515A77">
        <w:trPr>
          <w:trHeight w:val="270"/>
        </w:trPr>
        <w:tc>
          <w:tcPr>
            <w:tcW w:w="6936" w:type="dxa"/>
            <w:vMerge w:val="restart"/>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25A02E5E" w14:textId="5F651B17" w:rsidR="00515A77" w:rsidRDefault="00515A77" w:rsidP="23332BCD">
            <w:pPr>
              <w:rPr>
                <w:color w:val="000000" w:themeColor="text1"/>
              </w:rPr>
            </w:pPr>
            <w:r>
              <w:br/>
            </w:r>
            <w:r w:rsidRPr="29BE0EB3">
              <w:rPr>
                <w:color w:val="000000" w:themeColor="text1"/>
              </w:rPr>
              <w:t>S</w:t>
            </w:r>
            <w:r w:rsidRPr="23332BCD">
              <w:rPr>
                <w:color w:val="000000" w:themeColor="text1"/>
              </w:rPr>
              <w:t>ecure subject knowledge is based on an understanding of what RE is, knowing the expectations of the syllabus, substantive knowledge, disciplinary knowledge and personal knowledge</w:t>
            </w:r>
          </w:p>
        </w:tc>
        <w:tc>
          <w:tcPr>
            <w:tcW w:w="6804" w:type="dxa"/>
            <w:vMerge w:val="restart"/>
            <w:tcBorders>
              <w:top w:val="single" w:sz="4" w:space="0" w:color="auto"/>
              <w:left w:val="single" w:sz="8" w:space="0" w:color="auto"/>
              <w:bottom w:val="single" w:sz="8" w:space="0" w:color="auto"/>
              <w:right w:val="single" w:sz="8" w:space="0" w:color="auto"/>
            </w:tcBorders>
          </w:tcPr>
          <w:p w14:paraId="5F0CF661" w14:textId="77777777" w:rsidR="00515A77" w:rsidRDefault="00515A77" w:rsidP="23332BCD"/>
          <w:p w14:paraId="09372842" w14:textId="32F1F893" w:rsidR="00515A77" w:rsidRDefault="00515A77" w:rsidP="23332BCD">
            <w:r>
              <w:t>Articulate the aims of RE.</w:t>
            </w:r>
          </w:p>
          <w:p w14:paraId="5882F5B1" w14:textId="21B5F78C" w:rsidR="00515A77" w:rsidRDefault="00515A77" w:rsidP="23332BCD"/>
          <w:p w14:paraId="0AAAA7B5" w14:textId="07D9F546" w:rsidR="00515A77" w:rsidRDefault="00515A77" w:rsidP="23332BCD">
            <w:r>
              <w:t xml:space="preserve">Use the locally agreed syllabus.  </w:t>
            </w:r>
          </w:p>
          <w:p w14:paraId="308A31C3" w14:textId="44524913" w:rsidR="00515A77" w:rsidRDefault="00515A77" w:rsidP="23332BCD"/>
          <w:p w14:paraId="7EC1C432" w14:textId="4FA3380D" w:rsidR="00515A77" w:rsidRDefault="00515A77" w:rsidP="23332BCD">
            <w:r>
              <w:t>Include the three types of knowledge in RE for teaching RE.</w:t>
            </w:r>
          </w:p>
          <w:p w14:paraId="76ADCBC7" w14:textId="19B5C874" w:rsidR="00515A77" w:rsidRDefault="00515A77" w:rsidP="2D63974A">
            <w:pPr>
              <w:spacing w:line="257" w:lineRule="auto"/>
            </w:pPr>
            <w:r w:rsidRPr="2D63974A">
              <w:rPr>
                <w:rFonts w:ascii="Calibri" w:eastAsia="Calibri" w:hAnsi="Calibri" w:cs="Calibri"/>
                <w:color w:val="1F3864" w:themeColor="accent1" w:themeShade="80"/>
              </w:rPr>
              <w:t xml:space="preserve"> </w:t>
            </w:r>
          </w:p>
        </w:tc>
      </w:tr>
      <w:tr w:rsidR="00515A77" w14:paraId="17EF730C" w14:textId="77777777" w:rsidTr="00515A77">
        <w:trPr>
          <w:trHeight w:val="270"/>
        </w:trPr>
        <w:tc>
          <w:tcPr>
            <w:tcW w:w="6936" w:type="dxa"/>
            <w:vMerge/>
            <w:vAlign w:val="center"/>
          </w:tcPr>
          <w:p w14:paraId="1AA852CB" w14:textId="77777777" w:rsidR="00515A77" w:rsidRDefault="00515A77"/>
        </w:tc>
        <w:tc>
          <w:tcPr>
            <w:tcW w:w="6804" w:type="dxa"/>
            <w:vMerge/>
            <w:vAlign w:val="center"/>
          </w:tcPr>
          <w:p w14:paraId="48A875DB" w14:textId="77777777" w:rsidR="00515A77" w:rsidRDefault="00515A77"/>
        </w:tc>
      </w:tr>
      <w:tr w:rsidR="00515A77" w14:paraId="58D55F95" w14:textId="77777777" w:rsidTr="00515A77">
        <w:trPr>
          <w:trHeight w:val="270"/>
        </w:trPr>
        <w:tc>
          <w:tcPr>
            <w:tcW w:w="6936" w:type="dxa"/>
            <w:vMerge/>
            <w:vAlign w:val="center"/>
          </w:tcPr>
          <w:p w14:paraId="4519C714" w14:textId="77777777" w:rsidR="00515A77" w:rsidRDefault="00515A77"/>
        </w:tc>
        <w:tc>
          <w:tcPr>
            <w:tcW w:w="6804" w:type="dxa"/>
            <w:vMerge/>
            <w:vAlign w:val="center"/>
          </w:tcPr>
          <w:p w14:paraId="7639DC40" w14:textId="77777777" w:rsidR="00515A77" w:rsidRDefault="00515A77"/>
        </w:tc>
      </w:tr>
      <w:tr w:rsidR="00515A77" w14:paraId="7D056A64" w14:textId="77777777" w:rsidTr="00515A77">
        <w:trPr>
          <w:trHeight w:val="269"/>
        </w:trPr>
        <w:tc>
          <w:tcPr>
            <w:tcW w:w="6936" w:type="dxa"/>
            <w:vMerge w:val="restart"/>
            <w:tcBorders>
              <w:top w:val="nil"/>
              <w:left w:val="single" w:sz="8" w:space="0" w:color="auto"/>
              <w:bottom w:val="single" w:sz="8" w:space="0" w:color="auto"/>
              <w:right w:val="single" w:sz="8" w:space="0" w:color="auto"/>
            </w:tcBorders>
            <w:shd w:val="clear" w:color="auto" w:fill="FBE4D5" w:themeFill="accent2" w:themeFillTint="33"/>
          </w:tcPr>
          <w:p w14:paraId="5C7D3040" w14:textId="63D03243" w:rsidR="00515A77" w:rsidRPr="002124B4" w:rsidRDefault="00515A77" w:rsidP="23332BCD">
            <w:pPr>
              <w:rPr>
                <w:color w:val="000000" w:themeColor="text1"/>
              </w:rPr>
            </w:pPr>
            <w:r>
              <w:br/>
            </w:r>
            <w:r w:rsidRPr="002124B4">
              <w:rPr>
                <w:color w:val="000000" w:themeColor="text1"/>
              </w:rPr>
              <w:t xml:space="preserve">Religions and belief traditions have vocabulary, sacred texts, places, festivals and people which is to be used for RE. </w:t>
            </w:r>
          </w:p>
        </w:tc>
        <w:tc>
          <w:tcPr>
            <w:tcW w:w="6804" w:type="dxa"/>
            <w:vMerge w:val="restart"/>
            <w:tcBorders>
              <w:top w:val="nil"/>
              <w:left w:val="single" w:sz="8" w:space="0" w:color="auto"/>
              <w:bottom w:val="single" w:sz="8" w:space="0" w:color="auto"/>
              <w:right w:val="single" w:sz="8" w:space="0" w:color="auto"/>
            </w:tcBorders>
          </w:tcPr>
          <w:p w14:paraId="0D320264" w14:textId="49A131DE" w:rsidR="00515A77" w:rsidRDefault="00515A77" w:rsidP="23332BCD">
            <w:r>
              <w:t>Pronounce RE related terms and recognise symbols and key features in RE phenomena</w:t>
            </w:r>
          </w:p>
          <w:p w14:paraId="5172FA92" w14:textId="184ACCC8" w:rsidR="00515A77" w:rsidRDefault="00515A77" w:rsidP="23332BCD"/>
          <w:p w14:paraId="524C6BF8" w14:textId="78D07779" w:rsidR="00515A77" w:rsidRDefault="00515A77" w:rsidP="23332BCD">
            <w:r>
              <w:t>Organise learning – (sustained activity, scaffolding, group organisation, deliberate practice, modelling)</w:t>
            </w:r>
          </w:p>
          <w:p w14:paraId="0BF6FC96" w14:textId="3CF58571" w:rsidR="00515A77" w:rsidRDefault="00515A77" w:rsidP="29BE0EB3"/>
          <w:p w14:paraId="133495F0" w14:textId="6C441C17" w:rsidR="00515A77" w:rsidRDefault="539B449A" w:rsidP="23332BCD">
            <w:r>
              <w:t xml:space="preserve">Plan an RE lesson as part of a sequence of lessons for a unit of work </w:t>
            </w:r>
          </w:p>
        </w:tc>
      </w:tr>
      <w:tr w:rsidR="00515A77" w14:paraId="26B8B507" w14:textId="77777777" w:rsidTr="00515A77">
        <w:trPr>
          <w:trHeight w:val="269"/>
        </w:trPr>
        <w:tc>
          <w:tcPr>
            <w:tcW w:w="6936" w:type="dxa"/>
            <w:vMerge/>
            <w:vAlign w:val="center"/>
          </w:tcPr>
          <w:p w14:paraId="4EE0794E" w14:textId="77777777" w:rsidR="00515A77" w:rsidRDefault="00515A77"/>
        </w:tc>
        <w:tc>
          <w:tcPr>
            <w:tcW w:w="6804" w:type="dxa"/>
            <w:vMerge/>
            <w:vAlign w:val="center"/>
          </w:tcPr>
          <w:p w14:paraId="6D23CFE6" w14:textId="77777777" w:rsidR="00515A77" w:rsidRDefault="00515A77"/>
        </w:tc>
      </w:tr>
      <w:tr w:rsidR="00515A77" w14:paraId="569D7A1A" w14:textId="77777777" w:rsidTr="00515A77">
        <w:trPr>
          <w:trHeight w:val="269"/>
        </w:trPr>
        <w:tc>
          <w:tcPr>
            <w:tcW w:w="6936" w:type="dxa"/>
            <w:vMerge/>
            <w:vAlign w:val="center"/>
          </w:tcPr>
          <w:p w14:paraId="57022421" w14:textId="77777777" w:rsidR="00515A77" w:rsidRDefault="00515A77"/>
        </w:tc>
        <w:tc>
          <w:tcPr>
            <w:tcW w:w="6804" w:type="dxa"/>
            <w:vMerge/>
            <w:vAlign w:val="center"/>
          </w:tcPr>
          <w:p w14:paraId="62CFBB85" w14:textId="77777777" w:rsidR="00515A77" w:rsidRDefault="00515A77"/>
        </w:tc>
      </w:tr>
      <w:tr w:rsidR="00515A77" w14:paraId="72BFE405" w14:textId="77777777" w:rsidTr="00515A77">
        <w:trPr>
          <w:trHeight w:val="269"/>
        </w:trPr>
        <w:tc>
          <w:tcPr>
            <w:tcW w:w="6936" w:type="dxa"/>
            <w:vMerge w:val="restart"/>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6A83EC56" w14:textId="3E4CD38E" w:rsidR="00515A77" w:rsidRDefault="00515A77" w:rsidP="23332BCD">
            <w:pPr>
              <w:rPr>
                <w:color w:val="000000" w:themeColor="text1"/>
              </w:rPr>
            </w:pPr>
            <w:r>
              <w:br/>
            </w:r>
            <w:r>
              <w:br/>
            </w:r>
            <w:r w:rsidRPr="002124B4">
              <w:rPr>
                <w:color w:val="000000" w:themeColor="text1"/>
              </w:rPr>
              <w:t>A</w:t>
            </w:r>
            <w:r w:rsidRPr="23332BCD">
              <w:rPr>
                <w:color w:val="000000" w:themeColor="text1"/>
              </w:rPr>
              <w:t xml:space="preserve"> range of faith and non-faith stories are important for teaching in RE.</w:t>
            </w:r>
          </w:p>
          <w:p w14:paraId="616FFEFA" w14:textId="3E4CD38E" w:rsidR="00515A77" w:rsidRDefault="00515A77" w:rsidP="23332BCD">
            <w:pPr>
              <w:rPr>
                <w:color w:val="000000" w:themeColor="text1"/>
              </w:rPr>
            </w:pPr>
          </w:p>
          <w:p w14:paraId="29A7DA6F" w14:textId="3E4CD38E" w:rsidR="00515A77" w:rsidRDefault="00515A77" w:rsidP="23332BCD">
            <w:pPr>
              <w:rPr>
                <w:color w:val="000000" w:themeColor="text1"/>
              </w:rPr>
            </w:pPr>
          </w:p>
        </w:tc>
        <w:tc>
          <w:tcPr>
            <w:tcW w:w="6804" w:type="dxa"/>
            <w:vMerge w:val="restart"/>
            <w:tcBorders>
              <w:top w:val="single" w:sz="4" w:space="0" w:color="auto"/>
              <w:left w:val="single" w:sz="8" w:space="0" w:color="auto"/>
              <w:bottom w:val="single" w:sz="8" w:space="0" w:color="auto"/>
              <w:right w:val="single" w:sz="8" w:space="0" w:color="auto"/>
            </w:tcBorders>
          </w:tcPr>
          <w:p w14:paraId="3284E389" w14:textId="2AAB3A21" w:rsidR="00515A77" w:rsidRDefault="00515A77" w:rsidP="23332BCD"/>
          <w:p w14:paraId="210CCA38" w14:textId="2AAB3A21" w:rsidR="00515A77" w:rsidRDefault="00515A77" w:rsidP="23332BCD">
            <w:r>
              <w:t>Select stories for teaching RE</w:t>
            </w:r>
          </w:p>
          <w:p w14:paraId="27BF965E" w14:textId="58EAD8C0" w:rsidR="00515A77" w:rsidRDefault="00515A77" w:rsidP="23332BCD">
            <w:r>
              <w:t>use the PARDES method</w:t>
            </w:r>
          </w:p>
          <w:p w14:paraId="626C375E" w14:textId="65BD7F1C" w:rsidR="00515A77" w:rsidRDefault="00515A77" w:rsidP="23332BCD">
            <w:r>
              <w:t xml:space="preserve">use stories in different ways </w:t>
            </w:r>
          </w:p>
          <w:p w14:paraId="5E2C24D2" w14:textId="128277A4" w:rsidR="00515A77" w:rsidRDefault="00515A77" w:rsidP="23332BCD">
            <w:r>
              <w:t>support pupils with SEND and EAL</w:t>
            </w:r>
          </w:p>
        </w:tc>
      </w:tr>
      <w:tr w:rsidR="00515A77" w14:paraId="6607EF84" w14:textId="77777777" w:rsidTr="00515A77">
        <w:trPr>
          <w:trHeight w:val="269"/>
        </w:trPr>
        <w:tc>
          <w:tcPr>
            <w:tcW w:w="6936" w:type="dxa"/>
            <w:vMerge/>
            <w:vAlign w:val="center"/>
          </w:tcPr>
          <w:p w14:paraId="49160FAD" w14:textId="77777777" w:rsidR="00515A77" w:rsidRDefault="00515A77"/>
        </w:tc>
        <w:tc>
          <w:tcPr>
            <w:tcW w:w="6804" w:type="dxa"/>
            <w:vMerge/>
            <w:vAlign w:val="center"/>
          </w:tcPr>
          <w:p w14:paraId="0721560C" w14:textId="77777777" w:rsidR="00515A77" w:rsidRDefault="00515A77"/>
        </w:tc>
      </w:tr>
      <w:tr w:rsidR="00515A77" w14:paraId="2965FE90" w14:textId="77777777" w:rsidTr="00515A77">
        <w:trPr>
          <w:trHeight w:val="269"/>
        </w:trPr>
        <w:tc>
          <w:tcPr>
            <w:tcW w:w="6936" w:type="dxa"/>
            <w:vMerge/>
            <w:vAlign w:val="center"/>
          </w:tcPr>
          <w:p w14:paraId="05596601" w14:textId="77777777" w:rsidR="00515A77" w:rsidRDefault="00515A77"/>
        </w:tc>
        <w:tc>
          <w:tcPr>
            <w:tcW w:w="6804" w:type="dxa"/>
            <w:vMerge/>
            <w:vAlign w:val="center"/>
          </w:tcPr>
          <w:p w14:paraId="55DBC5F4" w14:textId="77777777" w:rsidR="00515A77" w:rsidRDefault="00515A77"/>
        </w:tc>
      </w:tr>
      <w:tr w:rsidR="00515A77" w14:paraId="032897AE" w14:textId="77777777" w:rsidTr="00515A77">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BE4D5" w:themeFill="accent2" w:themeFillTint="33"/>
          </w:tcPr>
          <w:p w14:paraId="1234F656" w14:textId="5008EF1F" w:rsidR="00515A77" w:rsidRDefault="00515A77" w:rsidP="23332BCD">
            <w:pPr>
              <w:rPr>
                <w:color w:val="000000" w:themeColor="text1"/>
              </w:rPr>
            </w:pPr>
            <w:r w:rsidRPr="23332BCD">
              <w:rPr>
                <w:b/>
                <w:bCs/>
                <w:color w:val="000000" w:themeColor="text1"/>
              </w:rPr>
              <w:t xml:space="preserve"> </w:t>
            </w:r>
            <w:r>
              <w:br/>
            </w:r>
            <w:r>
              <w:br/>
            </w:r>
            <w:r w:rsidRPr="005E1953">
              <w:rPr>
                <w:color w:val="000000" w:themeColor="text1"/>
              </w:rPr>
              <w:t>Artefacts can be used in the classroom for teaching RE.</w:t>
            </w:r>
          </w:p>
        </w:tc>
        <w:tc>
          <w:tcPr>
            <w:tcW w:w="6804" w:type="dxa"/>
            <w:vMerge w:val="restart"/>
            <w:tcBorders>
              <w:top w:val="single" w:sz="8" w:space="0" w:color="auto"/>
              <w:left w:val="single" w:sz="8" w:space="0" w:color="auto"/>
              <w:bottom w:val="single" w:sz="8" w:space="0" w:color="auto"/>
              <w:right w:val="single" w:sz="8" w:space="0" w:color="auto"/>
            </w:tcBorders>
          </w:tcPr>
          <w:p w14:paraId="63555858" w14:textId="4CDB9D2A" w:rsidR="00515A77" w:rsidRDefault="00515A77" w:rsidP="23332BCD">
            <w:r>
              <w:t>Use artefacts to explore beliefs, concepts, practices</w:t>
            </w:r>
          </w:p>
          <w:p w14:paraId="0924BB26" w14:textId="202932E6" w:rsidR="00515A77" w:rsidRDefault="00515A77" w:rsidP="23332BCD">
            <w:r>
              <w:t>encourage pupils to ask of artefacts.</w:t>
            </w:r>
          </w:p>
          <w:p w14:paraId="73E624CD" w14:textId="77777777" w:rsidR="00515A77" w:rsidRDefault="00515A77" w:rsidP="23332BCD"/>
          <w:p w14:paraId="2197B774" w14:textId="37D9060C" w:rsidR="00515A77" w:rsidRDefault="00515A77" w:rsidP="23332BCD">
            <w:r>
              <w:t>Develop knowledge and skills through artefacts</w:t>
            </w:r>
          </w:p>
          <w:p w14:paraId="4C6896C7" w14:textId="3A61D50B" w:rsidR="00515A77" w:rsidRDefault="00515A77" w:rsidP="23332BCD">
            <w:r>
              <w:t>explore the five layers of understanding artefacts</w:t>
            </w:r>
          </w:p>
          <w:p w14:paraId="21C67A68" w14:textId="40EA64CF" w:rsidR="00515A77" w:rsidRDefault="00515A77">
            <w:r w:rsidRPr="2D63974A">
              <w:rPr>
                <w:rFonts w:ascii="Calibri" w:eastAsia="Calibri" w:hAnsi="Calibri" w:cs="Calibri"/>
              </w:rPr>
              <w:t xml:space="preserve"> </w:t>
            </w:r>
          </w:p>
        </w:tc>
      </w:tr>
      <w:tr w:rsidR="00515A77" w14:paraId="22FDE212" w14:textId="77777777" w:rsidTr="00515A77">
        <w:trPr>
          <w:trHeight w:val="269"/>
        </w:trPr>
        <w:tc>
          <w:tcPr>
            <w:tcW w:w="6936" w:type="dxa"/>
            <w:vMerge/>
            <w:vAlign w:val="center"/>
          </w:tcPr>
          <w:p w14:paraId="5048F3FC" w14:textId="77777777" w:rsidR="00515A77" w:rsidRDefault="00515A77"/>
        </w:tc>
        <w:tc>
          <w:tcPr>
            <w:tcW w:w="6804" w:type="dxa"/>
            <w:vMerge/>
            <w:vAlign w:val="center"/>
          </w:tcPr>
          <w:p w14:paraId="22112A8B" w14:textId="77777777" w:rsidR="00515A77" w:rsidRDefault="00515A77"/>
        </w:tc>
      </w:tr>
      <w:tr w:rsidR="00515A77" w14:paraId="53F0FEE4" w14:textId="77777777" w:rsidTr="00515A77">
        <w:trPr>
          <w:trHeight w:val="269"/>
        </w:trPr>
        <w:tc>
          <w:tcPr>
            <w:tcW w:w="6936" w:type="dxa"/>
            <w:vMerge/>
            <w:vAlign w:val="center"/>
          </w:tcPr>
          <w:p w14:paraId="07324DC0" w14:textId="77777777" w:rsidR="00515A77" w:rsidRDefault="00515A77"/>
        </w:tc>
        <w:tc>
          <w:tcPr>
            <w:tcW w:w="6804" w:type="dxa"/>
            <w:vMerge/>
            <w:vAlign w:val="center"/>
          </w:tcPr>
          <w:p w14:paraId="11C93C90" w14:textId="77777777" w:rsidR="00515A77" w:rsidRDefault="00515A77"/>
        </w:tc>
      </w:tr>
    </w:tbl>
    <w:p w14:paraId="7E6FF472" w14:textId="32C7AF5C" w:rsidR="009B706F" w:rsidRDefault="4BAB69EE" w:rsidP="2D63974A">
      <w:pPr>
        <w:spacing w:line="257" w:lineRule="auto"/>
        <w:rPr>
          <w:rFonts w:ascii="Calibri" w:eastAsia="Calibri" w:hAnsi="Calibri" w:cs="Calibri"/>
        </w:rPr>
      </w:pPr>
      <w:r w:rsidRPr="6DFF5177">
        <w:rPr>
          <w:rFonts w:ascii="Calibri" w:eastAsia="Calibri" w:hAnsi="Calibri" w:cs="Calibri"/>
        </w:rPr>
        <w:t xml:space="preserve"> </w:t>
      </w:r>
      <w:hyperlink w:anchor="A_D1" w:history="1">
        <w:r w:rsidR="003E0F87" w:rsidRPr="003E0F87">
          <w:rPr>
            <w:rStyle w:val="Hyperlink"/>
            <w:rFonts w:ascii="Calibri" w:eastAsia="Calibri" w:hAnsi="Calibri" w:cs="Calibri"/>
          </w:rPr>
          <w:t>Home</w:t>
        </w:r>
      </w:hyperlink>
    </w:p>
    <w:tbl>
      <w:tblPr>
        <w:tblStyle w:val="TableGrid"/>
        <w:tblW w:w="13740" w:type="dxa"/>
        <w:tblLayout w:type="fixed"/>
        <w:tblLook w:val="04A0" w:firstRow="1" w:lastRow="0" w:firstColumn="1" w:lastColumn="0" w:noHBand="0" w:noVBand="1"/>
      </w:tblPr>
      <w:tblGrid>
        <w:gridCol w:w="6936"/>
        <w:gridCol w:w="6804"/>
      </w:tblGrid>
      <w:tr w:rsidR="00FA56D2" w14:paraId="0135C922" w14:textId="77777777" w:rsidTr="00FA56D2">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18A299F9" w14:textId="104D24C5" w:rsidR="00FA56D2" w:rsidRDefault="00FA56D2" w:rsidP="0094056F">
            <w:bookmarkStart w:id="48" w:name="RE2"/>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2</w:t>
            </w:r>
            <w:bookmarkEnd w:id="48"/>
          </w:p>
        </w:tc>
        <w:tc>
          <w:tcPr>
            <w:tcW w:w="6804" w:type="dxa"/>
            <w:vMerge w:val="restart"/>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07CD1907" w14:textId="6FAE2432" w:rsidR="00FA56D2" w:rsidRDefault="00FA56D2" w:rsidP="0094056F">
            <w:r w:rsidRPr="2D63974A">
              <w:rPr>
                <w:rFonts w:ascii="Calibri" w:eastAsia="Calibri" w:hAnsi="Calibri" w:cs="Calibri"/>
              </w:rPr>
              <w:t xml:space="preserve"> </w:t>
            </w:r>
          </w:p>
          <w:p w14:paraId="71967FE8" w14:textId="29A31184" w:rsidR="00FA56D2" w:rsidRDefault="00FA56D2" w:rsidP="0094056F">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r>
      <w:tr w:rsidR="00FA56D2" w14:paraId="2F8D9AAD" w14:textId="77777777" w:rsidTr="00FA56D2">
        <w:trPr>
          <w:trHeight w:val="375"/>
        </w:trPr>
        <w:tc>
          <w:tcPr>
            <w:tcW w:w="6936" w:type="dxa"/>
            <w:tcBorders>
              <w:top w:val="single" w:sz="8" w:space="0" w:color="auto"/>
              <w:left w:val="single" w:sz="8" w:space="0" w:color="auto"/>
              <w:bottom w:val="single" w:sz="8" w:space="0" w:color="auto"/>
              <w:right w:val="single" w:sz="8" w:space="0" w:color="auto"/>
            </w:tcBorders>
            <w:shd w:val="clear" w:color="auto" w:fill="FFD966" w:themeFill="accent4" w:themeFillTint="99"/>
          </w:tcPr>
          <w:p w14:paraId="4872DD64" w14:textId="06F4514B" w:rsidR="00FA56D2" w:rsidRDefault="00FA56D2">
            <w:r w:rsidRPr="2D63974A">
              <w:rPr>
                <w:rFonts w:ascii="Calibri" w:eastAsia="Calibri" w:hAnsi="Calibri" w:cs="Calibri"/>
                <w:color w:val="000000" w:themeColor="text1"/>
              </w:rPr>
              <w:t>I have learned that:</w:t>
            </w:r>
          </w:p>
        </w:tc>
        <w:tc>
          <w:tcPr>
            <w:tcW w:w="6804" w:type="dxa"/>
            <w:vMerge/>
            <w:vAlign w:val="center"/>
          </w:tcPr>
          <w:p w14:paraId="08B913BE" w14:textId="77777777" w:rsidR="00FA56D2" w:rsidRDefault="00FA56D2"/>
        </w:tc>
      </w:tr>
      <w:tr w:rsidR="00FA56D2" w14:paraId="372A4A33" w14:textId="77777777" w:rsidTr="00FA56D2">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AED2FA9" w14:textId="77777777" w:rsidR="00FA56D2" w:rsidRDefault="00FA56D2" w:rsidP="23332BCD">
            <w:pPr>
              <w:rPr>
                <w:color w:val="000000" w:themeColor="text1"/>
              </w:rPr>
            </w:pPr>
          </w:p>
          <w:p w14:paraId="7BE23163" w14:textId="4EFCFFC6" w:rsidR="00FA56D2" w:rsidRDefault="00FA56D2" w:rsidP="23332BCD">
            <w:pPr>
              <w:rPr>
                <w:color w:val="000000" w:themeColor="text1"/>
              </w:rPr>
            </w:pPr>
            <w:r>
              <w:rPr>
                <w:color w:val="000000" w:themeColor="text1"/>
              </w:rPr>
              <w:t>T</w:t>
            </w:r>
            <w:r w:rsidRPr="23332BCD">
              <w:rPr>
                <w:color w:val="000000" w:themeColor="text1"/>
              </w:rPr>
              <w:t>here are certain key concepts and knowledge required to deliver high quality RE and worldviews curriculum</w:t>
            </w:r>
            <w:r>
              <w:rPr>
                <w:color w:val="000000" w:themeColor="text1"/>
              </w:rPr>
              <w:t>.</w:t>
            </w:r>
          </w:p>
        </w:tc>
        <w:tc>
          <w:tcPr>
            <w:tcW w:w="6804" w:type="dxa"/>
            <w:vMerge w:val="restart"/>
            <w:tcBorders>
              <w:top w:val="nil"/>
              <w:left w:val="single" w:sz="8" w:space="0" w:color="auto"/>
              <w:bottom w:val="single" w:sz="8" w:space="0" w:color="auto"/>
              <w:right w:val="single" w:sz="8" w:space="0" w:color="auto"/>
            </w:tcBorders>
          </w:tcPr>
          <w:p w14:paraId="06A53241" w14:textId="366C0E7E" w:rsidR="00FA56D2" w:rsidRDefault="00FA56D2" w:rsidP="23332BCD">
            <w:r>
              <w:t xml:space="preserve">Use retrieval tasks to revise prior knowledge </w:t>
            </w:r>
          </w:p>
          <w:p w14:paraId="3CF03913" w14:textId="163A62DB" w:rsidR="00FA56D2" w:rsidRDefault="00FA56D2" w:rsidP="23332BCD">
            <w:r>
              <w:t xml:space="preserve">design a quiz </w:t>
            </w:r>
          </w:p>
          <w:p w14:paraId="04338FE3" w14:textId="54E22465" w:rsidR="00FA56D2" w:rsidRDefault="00FA56D2" w:rsidP="23332BCD">
            <w:r>
              <w:t xml:space="preserve">deliver high quality RE </w:t>
            </w:r>
          </w:p>
          <w:p w14:paraId="0652AC98" w14:textId="1C47407B" w:rsidR="00FA56D2" w:rsidRDefault="00FA56D2" w:rsidP="23332BCD">
            <w:r>
              <w:t xml:space="preserve">present the key knowledge and conceptual areas in the six principal religions and humanism. </w:t>
            </w:r>
          </w:p>
        </w:tc>
      </w:tr>
      <w:tr w:rsidR="00FA56D2" w14:paraId="7D8392CA" w14:textId="77777777" w:rsidTr="00FA56D2">
        <w:trPr>
          <w:trHeight w:val="269"/>
        </w:trPr>
        <w:tc>
          <w:tcPr>
            <w:tcW w:w="6936" w:type="dxa"/>
            <w:vMerge/>
            <w:vAlign w:val="center"/>
          </w:tcPr>
          <w:p w14:paraId="7648B377" w14:textId="77777777" w:rsidR="00FA56D2" w:rsidRDefault="00FA56D2"/>
        </w:tc>
        <w:tc>
          <w:tcPr>
            <w:tcW w:w="6804" w:type="dxa"/>
            <w:vMerge/>
            <w:vAlign w:val="center"/>
          </w:tcPr>
          <w:p w14:paraId="29E1EE94" w14:textId="77777777" w:rsidR="00FA56D2" w:rsidRDefault="00FA56D2"/>
        </w:tc>
      </w:tr>
      <w:tr w:rsidR="00FA56D2" w14:paraId="102D23B5" w14:textId="77777777" w:rsidTr="00FA56D2">
        <w:trPr>
          <w:trHeight w:val="269"/>
        </w:trPr>
        <w:tc>
          <w:tcPr>
            <w:tcW w:w="6936" w:type="dxa"/>
            <w:vMerge/>
            <w:vAlign w:val="center"/>
          </w:tcPr>
          <w:p w14:paraId="666D9B84" w14:textId="77777777" w:rsidR="00FA56D2" w:rsidRDefault="00FA56D2"/>
        </w:tc>
        <w:tc>
          <w:tcPr>
            <w:tcW w:w="6804" w:type="dxa"/>
            <w:vMerge/>
            <w:vAlign w:val="center"/>
          </w:tcPr>
          <w:p w14:paraId="03AFEF72" w14:textId="77777777" w:rsidR="00FA56D2" w:rsidRDefault="00FA56D2"/>
        </w:tc>
      </w:tr>
      <w:tr w:rsidR="00FA56D2" w14:paraId="07C3D8D5" w14:textId="77777777" w:rsidTr="00606B91">
        <w:trPr>
          <w:trHeight w:val="972"/>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2C996842" w14:textId="54A1A5FD" w:rsidR="00FA56D2" w:rsidRDefault="00FA56D2" w:rsidP="23332BCD">
            <w:pPr>
              <w:rPr>
                <w:color w:val="000000" w:themeColor="text1"/>
              </w:rPr>
            </w:pPr>
            <w:r w:rsidRPr="23332BCD">
              <w:rPr>
                <w:color w:val="000000" w:themeColor="text1"/>
              </w:rPr>
              <w:t>RE can be delivered through multiple disciplines such as theological, philosophical and social sciences</w:t>
            </w:r>
          </w:p>
        </w:tc>
        <w:tc>
          <w:tcPr>
            <w:tcW w:w="6804" w:type="dxa"/>
            <w:vMerge w:val="restart"/>
            <w:tcBorders>
              <w:top w:val="nil"/>
              <w:left w:val="single" w:sz="8" w:space="0" w:color="auto"/>
              <w:bottom w:val="single" w:sz="8" w:space="0" w:color="auto"/>
              <w:right w:val="single" w:sz="8" w:space="0" w:color="auto"/>
            </w:tcBorders>
          </w:tcPr>
          <w:p w14:paraId="68E63905" w14:textId="5A0E132F" w:rsidR="00FA56D2" w:rsidRPr="00606B91" w:rsidRDefault="00FA56D2">
            <w:r>
              <w:t>Plan RE based on a multidisciplinary approach in EYFS/KS1/KS2</w:t>
            </w:r>
          </w:p>
          <w:p w14:paraId="559EE64C" w14:textId="619E1EF4" w:rsidR="00FA56D2" w:rsidRPr="00606B91" w:rsidRDefault="60E93D94">
            <w:r>
              <w:t>Study a locally agreed syllabus using a disciplinary approach</w:t>
            </w:r>
          </w:p>
        </w:tc>
      </w:tr>
      <w:tr w:rsidR="00FA56D2" w14:paraId="05ED6F24" w14:textId="77777777" w:rsidTr="00FA56D2">
        <w:trPr>
          <w:trHeight w:val="269"/>
        </w:trPr>
        <w:tc>
          <w:tcPr>
            <w:tcW w:w="6936" w:type="dxa"/>
            <w:vMerge/>
            <w:vAlign w:val="center"/>
          </w:tcPr>
          <w:p w14:paraId="6AB505BE" w14:textId="77777777" w:rsidR="00FA56D2" w:rsidRDefault="00FA56D2"/>
        </w:tc>
        <w:tc>
          <w:tcPr>
            <w:tcW w:w="6804" w:type="dxa"/>
            <w:vMerge/>
            <w:vAlign w:val="center"/>
          </w:tcPr>
          <w:p w14:paraId="0A1F3F7C" w14:textId="77777777" w:rsidR="00FA56D2" w:rsidRDefault="00FA56D2"/>
        </w:tc>
      </w:tr>
      <w:tr w:rsidR="00FA56D2" w14:paraId="3962E277" w14:textId="77777777" w:rsidTr="29BE0EB3">
        <w:trPr>
          <w:trHeight w:val="269"/>
        </w:trPr>
        <w:tc>
          <w:tcPr>
            <w:tcW w:w="6936" w:type="dxa"/>
            <w:vMerge/>
            <w:vAlign w:val="center"/>
          </w:tcPr>
          <w:p w14:paraId="500643F2" w14:textId="77777777" w:rsidR="00FA56D2" w:rsidRDefault="00FA56D2"/>
        </w:tc>
        <w:tc>
          <w:tcPr>
            <w:tcW w:w="6804" w:type="dxa"/>
            <w:vMerge/>
            <w:vAlign w:val="center"/>
          </w:tcPr>
          <w:p w14:paraId="490D3A45" w14:textId="77777777" w:rsidR="00FA56D2" w:rsidRDefault="00FA56D2"/>
        </w:tc>
      </w:tr>
      <w:tr w:rsidR="00FA56D2" w14:paraId="6629E2B5" w14:textId="77777777" w:rsidTr="00FA56D2">
        <w:trPr>
          <w:trHeight w:val="269"/>
        </w:trPr>
        <w:tc>
          <w:tcPr>
            <w:tcW w:w="6936" w:type="dxa"/>
            <w:vMerge w:val="restart"/>
            <w:tcBorders>
              <w:top w:val="single" w:sz="4" w:space="0" w:color="auto"/>
              <w:left w:val="single" w:sz="8" w:space="0" w:color="auto"/>
              <w:bottom w:val="single" w:sz="8" w:space="0" w:color="auto"/>
              <w:right w:val="single" w:sz="8" w:space="0" w:color="auto"/>
            </w:tcBorders>
            <w:shd w:val="clear" w:color="auto" w:fill="FFE599" w:themeFill="accent4" w:themeFillTint="66"/>
          </w:tcPr>
          <w:p w14:paraId="3588A51B" w14:textId="7C310B0D" w:rsidR="00FA56D2" w:rsidRDefault="00FA56D2" w:rsidP="23332BCD">
            <w:pPr>
              <w:rPr>
                <w:color w:val="000000" w:themeColor="text1"/>
              </w:rPr>
            </w:pPr>
            <w:r w:rsidRPr="23332BCD">
              <w:rPr>
                <w:color w:val="000000" w:themeColor="text1"/>
              </w:rPr>
              <w:t>Learning content is organised in different ways for RE as reflected in locally agreed syllabi</w:t>
            </w:r>
          </w:p>
        </w:tc>
        <w:tc>
          <w:tcPr>
            <w:tcW w:w="6804" w:type="dxa"/>
            <w:vMerge w:val="restart"/>
            <w:tcBorders>
              <w:top w:val="single" w:sz="4" w:space="0" w:color="auto"/>
              <w:left w:val="single" w:sz="8" w:space="0" w:color="auto"/>
              <w:bottom w:val="single" w:sz="8" w:space="0" w:color="auto"/>
              <w:right w:val="single" w:sz="8" w:space="0" w:color="auto"/>
            </w:tcBorders>
          </w:tcPr>
          <w:p w14:paraId="42E45CC4" w14:textId="7042B0D4" w:rsidR="00FA56D2" w:rsidRDefault="00FA56D2" w:rsidP="23332BCD">
            <w:r>
              <w:t>Plan and teach a series of lessons in RE</w:t>
            </w:r>
          </w:p>
          <w:p w14:paraId="60932EDA" w14:textId="66F4FE29" w:rsidR="00FA56D2" w:rsidRDefault="00FA56D2" w:rsidP="23332BCD">
            <w:r>
              <w:t>make adaptations for all learners including those with SEND and EAL</w:t>
            </w:r>
          </w:p>
          <w:p w14:paraId="1A20D7A7" w14:textId="52601901" w:rsidR="00FA56D2" w:rsidRDefault="00FA56D2">
            <w:r w:rsidRPr="2D63974A">
              <w:rPr>
                <w:rFonts w:ascii="Calibri" w:eastAsia="Calibri" w:hAnsi="Calibri" w:cs="Calibri"/>
                <w:color w:val="1F3864" w:themeColor="accent1" w:themeShade="80"/>
              </w:rPr>
              <w:t xml:space="preserve"> </w:t>
            </w:r>
          </w:p>
        </w:tc>
      </w:tr>
      <w:tr w:rsidR="00FA56D2" w14:paraId="2DD929E5" w14:textId="77777777" w:rsidTr="29BE0EB3">
        <w:trPr>
          <w:trHeight w:val="269"/>
        </w:trPr>
        <w:tc>
          <w:tcPr>
            <w:tcW w:w="6936" w:type="dxa"/>
            <w:vMerge/>
            <w:vAlign w:val="center"/>
          </w:tcPr>
          <w:p w14:paraId="620D8270" w14:textId="77777777" w:rsidR="00FA56D2" w:rsidRDefault="00FA56D2"/>
        </w:tc>
        <w:tc>
          <w:tcPr>
            <w:tcW w:w="6804" w:type="dxa"/>
            <w:vMerge/>
            <w:vAlign w:val="center"/>
          </w:tcPr>
          <w:p w14:paraId="20F7D6B5" w14:textId="77777777" w:rsidR="00FA56D2" w:rsidRDefault="00FA56D2"/>
        </w:tc>
      </w:tr>
      <w:tr w:rsidR="00FA56D2" w14:paraId="737F1471" w14:textId="77777777" w:rsidTr="29BE0EB3">
        <w:trPr>
          <w:trHeight w:val="269"/>
        </w:trPr>
        <w:tc>
          <w:tcPr>
            <w:tcW w:w="6936" w:type="dxa"/>
            <w:vMerge/>
            <w:vAlign w:val="center"/>
          </w:tcPr>
          <w:p w14:paraId="575BC32A" w14:textId="77777777" w:rsidR="00FA56D2" w:rsidRDefault="00FA56D2"/>
        </w:tc>
        <w:tc>
          <w:tcPr>
            <w:tcW w:w="6804" w:type="dxa"/>
            <w:vMerge/>
            <w:vAlign w:val="center"/>
          </w:tcPr>
          <w:p w14:paraId="682C9E41" w14:textId="77777777" w:rsidR="00FA56D2" w:rsidRDefault="00FA56D2"/>
        </w:tc>
      </w:tr>
      <w:tr w:rsidR="00FA56D2" w14:paraId="2DA69AE6" w14:textId="77777777" w:rsidTr="00FA56D2">
        <w:trPr>
          <w:trHeight w:val="269"/>
        </w:trPr>
        <w:tc>
          <w:tcPr>
            <w:tcW w:w="6936"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24328AC" w14:textId="6436BFCF" w:rsidR="00FA56D2" w:rsidRDefault="00FA56D2" w:rsidP="23332BCD">
            <w:pPr>
              <w:rPr>
                <w:color w:val="000000" w:themeColor="text1"/>
              </w:rPr>
            </w:pPr>
            <w:r>
              <w:rPr>
                <w:color w:val="000000" w:themeColor="text1"/>
              </w:rPr>
              <w:t>T</w:t>
            </w:r>
            <w:r w:rsidRPr="23332BCD">
              <w:rPr>
                <w:color w:val="000000" w:themeColor="text1"/>
              </w:rPr>
              <w:t xml:space="preserve">here are different types of planning </w:t>
            </w:r>
          </w:p>
        </w:tc>
        <w:tc>
          <w:tcPr>
            <w:tcW w:w="6804" w:type="dxa"/>
            <w:vMerge w:val="restart"/>
            <w:tcBorders>
              <w:top w:val="single" w:sz="8" w:space="0" w:color="auto"/>
              <w:left w:val="single" w:sz="8" w:space="0" w:color="auto"/>
              <w:bottom w:val="single" w:sz="8" w:space="0" w:color="auto"/>
              <w:right w:val="single" w:sz="8" w:space="0" w:color="auto"/>
            </w:tcBorders>
          </w:tcPr>
          <w:p w14:paraId="2A7DBF88" w14:textId="5027F3FC" w:rsidR="00FA56D2" w:rsidRDefault="00FA56D2" w:rsidP="23332BCD">
            <w:r>
              <w:t>Plan a sequence of lessons using a locally agreed syllabus focussing on (1) skills to develop (2) how is the content organised (3) EYFS (4) inclusion (5) assessment (6) planning (7) progression.</w:t>
            </w:r>
          </w:p>
        </w:tc>
      </w:tr>
      <w:tr w:rsidR="00FA56D2" w14:paraId="6BD03C6A" w14:textId="77777777" w:rsidTr="00FA56D2">
        <w:trPr>
          <w:trHeight w:val="269"/>
        </w:trPr>
        <w:tc>
          <w:tcPr>
            <w:tcW w:w="6936" w:type="dxa"/>
            <w:vMerge/>
            <w:vAlign w:val="center"/>
          </w:tcPr>
          <w:p w14:paraId="565059A2" w14:textId="77777777" w:rsidR="00FA56D2" w:rsidRDefault="00FA56D2"/>
        </w:tc>
        <w:tc>
          <w:tcPr>
            <w:tcW w:w="6804" w:type="dxa"/>
            <w:vMerge/>
            <w:vAlign w:val="center"/>
          </w:tcPr>
          <w:p w14:paraId="6E86EF84" w14:textId="77777777" w:rsidR="00FA56D2" w:rsidRDefault="00FA56D2"/>
        </w:tc>
      </w:tr>
      <w:tr w:rsidR="00FA56D2" w14:paraId="3137FCEF" w14:textId="77777777" w:rsidTr="00FA56D2">
        <w:trPr>
          <w:trHeight w:val="269"/>
        </w:trPr>
        <w:tc>
          <w:tcPr>
            <w:tcW w:w="6936" w:type="dxa"/>
            <w:vMerge/>
            <w:vAlign w:val="center"/>
          </w:tcPr>
          <w:p w14:paraId="752D6294" w14:textId="77777777" w:rsidR="00FA56D2" w:rsidRDefault="00FA56D2"/>
        </w:tc>
        <w:tc>
          <w:tcPr>
            <w:tcW w:w="6804" w:type="dxa"/>
            <w:vMerge/>
            <w:vAlign w:val="center"/>
          </w:tcPr>
          <w:p w14:paraId="6B2B33CB" w14:textId="77777777" w:rsidR="00FA56D2" w:rsidRDefault="00FA56D2"/>
        </w:tc>
      </w:tr>
      <w:tr w:rsidR="00FA56D2" w14:paraId="600A8876" w14:textId="77777777" w:rsidTr="00FA56D2">
        <w:trPr>
          <w:trHeight w:val="269"/>
        </w:trPr>
        <w:tc>
          <w:tcPr>
            <w:tcW w:w="6936" w:type="dxa"/>
            <w:vMerge w:val="restart"/>
            <w:tcBorders>
              <w:top w:val="nil"/>
              <w:left w:val="single" w:sz="8" w:space="0" w:color="auto"/>
              <w:bottom w:val="single" w:sz="8" w:space="0" w:color="auto"/>
              <w:right w:val="single" w:sz="8" w:space="0" w:color="auto"/>
            </w:tcBorders>
            <w:shd w:val="clear" w:color="auto" w:fill="FFE599" w:themeFill="accent4" w:themeFillTint="66"/>
          </w:tcPr>
          <w:p w14:paraId="604A4652" w14:textId="1BA3A271" w:rsidR="00FA56D2" w:rsidRDefault="00FA56D2" w:rsidP="23332BCD">
            <w:pPr>
              <w:rPr>
                <w:color w:val="000000" w:themeColor="text1"/>
              </w:rPr>
            </w:pPr>
            <w:r>
              <w:rPr>
                <w:color w:val="000000" w:themeColor="text1"/>
              </w:rPr>
              <w:t>A</w:t>
            </w:r>
            <w:r w:rsidRPr="23332BCD">
              <w:rPr>
                <w:color w:val="000000" w:themeColor="text1"/>
              </w:rPr>
              <w:t>ssessment in RE is important to support pupil progress</w:t>
            </w:r>
          </w:p>
          <w:p w14:paraId="2824F153" w14:textId="6B5B8C33" w:rsidR="00FA56D2" w:rsidRDefault="00FA56D2" w:rsidP="23332BCD">
            <w:pPr>
              <w:rPr>
                <w:color w:val="000000" w:themeColor="text1"/>
              </w:rPr>
            </w:pPr>
            <w:r w:rsidRPr="23332BCD">
              <w:rPr>
                <w:color w:val="000000" w:themeColor="text1"/>
              </w:rPr>
              <w:t>progress in RE is mapped out by locally agreed syllabi as well</w:t>
            </w:r>
          </w:p>
        </w:tc>
        <w:tc>
          <w:tcPr>
            <w:tcW w:w="6804" w:type="dxa"/>
            <w:vMerge w:val="restart"/>
            <w:tcBorders>
              <w:top w:val="nil"/>
              <w:left w:val="single" w:sz="8" w:space="0" w:color="auto"/>
              <w:bottom w:val="single" w:sz="8" w:space="0" w:color="auto"/>
              <w:right w:val="single" w:sz="8" w:space="0" w:color="auto"/>
            </w:tcBorders>
          </w:tcPr>
          <w:p w14:paraId="6646F961" w14:textId="3B4455DF" w:rsidR="00FA56D2" w:rsidRDefault="00FA56D2" w:rsidP="23332BCD">
            <w:r>
              <w:t>Use formative and summative assessment in RE</w:t>
            </w:r>
          </w:p>
          <w:p w14:paraId="743B924B" w14:textId="7DDE70C0" w:rsidR="00FA56D2" w:rsidRDefault="00FA56D2" w:rsidP="23332BCD">
            <w:r>
              <w:t>to measure progress in RE</w:t>
            </w:r>
          </w:p>
          <w:p w14:paraId="3582A233" w14:textId="1838404C" w:rsidR="00FA56D2" w:rsidRDefault="00FA56D2">
            <w:r w:rsidRPr="2D63974A">
              <w:rPr>
                <w:rFonts w:ascii="Calibri" w:eastAsia="Calibri" w:hAnsi="Calibri" w:cs="Calibri"/>
              </w:rPr>
              <w:t xml:space="preserve"> </w:t>
            </w:r>
          </w:p>
        </w:tc>
      </w:tr>
      <w:tr w:rsidR="00FA56D2" w14:paraId="00E316A4" w14:textId="77777777" w:rsidTr="00FA56D2">
        <w:trPr>
          <w:trHeight w:val="269"/>
        </w:trPr>
        <w:tc>
          <w:tcPr>
            <w:tcW w:w="6936" w:type="dxa"/>
            <w:vMerge/>
            <w:vAlign w:val="center"/>
          </w:tcPr>
          <w:p w14:paraId="632F7B40" w14:textId="77777777" w:rsidR="00FA56D2" w:rsidRDefault="00FA56D2"/>
        </w:tc>
        <w:tc>
          <w:tcPr>
            <w:tcW w:w="6804" w:type="dxa"/>
            <w:vMerge/>
            <w:vAlign w:val="center"/>
          </w:tcPr>
          <w:p w14:paraId="6B1BCA4E" w14:textId="77777777" w:rsidR="00FA56D2" w:rsidRDefault="00FA56D2"/>
        </w:tc>
      </w:tr>
      <w:tr w:rsidR="00FA56D2" w14:paraId="12F3CBE5" w14:textId="77777777" w:rsidTr="00FA56D2">
        <w:trPr>
          <w:trHeight w:val="269"/>
        </w:trPr>
        <w:tc>
          <w:tcPr>
            <w:tcW w:w="6936" w:type="dxa"/>
            <w:vMerge/>
            <w:vAlign w:val="center"/>
          </w:tcPr>
          <w:p w14:paraId="4AE08C71" w14:textId="77777777" w:rsidR="00FA56D2" w:rsidRDefault="00FA56D2"/>
        </w:tc>
        <w:tc>
          <w:tcPr>
            <w:tcW w:w="6804" w:type="dxa"/>
            <w:vMerge/>
            <w:vAlign w:val="center"/>
          </w:tcPr>
          <w:p w14:paraId="22F8B4B8" w14:textId="77777777" w:rsidR="00FA56D2" w:rsidRDefault="00FA56D2"/>
        </w:tc>
      </w:tr>
    </w:tbl>
    <w:p w14:paraId="71AB8972" w14:textId="266B8739" w:rsidR="00FF1F74" w:rsidRDefault="4BAB69EE" w:rsidP="2D63974A">
      <w:pPr>
        <w:spacing w:line="257" w:lineRule="auto"/>
      </w:pPr>
      <w:r w:rsidRPr="6DFF5177">
        <w:rPr>
          <w:rFonts w:ascii="Calibri" w:eastAsia="Calibri" w:hAnsi="Calibri" w:cs="Calibri"/>
        </w:rPr>
        <w:t xml:space="preserve"> </w:t>
      </w:r>
      <w:hyperlink w:anchor="A_D1" w:history="1">
        <w:r w:rsidR="003E0F87" w:rsidRPr="003E0F87">
          <w:rPr>
            <w:rStyle w:val="Hyperlink"/>
            <w:rFonts w:ascii="Calibri" w:eastAsia="Calibri" w:hAnsi="Calibri" w:cs="Calibri"/>
          </w:rPr>
          <w:t>Home</w:t>
        </w:r>
      </w:hyperlink>
    </w:p>
    <w:tbl>
      <w:tblPr>
        <w:tblStyle w:val="TableGrid"/>
        <w:tblW w:w="13740" w:type="dxa"/>
        <w:tblLayout w:type="fixed"/>
        <w:tblLook w:val="04A0" w:firstRow="1" w:lastRow="0" w:firstColumn="1" w:lastColumn="0" w:noHBand="0" w:noVBand="1"/>
      </w:tblPr>
      <w:tblGrid>
        <w:gridCol w:w="6936"/>
        <w:gridCol w:w="6804"/>
      </w:tblGrid>
      <w:tr w:rsidR="00606B91" w14:paraId="5517E5C2" w14:textId="77777777" w:rsidTr="00606B91">
        <w:trPr>
          <w:trHeight w:val="510"/>
        </w:trPr>
        <w:tc>
          <w:tcPr>
            <w:tcW w:w="6936" w:type="dxa"/>
            <w:tcBorders>
              <w:top w:val="single" w:sz="8" w:space="0" w:color="auto"/>
              <w:left w:val="single" w:sz="8" w:space="0" w:color="auto"/>
              <w:bottom w:val="single" w:sz="8" w:space="0" w:color="auto"/>
              <w:right w:val="single" w:sz="4" w:space="0" w:color="auto"/>
            </w:tcBorders>
            <w:shd w:val="clear" w:color="auto" w:fill="A8D08D" w:themeFill="accent6" w:themeFillTint="99"/>
          </w:tcPr>
          <w:p w14:paraId="1EA293D1" w14:textId="25723546" w:rsidR="00606B91" w:rsidRDefault="00606B91" w:rsidP="0094056F">
            <w:r w:rsidRPr="6DFF5177">
              <w:rPr>
                <w:rFonts w:ascii="Calibri" w:eastAsia="Calibri" w:hAnsi="Calibri" w:cs="Calibri"/>
              </w:rPr>
              <w:t xml:space="preserve"> </w:t>
            </w:r>
            <w:bookmarkStart w:id="49" w:name="RE3"/>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3</w:t>
            </w:r>
          </w:p>
          <w:bookmarkEnd w:id="49"/>
          <w:p w14:paraId="32A21C42" w14:textId="5EE3E745" w:rsidR="00606B91" w:rsidRDefault="00606B91" w:rsidP="0094056F">
            <w:r w:rsidRPr="2D63974A">
              <w:rPr>
                <w:rFonts w:ascii="Calibri" w:eastAsia="Calibri" w:hAnsi="Calibri" w:cs="Calibri"/>
              </w:rPr>
              <w:t xml:space="preserve"> </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C6415FF" w14:textId="2FEF3EE8" w:rsidR="00606B91" w:rsidRDefault="00606B91" w:rsidP="0094056F">
            <w:r w:rsidRPr="2D63974A">
              <w:rPr>
                <w:rFonts w:ascii="Calibri" w:eastAsia="Calibri" w:hAnsi="Calibri" w:cs="Calibri"/>
              </w:rPr>
              <w:t xml:space="preserve"> </w:t>
            </w:r>
          </w:p>
          <w:p w14:paraId="02C18FB8" w14:textId="13F55492" w:rsidR="00606B91" w:rsidRDefault="00606B91" w:rsidP="0094056F">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r>
      <w:tr w:rsidR="00606B91" w14:paraId="58B8AD72" w14:textId="77777777" w:rsidTr="00606B91">
        <w:trPr>
          <w:trHeight w:val="510"/>
        </w:trPr>
        <w:tc>
          <w:tcPr>
            <w:tcW w:w="6936" w:type="dxa"/>
            <w:tcBorders>
              <w:top w:val="single" w:sz="8" w:space="0" w:color="auto"/>
              <w:left w:val="single" w:sz="8" w:space="0" w:color="auto"/>
              <w:bottom w:val="single" w:sz="8" w:space="0" w:color="auto"/>
              <w:right w:val="single" w:sz="4" w:space="0" w:color="auto"/>
            </w:tcBorders>
            <w:shd w:val="clear" w:color="auto" w:fill="A8D08D" w:themeFill="accent6" w:themeFillTint="99"/>
          </w:tcPr>
          <w:p w14:paraId="4AC8463C" w14:textId="7E4CB931" w:rsidR="00606B91" w:rsidRDefault="00606B91">
            <w:r w:rsidRPr="2D63974A">
              <w:rPr>
                <w:rFonts w:ascii="Calibri" w:eastAsia="Calibri" w:hAnsi="Calibri" w:cs="Calibri"/>
                <w:color w:val="000000" w:themeColor="text1"/>
              </w:rPr>
              <w:t>I have learned that:</w:t>
            </w:r>
          </w:p>
        </w:tc>
        <w:tc>
          <w:tcPr>
            <w:tcW w:w="6804" w:type="dxa"/>
            <w:vMerge/>
            <w:tcBorders>
              <w:left w:val="single" w:sz="4" w:space="0" w:color="auto"/>
            </w:tcBorders>
            <w:vAlign w:val="center"/>
          </w:tcPr>
          <w:p w14:paraId="6C59EC0C" w14:textId="77777777" w:rsidR="00606B91" w:rsidRDefault="00606B91"/>
        </w:tc>
      </w:tr>
      <w:tr w:rsidR="00606B91" w14:paraId="0DE45701" w14:textId="77777777" w:rsidTr="00606B91">
        <w:trPr>
          <w:trHeight w:val="269"/>
        </w:trPr>
        <w:tc>
          <w:tcPr>
            <w:tcW w:w="6936" w:type="dxa"/>
            <w:vMerge w:val="restart"/>
            <w:tcBorders>
              <w:top w:val="single" w:sz="8" w:space="0" w:color="auto"/>
              <w:left w:val="single" w:sz="8" w:space="0" w:color="auto"/>
              <w:bottom w:val="single" w:sz="8" w:space="0" w:color="auto"/>
              <w:right w:val="single" w:sz="4" w:space="0" w:color="auto"/>
            </w:tcBorders>
            <w:shd w:val="clear" w:color="auto" w:fill="E2EFD9" w:themeFill="accent6" w:themeFillTint="33"/>
          </w:tcPr>
          <w:p w14:paraId="0DE8DF37" w14:textId="29637F31" w:rsidR="00606B91" w:rsidRDefault="00606B91" w:rsidP="23332BCD">
            <w:pPr>
              <w:rPr>
                <w:color w:val="000000" w:themeColor="text1"/>
              </w:rPr>
            </w:pPr>
            <w:r>
              <w:rPr>
                <w:color w:val="000000" w:themeColor="text1"/>
              </w:rPr>
              <w:t>P</w:t>
            </w:r>
            <w:r w:rsidRPr="23332BCD">
              <w:rPr>
                <w:color w:val="000000" w:themeColor="text1"/>
              </w:rPr>
              <w:t>rogress in RE is mapped out by locally agreed syllabi as well</w:t>
            </w:r>
          </w:p>
          <w:p w14:paraId="278E6DF8" w14:textId="69133EAF" w:rsidR="00606B91" w:rsidRDefault="00606B91" w:rsidP="23332BCD">
            <w:pPr>
              <w:rPr>
                <w:color w:val="000000" w:themeColor="text1"/>
              </w:rPr>
            </w:pPr>
            <w:r w:rsidRPr="23332BCD">
              <w:rPr>
                <w:color w:val="000000" w:themeColor="text1"/>
              </w:rPr>
              <w:t>secure subject knowledge is based on an understanding of locally agreed syllabi, other syllabi and non-statutory guidance</w:t>
            </w:r>
            <w:r>
              <w:rPr>
                <w:color w:val="000000" w:themeColor="text1"/>
              </w:rPr>
              <w:t>.</w:t>
            </w:r>
          </w:p>
          <w:p w14:paraId="3F43E3AD" w14:textId="77777777" w:rsidR="00606B91" w:rsidRDefault="00606B91" w:rsidP="23332BCD">
            <w:pPr>
              <w:rPr>
                <w:color w:val="000000" w:themeColor="text1"/>
              </w:rPr>
            </w:pPr>
          </w:p>
          <w:p w14:paraId="446E62DC" w14:textId="6093E579" w:rsidR="00606B91" w:rsidRDefault="00606B91" w:rsidP="23332BCD">
            <w:pPr>
              <w:rPr>
                <w:color w:val="000000" w:themeColor="text1"/>
              </w:rPr>
            </w:pPr>
            <w:r>
              <w:rPr>
                <w:color w:val="000000" w:themeColor="text1"/>
              </w:rPr>
              <w:t>T</w:t>
            </w:r>
            <w:r w:rsidRPr="23332BCD">
              <w:rPr>
                <w:color w:val="000000" w:themeColor="text1"/>
              </w:rPr>
              <w:t xml:space="preserve">he adoption of a wider variety of pedagogies and use of a varied range of teaching and learning strategies promotes quality and in-depth learning in RE </w:t>
            </w:r>
          </w:p>
          <w:p w14:paraId="5440A5DC" w14:textId="24D72D3F" w:rsidR="00606B91" w:rsidRDefault="00606B91" w:rsidP="23332BCD">
            <w:pPr>
              <w:rPr>
                <w:color w:val="000000" w:themeColor="text1"/>
              </w:rPr>
            </w:pPr>
            <w:r w:rsidRPr="23332BCD">
              <w:rPr>
                <w:color w:val="000000" w:themeColor="text1"/>
              </w:rPr>
              <w:t>using questions to question in RE is important for a multidisciplinary approach and for creating a culture of powerful questioning and engagement in RE</w:t>
            </w:r>
            <w:r>
              <w:rPr>
                <w:color w:val="000000" w:themeColor="text1"/>
              </w:rPr>
              <w:t>.</w:t>
            </w:r>
          </w:p>
        </w:tc>
        <w:tc>
          <w:tcPr>
            <w:tcW w:w="6804" w:type="dxa"/>
            <w:vMerge w:val="restart"/>
            <w:tcBorders>
              <w:top w:val="single" w:sz="4" w:space="0" w:color="auto"/>
              <w:left w:val="single" w:sz="4" w:space="0" w:color="auto"/>
              <w:bottom w:val="single" w:sz="4" w:space="0" w:color="auto"/>
              <w:right w:val="single" w:sz="4" w:space="0" w:color="auto"/>
            </w:tcBorders>
          </w:tcPr>
          <w:p w14:paraId="44A2636F" w14:textId="1CB3D064" w:rsidR="00606B91" w:rsidRDefault="00606B91" w:rsidP="23332BCD">
            <w:r>
              <w:t>Structure a sequence of learning episodes in RE</w:t>
            </w:r>
          </w:p>
          <w:p w14:paraId="43B9DD9D" w14:textId="18DB644B" w:rsidR="00606B91" w:rsidRDefault="00606B91" w:rsidP="23332BCD">
            <w:r>
              <w:t>design a debate for RE using De Bono’s thinking hats</w:t>
            </w:r>
          </w:p>
          <w:p w14:paraId="25A2B22C" w14:textId="394E5CE0" w:rsidR="00606B91" w:rsidRDefault="00606B91" w:rsidP="23332BCD">
            <w:r>
              <w:t>make adaptations for all learners including those with SEND and EAL.</w:t>
            </w:r>
          </w:p>
          <w:p w14:paraId="5CCA3931" w14:textId="77777777" w:rsidR="00606B91" w:rsidRDefault="00606B91" w:rsidP="23332BCD"/>
          <w:p w14:paraId="7A0F292F" w14:textId="2168B30D" w:rsidR="00606B91" w:rsidRDefault="00606B91" w:rsidP="23332BCD">
            <w:r>
              <w:t xml:space="preserve">Apply hermeneutics in RE </w:t>
            </w:r>
          </w:p>
          <w:p w14:paraId="6C7B23E3" w14:textId="154109B2" w:rsidR="00606B91" w:rsidRDefault="00606B91" w:rsidP="23332BCD">
            <w:r>
              <w:t>use poetry in RE</w:t>
            </w:r>
          </w:p>
          <w:p w14:paraId="71D6C397" w14:textId="48A9B66A" w:rsidR="00606B91" w:rsidRDefault="00606B91" w:rsidP="23332BCD">
            <w:r>
              <w:t>use and develop questions of origin, meaning, purpose, truth, identity, belonging, value, commitment and destiny.</w:t>
            </w:r>
          </w:p>
        </w:tc>
      </w:tr>
      <w:tr w:rsidR="00606B91" w14:paraId="75075740" w14:textId="77777777" w:rsidTr="00606B91">
        <w:trPr>
          <w:trHeight w:val="269"/>
        </w:trPr>
        <w:tc>
          <w:tcPr>
            <w:tcW w:w="6936" w:type="dxa"/>
            <w:vMerge/>
            <w:vAlign w:val="center"/>
          </w:tcPr>
          <w:p w14:paraId="356F1831" w14:textId="77777777" w:rsidR="00606B91" w:rsidRDefault="00606B91"/>
        </w:tc>
        <w:tc>
          <w:tcPr>
            <w:tcW w:w="6804" w:type="dxa"/>
            <w:vMerge/>
            <w:tcBorders>
              <w:top w:val="single" w:sz="4" w:space="0" w:color="auto"/>
              <w:bottom w:val="single" w:sz="4" w:space="0" w:color="auto"/>
              <w:right w:val="single" w:sz="4" w:space="0" w:color="auto"/>
            </w:tcBorders>
            <w:vAlign w:val="center"/>
          </w:tcPr>
          <w:p w14:paraId="74A9BD0B" w14:textId="77777777" w:rsidR="00606B91" w:rsidRDefault="00606B91"/>
        </w:tc>
      </w:tr>
      <w:tr w:rsidR="00606B91" w14:paraId="7242A315" w14:textId="77777777" w:rsidTr="00606B91">
        <w:trPr>
          <w:trHeight w:val="269"/>
        </w:trPr>
        <w:tc>
          <w:tcPr>
            <w:tcW w:w="6936" w:type="dxa"/>
            <w:vMerge/>
            <w:vAlign w:val="center"/>
          </w:tcPr>
          <w:p w14:paraId="58DBA17E" w14:textId="77777777" w:rsidR="00606B91" w:rsidRDefault="00606B91"/>
        </w:tc>
        <w:tc>
          <w:tcPr>
            <w:tcW w:w="6804" w:type="dxa"/>
            <w:vMerge/>
            <w:tcBorders>
              <w:top w:val="single" w:sz="4" w:space="0" w:color="auto"/>
              <w:bottom w:val="single" w:sz="4" w:space="0" w:color="auto"/>
              <w:right w:val="single" w:sz="4" w:space="0" w:color="auto"/>
            </w:tcBorders>
            <w:vAlign w:val="center"/>
          </w:tcPr>
          <w:p w14:paraId="5C852E82" w14:textId="77777777" w:rsidR="00606B91" w:rsidRDefault="00606B91"/>
        </w:tc>
      </w:tr>
    </w:tbl>
    <w:bookmarkStart w:id="50" w:name="Science"/>
    <w:p w14:paraId="5B989E4D" w14:textId="625DAC2D" w:rsidR="003E0F87" w:rsidRPr="003E0F87" w:rsidRDefault="003E0F87" w:rsidP="00FF1F74">
      <w:r>
        <w:fldChar w:fldCharType="begin"/>
      </w:r>
      <w:r>
        <w:instrText xml:space="preserve"> HYPERLINK  \l "A_D1" </w:instrText>
      </w:r>
      <w:r>
        <w:fldChar w:fldCharType="separate"/>
      </w:r>
      <w:r w:rsidRPr="003E0F87">
        <w:rPr>
          <w:rStyle w:val="Hyperlink"/>
        </w:rPr>
        <w:t>Home</w:t>
      </w:r>
      <w:r>
        <w:fldChar w:fldCharType="end"/>
      </w:r>
    </w:p>
    <w:p w14:paraId="0F6CD19C" w14:textId="77777777" w:rsidR="003E0F87" w:rsidRDefault="003E0F87" w:rsidP="00FF1F74">
      <w:pPr>
        <w:rPr>
          <w:b/>
          <w:bCs/>
          <w:color w:val="C00000"/>
          <w:sz w:val="48"/>
          <w:szCs w:val="48"/>
        </w:rPr>
      </w:pPr>
    </w:p>
    <w:p w14:paraId="2147FACC" w14:textId="08FDE5FD" w:rsidR="00FF1F74" w:rsidRDefault="00FF1F74" w:rsidP="00FF1F74">
      <w:pPr>
        <w:rPr>
          <w:b/>
          <w:bCs/>
          <w:color w:val="C00000"/>
          <w:sz w:val="48"/>
          <w:szCs w:val="48"/>
        </w:rPr>
      </w:pPr>
      <w:r w:rsidRPr="6DFF5177">
        <w:rPr>
          <w:b/>
          <w:bCs/>
          <w:color w:val="C00000"/>
          <w:sz w:val="48"/>
          <w:szCs w:val="48"/>
        </w:rPr>
        <w:t>SCIENCE</w:t>
      </w:r>
    </w:p>
    <w:tbl>
      <w:tblPr>
        <w:tblStyle w:val="TableGrid2"/>
        <w:tblW w:w="0" w:type="auto"/>
        <w:tblLook w:val="04A0" w:firstRow="1" w:lastRow="0" w:firstColumn="1" w:lastColumn="0" w:noHBand="0" w:noVBand="1"/>
      </w:tblPr>
      <w:tblGrid>
        <w:gridCol w:w="6941"/>
        <w:gridCol w:w="6804"/>
      </w:tblGrid>
      <w:tr w:rsidR="00606B91" w:rsidRPr="00F674F3" w14:paraId="34885238" w14:textId="77777777" w:rsidTr="5BF92B21">
        <w:trPr>
          <w:trHeight w:val="380"/>
        </w:trPr>
        <w:tc>
          <w:tcPr>
            <w:tcW w:w="6941" w:type="dxa"/>
            <w:shd w:val="clear" w:color="auto" w:fill="F4B083" w:themeFill="accent2" w:themeFillTint="99"/>
          </w:tcPr>
          <w:p w14:paraId="2A7B2A16" w14:textId="77777777" w:rsidR="00606B91" w:rsidRPr="00F674F3" w:rsidRDefault="00606B91" w:rsidP="00F674F3">
            <w:pPr>
              <w:rPr>
                <w:b/>
                <w:bCs/>
                <w:sz w:val="40"/>
                <w:szCs w:val="40"/>
              </w:rPr>
            </w:pPr>
            <w:bookmarkStart w:id="51" w:name="Sc1"/>
            <w:bookmarkEnd w:id="50"/>
            <w:r w:rsidRPr="00F674F3">
              <w:rPr>
                <w:b/>
                <w:bCs/>
                <w:sz w:val="40"/>
                <w:szCs w:val="40"/>
              </w:rPr>
              <w:t>PHASE 1</w:t>
            </w:r>
          </w:p>
          <w:bookmarkEnd w:id="51"/>
          <w:p w14:paraId="520A479C" w14:textId="77777777" w:rsidR="00606B91" w:rsidRPr="00F674F3" w:rsidRDefault="00606B91" w:rsidP="00F674F3"/>
        </w:tc>
        <w:tc>
          <w:tcPr>
            <w:tcW w:w="6804" w:type="dxa"/>
            <w:vMerge w:val="restart"/>
            <w:shd w:val="clear" w:color="auto" w:fill="F4B083" w:themeFill="accent2" w:themeFillTint="99"/>
          </w:tcPr>
          <w:p w14:paraId="6F6A1FA9" w14:textId="77777777" w:rsidR="00606B91" w:rsidRPr="00F674F3" w:rsidRDefault="00606B91" w:rsidP="00F674F3"/>
          <w:p w14:paraId="0592E5CC" w14:textId="77777777" w:rsidR="00606B91" w:rsidRPr="00F674F3" w:rsidRDefault="00606B91" w:rsidP="00F674F3">
            <w:r w:rsidRPr="00F674F3">
              <w:t>I have learned how to……</w:t>
            </w:r>
          </w:p>
        </w:tc>
      </w:tr>
      <w:tr w:rsidR="00606B91" w:rsidRPr="00F674F3" w14:paraId="544CB8E9" w14:textId="77777777" w:rsidTr="5BF92B21">
        <w:trPr>
          <w:trHeight w:val="380"/>
        </w:trPr>
        <w:tc>
          <w:tcPr>
            <w:tcW w:w="6941" w:type="dxa"/>
            <w:shd w:val="clear" w:color="auto" w:fill="F4B083" w:themeFill="accent2" w:themeFillTint="99"/>
          </w:tcPr>
          <w:p w14:paraId="6CC6FAC5" w14:textId="77777777" w:rsidR="00606B91" w:rsidRPr="00F674F3" w:rsidRDefault="00606B91" w:rsidP="00F674F3">
            <w:pPr>
              <w:rPr>
                <w:b/>
                <w:bCs/>
                <w:sz w:val="40"/>
                <w:szCs w:val="40"/>
              </w:rPr>
            </w:pPr>
            <w:r w:rsidRPr="00F674F3">
              <w:t>I have learned that:</w:t>
            </w:r>
          </w:p>
        </w:tc>
        <w:tc>
          <w:tcPr>
            <w:tcW w:w="6804" w:type="dxa"/>
            <w:vMerge/>
          </w:tcPr>
          <w:p w14:paraId="288F3BE6" w14:textId="77777777" w:rsidR="00606B91" w:rsidRPr="00F674F3" w:rsidRDefault="00606B91" w:rsidP="00F674F3"/>
        </w:tc>
      </w:tr>
      <w:tr w:rsidR="00606B91" w:rsidRPr="00F674F3" w14:paraId="022E70D2" w14:textId="77777777" w:rsidTr="5BF92B21">
        <w:trPr>
          <w:trHeight w:val="1123"/>
        </w:trPr>
        <w:tc>
          <w:tcPr>
            <w:tcW w:w="6941" w:type="dxa"/>
            <w:vMerge w:val="restart"/>
            <w:shd w:val="clear" w:color="auto" w:fill="FBE4D5" w:themeFill="accent2" w:themeFillTint="33"/>
          </w:tcPr>
          <w:p w14:paraId="24CDEF74" w14:textId="0F257D07" w:rsidR="00606B91" w:rsidRPr="00F674F3" w:rsidRDefault="00606B91" w:rsidP="5BF92B21">
            <w:pPr>
              <w:tabs>
                <w:tab w:val="num" w:pos="720"/>
              </w:tabs>
              <w:spacing w:line="257" w:lineRule="auto"/>
            </w:pPr>
            <w:r w:rsidRPr="5BF92B21">
              <w:rPr>
                <w:rFonts w:eastAsia="Arial"/>
                <w:b/>
                <w:bCs/>
              </w:rPr>
              <w:t xml:space="preserve"> </w:t>
            </w:r>
          </w:p>
          <w:p w14:paraId="0B67ECD1" w14:textId="77777777" w:rsidR="00606B91" w:rsidRPr="00F674F3" w:rsidRDefault="00606B91" w:rsidP="00F674F3">
            <w:pPr>
              <w:spacing w:line="257" w:lineRule="auto"/>
              <w:rPr>
                <w:rFonts w:cstheme="minorHAnsi"/>
              </w:rPr>
            </w:pPr>
            <w:r w:rsidRPr="00F674F3">
              <w:rPr>
                <w:rFonts w:eastAsia="Arial" w:cstheme="minorHAnsi"/>
                <w:b/>
                <w:bCs/>
              </w:rPr>
              <w:t>Curriculum</w:t>
            </w:r>
          </w:p>
          <w:p w14:paraId="0D6957EA" w14:textId="77777777" w:rsidR="00606B91" w:rsidRPr="00B62DA7" w:rsidRDefault="00606B91" w:rsidP="00F674F3">
            <w:pPr>
              <w:spacing w:line="257" w:lineRule="auto"/>
              <w:rPr>
                <w:rFonts w:eastAsia="Arial" w:cstheme="minorHAnsi"/>
              </w:rPr>
            </w:pPr>
            <w:r w:rsidRPr="00F674F3">
              <w:rPr>
                <w:rFonts w:eastAsia="Arial" w:cstheme="minorHAnsi"/>
              </w:rPr>
              <w:t xml:space="preserve"> - Primary schools plan science using a National </w:t>
            </w:r>
          </w:p>
          <w:p w14:paraId="2CF4BFD4" w14:textId="1353B592" w:rsidR="00606B91" w:rsidRPr="00F674F3" w:rsidRDefault="00606B91" w:rsidP="00F674F3">
            <w:pPr>
              <w:spacing w:line="257" w:lineRule="auto"/>
              <w:rPr>
                <w:rFonts w:cstheme="minorHAnsi"/>
              </w:rPr>
            </w:pPr>
            <w:r w:rsidRPr="00F674F3">
              <w:rPr>
                <w:rFonts w:eastAsia="Arial" w:cstheme="minorHAnsi"/>
              </w:rPr>
              <w:t xml:space="preserve">Curriculum which provides a programme of study for </w:t>
            </w:r>
            <w:r w:rsidRPr="00F674F3">
              <w:rPr>
                <w:rFonts w:eastAsia="Arial" w:cstheme="minorHAnsi"/>
                <w:b/>
                <w:bCs/>
              </w:rPr>
              <w:t>substantive</w:t>
            </w:r>
            <w:r w:rsidRPr="00F674F3">
              <w:rPr>
                <w:rFonts w:eastAsia="Arial" w:cstheme="minorHAnsi"/>
              </w:rPr>
              <w:t xml:space="preserve"> knowledge (physics, chemistry and biology) and </w:t>
            </w:r>
            <w:r w:rsidRPr="00F674F3">
              <w:rPr>
                <w:rFonts w:eastAsia="Arial" w:cstheme="minorHAnsi"/>
                <w:b/>
                <w:bCs/>
              </w:rPr>
              <w:t xml:space="preserve">disciplinary </w:t>
            </w:r>
            <w:r w:rsidRPr="00F674F3">
              <w:rPr>
                <w:rFonts w:eastAsia="Arial" w:cstheme="minorHAnsi"/>
              </w:rPr>
              <w:t>knowledge (working scientifically) (with latter taught through the former)</w:t>
            </w:r>
          </w:p>
          <w:p w14:paraId="447000CE" w14:textId="77777777" w:rsidR="00606B91" w:rsidRPr="00F674F3" w:rsidRDefault="00606B91" w:rsidP="00F674F3">
            <w:pPr>
              <w:spacing w:line="257" w:lineRule="auto"/>
              <w:rPr>
                <w:rFonts w:cstheme="minorHAnsi"/>
              </w:rPr>
            </w:pPr>
            <w:r w:rsidRPr="00F674F3">
              <w:rPr>
                <w:rFonts w:eastAsia="Arial" w:cstheme="minorHAnsi"/>
              </w:rPr>
              <w:t xml:space="preserve"> </w:t>
            </w:r>
          </w:p>
          <w:p w14:paraId="17DBC20B" w14:textId="77777777" w:rsidR="00606B91" w:rsidRPr="00F674F3" w:rsidRDefault="00606B91" w:rsidP="00F674F3">
            <w:pPr>
              <w:spacing w:line="257" w:lineRule="auto"/>
              <w:rPr>
                <w:rFonts w:cstheme="minorHAnsi"/>
              </w:rPr>
            </w:pPr>
            <w:r w:rsidRPr="00F674F3">
              <w:rPr>
                <w:rFonts w:eastAsia="Arial" w:cstheme="minorHAnsi"/>
              </w:rPr>
              <w:t xml:space="preserve"> </w:t>
            </w:r>
          </w:p>
          <w:p w14:paraId="64AFE65A" w14:textId="77777777" w:rsidR="00606B91" w:rsidRPr="00F674F3" w:rsidRDefault="00606B91" w:rsidP="00F674F3">
            <w:pPr>
              <w:spacing w:line="257" w:lineRule="auto"/>
              <w:rPr>
                <w:rFonts w:cstheme="minorHAnsi"/>
              </w:rPr>
            </w:pPr>
            <w:r w:rsidRPr="00F674F3">
              <w:rPr>
                <w:rFonts w:eastAsia="Arial" w:cstheme="minorHAnsi"/>
              </w:rPr>
              <w:t xml:space="preserve"> - science is taught in the Early Years Foundation Stage (EYFS) curriculum:  Specific Area of Learning: ‘Understanding the World’.</w:t>
            </w:r>
          </w:p>
          <w:p w14:paraId="4B24FA0A" w14:textId="77777777" w:rsidR="00606B91" w:rsidRPr="00F674F3" w:rsidRDefault="00606B91" w:rsidP="00F674F3">
            <w:pPr>
              <w:spacing w:line="257" w:lineRule="auto"/>
              <w:rPr>
                <w:rFonts w:cstheme="minorHAnsi"/>
              </w:rPr>
            </w:pPr>
            <w:r w:rsidRPr="00F674F3">
              <w:rPr>
                <w:rFonts w:eastAsia="Arial" w:cstheme="minorHAnsi"/>
              </w:rPr>
              <w:t xml:space="preserve">that secure </w:t>
            </w:r>
            <w:r w:rsidRPr="00F674F3">
              <w:rPr>
                <w:rFonts w:eastAsia="Arial" w:cstheme="minorHAnsi"/>
                <w:b/>
                <w:bCs/>
              </w:rPr>
              <w:t>teacher subject knowledge</w:t>
            </w:r>
            <w:r w:rsidRPr="00F674F3">
              <w:rPr>
                <w:rFonts w:eastAsia="Arial" w:cstheme="minorHAnsi"/>
              </w:rPr>
              <w:t xml:space="preserve"> is essential to high quality teaching and learning in science</w:t>
            </w:r>
          </w:p>
          <w:p w14:paraId="019D7601" w14:textId="6C8F7F23" w:rsidR="00606B91" w:rsidRPr="00F674F3" w:rsidRDefault="00606B91" w:rsidP="00F674F3">
            <w:pPr>
              <w:spacing w:line="257" w:lineRule="auto"/>
              <w:rPr>
                <w:rFonts w:eastAsia="Arial" w:cstheme="minorHAnsi"/>
              </w:rPr>
            </w:pPr>
            <w:r w:rsidRPr="00F674F3">
              <w:rPr>
                <w:rFonts w:eastAsia="Arial" w:cstheme="minorHAnsi"/>
              </w:rPr>
              <w:t xml:space="preserve"> </w:t>
            </w:r>
          </w:p>
          <w:p w14:paraId="62ACD80F" w14:textId="77777777" w:rsidR="00606B91" w:rsidRPr="00F674F3" w:rsidRDefault="00606B91" w:rsidP="00F674F3">
            <w:pPr>
              <w:spacing w:line="257" w:lineRule="auto"/>
              <w:rPr>
                <w:rFonts w:cstheme="minorHAnsi"/>
              </w:rPr>
            </w:pPr>
            <w:r w:rsidRPr="00F674F3">
              <w:rPr>
                <w:rFonts w:eastAsia="Arial" w:cstheme="minorHAnsi"/>
              </w:rPr>
              <w:t xml:space="preserve">- secure </w:t>
            </w:r>
            <w:r w:rsidRPr="00F674F3">
              <w:rPr>
                <w:rFonts w:eastAsia="Arial" w:cstheme="minorHAnsi"/>
                <w:b/>
                <w:bCs/>
              </w:rPr>
              <w:t>substantive</w:t>
            </w:r>
            <w:r w:rsidRPr="00F674F3">
              <w:rPr>
                <w:rFonts w:eastAsia="Arial" w:cstheme="minorHAnsi"/>
              </w:rPr>
              <w:t xml:space="preserve"> knowledge is a key requirement allowing for connections within and between both topics and year groups</w:t>
            </w:r>
          </w:p>
          <w:p w14:paraId="1BE9A479" w14:textId="77777777" w:rsidR="00606B91" w:rsidRPr="00F674F3" w:rsidRDefault="00606B91" w:rsidP="00F674F3">
            <w:pPr>
              <w:spacing w:line="257" w:lineRule="auto"/>
              <w:rPr>
                <w:rFonts w:cstheme="minorHAnsi"/>
              </w:rPr>
            </w:pPr>
            <w:r w:rsidRPr="00F674F3">
              <w:rPr>
                <w:rFonts w:eastAsia="Arial" w:cstheme="minorHAnsi"/>
              </w:rPr>
              <w:t xml:space="preserve"> </w:t>
            </w:r>
          </w:p>
          <w:p w14:paraId="6D577472" w14:textId="77777777" w:rsidR="00606B91" w:rsidRPr="00F674F3" w:rsidRDefault="00606B91" w:rsidP="00F674F3">
            <w:pPr>
              <w:spacing w:line="257" w:lineRule="auto"/>
              <w:rPr>
                <w:rFonts w:cstheme="minorHAnsi"/>
              </w:rPr>
            </w:pPr>
            <w:r w:rsidRPr="00F674F3">
              <w:rPr>
                <w:rFonts w:eastAsia="Arial" w:cstheme="minorHAnsi"/>
              </w:rPr>
              <w:t xml:space="preserve"> - secure </w:t>
            </w:r>
            <w:r w:rsidRPr="00F674F3">
              <w:rPr>
                <w:rFonts w:eastAsia="Arial" w:cstheme="minorHAnsi"/>
                <w:b/>
                <w:bCs/>
              </w:rPr>
              <w:t>subject knowledge</w:t>
            </w:r>
            <w:r w:rsidRPr="00F674F3">
              <w:rPr>
                <w:rFonts w:eastAsia="Arial" w:cstheme="minorHAnsi"/>
              </w:rPr>
              <w:t xml:space="preserve"> is required to teach the following with confidence:  </w:t>
            </w:r>
          </w:p>
          <w:p w14:paraId="4F1B25FC" w14:textId="77777777" w:rsidR="00606B91" w:rsidRPr="00F674F3" w:rsidRDefault="00606B91" w:rsidP="00F674F3">
            <w:pPr>
              <w:spacing w:line="257" w:lineRule="auto"/>
              <w:rPr>
                <w:rFonts w:cstheme="minorHAnsi"/>
              </w:rPr>
            </w:pPr>
            <w:r w:rsidRPr="00F674F3">
              <w:rPr>
                <w:rFonts w:eastAsia="Arial" w:cstheme="minorHAnsi"/>
              </w:rPr>
              <w:t xml:space="preserve"> - Life processes and living things</w:t>
            </w:r>
          </w:p>
          <w:p w14:paraId="5F8D1607" w14:textId="77777777" w:rsidR="00606B91" w:rsidRPr="00F674F3" w:rsidRDefault="00606B91" w:rsidP="00F674F3">
            <w:pPr>
              <w:spacing w:line="257" w:lineRule="auto"/>
              <w:rPr>
                <w:rFonts w:eastAsia="Arial" w:cstheme="minorHAnsi"/>
              </w:rPr>
            </w:pPr>
          </w:p>
          <w:p w14:paraId="4292F072" w14:textId="77777777" w:rsidR="00606B91" w:rsidRPr="00F674F3" w:rsidRDefault="00606B91" w:rsidP="00F674F3">
            <w:pPr>
              <w:spacing w:line="257" w:lineRule="auto"/>
              <w:rPr>
                <w:rFonts w:cstheme="minorHAnsi"/>
              </w:rPr>
            </w:pPr>
            <w:r w:rsidRPr="00F674F3">
              <w:rPr>
                <w:rFonts w:eastAsia="Arial" w:cstheme="minorHAnsi"/>
              </w:rPr>
              <w:t>Plants</w:t>
            </w:r>
          </w:p>
          <w:p w14:paraId="1A1F2074" w14:textId="560A5DCA" w:rsidR="00606B91" w:rsidRPr="00F674F3" w:rsidRDefault="00606B91" w:rsidP="00F674F3">
            <w:pPr>
              <w:spacing w:line="257" w:lineRule="auto"/>
              <w:rPr>
                <w:rFonts w:eastAsia="Arial" w:cstheme="minorHAnsi"/>
              </w:rPr>
            </w:pPr>
            <w:r w:rsidRPr="00F674F3">
              <w:rPr>
                <w:rFonts w:eastAsia="Arial" w:cstheme="minorHAnsi"/>
              </w:rPr>
              <w:t>Animals, including humans</w:t>
            </w:r>
          </w:p>
        </w:tc>
        <w:tc>
          <w:tcPr>
            <w:tcW w:w="6804" w:type="dxa"/>
            <w:vMerge w:val="restart"/>
          </w:tcPr>
          <w:p w14:paraId="372CD037" w14:textId="77777777" w:rsidR="00606B91" w:rsidRPr="00F674F3" w:rsidRDefault="00606B91" w:rsidP="00F674F3">
            <w:pPr>
              <w:spacing w:line="257" w:lineRule="auto"/>
              <w:contextualSpacing/>
              <w:rPr>
                <w:rFonts w:eastAsia="Arial" w:cstheme="minorHAnsi"/>
              </w:rPr>
            </w:pPr>
          </w:p>
          <w:p w14:paraId="4D3CB229" w14:textId="77777777" w:rsidR="00606B91" w:rsidRPr="00F674F3" w:rsidRDefault="00606B91" w:rsidP="001C5265">
            <w:pPr>
              <w:spacing w:line="257" w:lineRule="auto"/>
              <w:rPr>
                <w:rFonts w:eastAsiaTheme="minorEastAsia" w:cstheme="minorHAnsi"/>
                <w:color w:val="000000" w:themeColor="text1"/>
              </w:rPr>
            </w:pPr>
            <w:r w:rsidRPr="00F674F3">
              <w:rPr>
                <w:rFonts w:eastAsia="Arial" w:cstheme="minorHAnsi"/>
                <w:color w:val="000000" w:themeColor="text1"/>
              </w:rPr>
              <w:t>navigate statutory curriculum documents (National Curriculum and EYFS)</w:t>
            </w:r>
          </w:p>
          <w:p w14:paraId="2C8BA31E" w14:textId="77777777" w:rsidR="00606B91" w:rsidRPr="00F674F3" w:rsidRDefault="00606B91" w:rsidP="00F674F3">
            <w:pPr>
              <w:spacing w:line="257" w:lineRule="auto"/>
              <w:rPr>
                <w:rFonts w:cstheme="minorHAnsi"/>
              </w:rPr>
            </w:pPr>
            <w:r w:rsidRPr="00F674F3">
              <w:rPr>
                <w:rFonts w:eastAsia="Arial" w:cstheme="minorHAnsi"/>
              </w:rPr>
              <w:t xml:space="preserve"> </w:t>
            </w:r>
          </w:p>
          <w:p w14:paraId="03FD6FAC" w14:textId="77777777" w:rsidR="00606B91" w:rsidRPr="00B62DA7" w:rsidRDefault="00606B91" w:rsidP="001C5265">
            <w:pPr>
              <w:spacing w:line="257" w:lineRule="auto"/>
              <w:rPr>
                <w:rFonts w:eastAsiaTheme="minorEastAsia" w:cstheme="minorHAnsi"/>
                <w:color w:val="000000" w:themeColor="text1"/>
              </w:rPr>
            </w:pPr>
            <w:r w:rsidRPr="00F674F3">
              <w:rPr>
                <w:rFonts w:eastAsia="Arial" w:cstheme="minorHAnsi"/>
              </w:rPr>
              <w:t>self-reflect and plan for personal development with science subject knowledge</w:t>
            </w:r>
            <w:r w:rsidRPr="00F674F3">
              <w:rPr>
                <w:rFonts w:eastAsia="Arial" w:cstheme="minorHAnsi"/>
                <w:color w:val="000000" w:themeColor="text1"/>
              </w:rPr>
              <w:t>.</w:t>
            </w:r>
          </w:p>
          <w:p w14:paraId="5B46DAE7" w14:textId="77777777" w:rsidR="00606B91" w:rsidRPr="00F674F3" w:rsidRDefault="00606B91" w:rsidP="001C5265">
            <w:pPr>
              <w:spacing w:line="257" w:lineRule="auto"/>
              <w:rPr>
                <w:rFonts w:eastAsiaTheme="minorEastAsia" w:cstheme="minorHAnsi"/>
                <w:color w:val="000000" w:themeColor="text1"/>
              </w:rPr>
            </w:pPr>
          </w:p>
          <w:p w14:paraId="2CB1CEAF" w14:textId="77777777" w:rsidR="00606B91" w:rsidRPr="00F674F3" w:rsidRDefault="00606B91" w:rsidP="00F674F3">
            <w:pPr>
              <w:spacing w:line="257" w:lineRule="auto"/>
              <w:rPr>
                <w:rFonts w:cstheme="minorHAnsi"/>
              </w:rPr>
            </w:pPr>
            <w:r w:rsidRPr="00F674F3">
              <w:rPr>
                <w:rFonts w:eastAsia="Arial" w:cstheme="minorHAnsi"/>
                <w:color w:val="000000" w:themeColor="text1"/>
              </w:rPr>
              <w:t xml:space="preserve"> </w:t>
            </w:r>
          </w:p>
          <w:p w14:paraId="3C52E811" w14:textId="77777777" w:rsidR="00606B91" w:rsidRPr="00F674F3" w:rsidRDefault="00606B91" w:rsidP="001C5265">
            <w:pPr>
              <w:spacing w:line="257" w:lineRule="auto"/>
              <w:rPr>
                <w:rFonts w:eastAsiaTheme="minorEastAsia"/>
              </w:rPr>
            </w:pPr>
            <w:r w:rsidRPr="29BE0EB3">
              <w:rPr>
                <w:rFonts w:eastAsia="Arial"/>
              </w:rPr>
              <w:t>begin to engage with curriculum, and current research and literature: to develop knowledge and understanding of the subject.</w:t>
            </w:r>
          </w:p>
          <w:p w14:paraId="1EAA26DF" w14:textId="3BC48C9C" w:rsidR="29BE0EB3" w:rsidRDefault="29BE0EB3" w:rsidP="29BE0EB3">
            <w:pPr>
              <w:spacing w:line="257" w:lineRule="auto"/>
              <w:rPr>
                <w:rFonts w:eastAsia="Arial"/>
              </w:rPr>
            </w:pPr>
          </w:p>
          <w:p w14:paraId="6391224D" w14:textId="3DE0FDA1" w:rsidR="1830C728" w:rsidRDefault="1830C728" w:rsidP="29BE0EB3">
            <w:pPr>
              <w:spacing w:line="257" w:lineRule="auto"/>
              <w:rPr>
                <w:rFonts w:eastAsia="Arial"/>
              </w:rPr>
            </w:pPr>
            <w:r w:rsidRPr="29BE0EB3">
              <w:rPr>
                <w:rFonts w:eastAsia="Arial"/>
              </w:rPr>
              <w:t>Focus: Substantive knowledge</w:t>
            </w:r>
          </w:p>
          <w:p w14:paraId="118947B6" w14:textId="2406BCC8" w:rsidR="5F23690F" w:rsidRDefault="5F23690F" w:rsidP="29BE0EB3">
            <w:pPr>
              <w:spacing w:line="257" w:lineRule="auto"/>
              <w:rPr>
                <w:rFonts w:ascii="Arial" w:eastAsia="Arial" w:hAnsi="Arial" w:cs="Arial"/>
              </w:rPr>
            </w:pPr>
            <w:r w:rsidRPr="29BE0EB3">
              <w:rPr>
                <w:rFonts w:ascii="Arial" w:eastAsia="Arial" w:hAnsi="Arial" w:cs="Arial"/>
              </w:rPr>
              <w:t>Observe part of a science lesson planned and delivered by mentor (and/or science subject leader) focusing on elicitation and prior knowledge.</w:t>
            </w:r>
          </w:p>
          <w:p w14:paraId="2BB72624" w14:textId="06A9BD97" w:rsidR="5F23690F" w:rsidRDefault="5F23690F" w:rsidP="29BE0EB3">
            <w:pPr>
              <w:spacing w:line="257" w:lineRule="auto"/>
            </w:pPr>
            <w:r w:rsidRPr="29BE0EB3">
              <w:rPr>
                <w:rFonts w:ascii="Arial" w:eastAsia="Arial" w:hAnsi="Arial" w:cs="Arial"/>
              </w:rPr>
              <w:t xml:space="preserve">Identify and reflect on the following key elements: </w:t>
            </w:r>
          </w:p>
          <w:p w14:paraId="54E7FCBF" w14:textId="5FC8A11F" w:rsidR="5F23690F" w:rsidRDefault="5F23690F" w:rsidP="29BE0EB3">
            <w:pPr>
              <w:spacing w:line="257" w:lineRule="auto"/>
            </w:pPr>
            <w:r w:rsidRPr="29BE0EB3">
              <w:rPr>
                <w:rFonts w:ascii="Arial" w:eastAsia="Arial" w:hAnsi="Arial" w:cs="Arial"/>
              </w:rPr>
              <w:t xml:space="preserve">-  key knowledge and conceptual understanding </w:t>
            </w:r>
          </w:p>
          <w:p w14:paraId="526EFAF6" w14:textId="5B726AEA" w:rsidR="5F23690F" w:rsidRDefault="5F23690F" w:rsidP="29BE0EB3">
            <w:pPr>
              <w:spacing w:line="257" w:lineRule="auto"/>
            </w:pPr>
            <w:r w:rsidRPr="29BE0EB3">
              <w:rPr>
                <w:rFonts w:ascii="Arial" w:eastAsia="Arial" w:hAnsi="Arial" w:cs="Arial"/>
              </w:rPr>
              <w:t xml:space="preserve"> - the elicitation strateg</w:t>
            </w:r>
            <w:r w:rsidR="2178AF08" w:rsidRPr="29BE0EB3">
              <w:rPr>
                <w:rFonts w:ascii="Arial" w:eastAsia="Arial" w:hAnsi="Arial" w:cs="Arial"/>
              </w:rPr>
              <w:t>ies</w:t>
            </w:r>
            <w:r w:rsidRPr="29BE0EB3">
              <w:rPr>
                <w:rFonts w:ascii="Arial" w:eastAsia="Arial" w:hAnsi="Arial" w:cs="Arial"/>
              </w:rPr>
              <w:t xml:space="preserve"> used to elicit initial ideas, eg. concept cartoon, questioning, KWL grid, </w:t>
            </w:r>
          </w:p>
          <w:p w14:paraId="7802D56A" w14:textId="25B97688" w:rsidR="5F23690F" w:rsidRDefault="5F23690F" w:rsidP="29BE0EB3">
            <w:pPr>
              <w:spacing w:line="257" w:lineRule="auto"/>
              <w:rPr>
                <w:rFonts w:ascii="Arial" w:eastAsia="Arial" w:hAnsi="Arial" w:cs="Arial"/>
              </w:rPr>
            </w:pPr>
            <w:r w:rsidRPr="29BE0EB3">
              <w:rPr>
                <w:rFonts w:ascii="Arial" w:eastAsia="Arial" w:hAnsi="Arial" w:cs="Arial"/>
              </w:rPr>
              <w:t xml:space="preserve"> - children’s initial ideas about the </w:t>
            </w:r>
            <w:r w:rsidR="0FCA51E4" w:rsidRPr="29BE0EB3">
              <w:rPr>
                <w:rFonts w:ascii="Arial" w:eastAsia="Arial" w:hAnsi="Arial" w:cs="Arial"/>
              </w:rPr>
              <w:t>topic</w:t>
            </w:r>
          </w:p>
          <w:p w14:paraId="5ABD4DCD" w14:textId="1CD14C6F" w:rsidR="0FCA51E4" w:rsidRDefault="0FCA51E4" w:rsidP="29BE0EB3">
            <w:pPr>
              <w:spacing w:line="257" w:lineRule="auto"/>
            </w:pPr>
            <w:r w:rsidRPr="29BE0EB3">
              <w:rPr>
                <w:rFonts w:ascii="Arial" w:eastAsia="Arial" w:hAnsi="Arial" w:cs="Arial"/>
              </w:rPr>
              <w:t xml:space="preserve"> - possible misconceptions </w:t>
            </w:r>
          </w:p>
          <w:p w14:paraId="0D522CF4" w14:textId="2B32523F" w:rsidR="0FCA51E4" w:rsidRDefault="0FCA51E4" w:rsidP="29BE0EB3">
            <w:pPr>
              <w:spacing w:line="257" w:lineRule="auto"/>
            </w:pPr>
            <w:r w:rsidRPr="29BE0EB3">
              <w:rPr>
                <w:rFonts w:ascii="Arial" w:eastAsia="Arial" w:hAnsi="Arial" w:cs="Arial"/>
              </w:rPr>
              <w:t xml:space="preserve"> - consider how misconceptions are/may be addressed.</w:t>
            </w:r>
          </w:p>
          <w:p w14:paraId="06A1579C" w14:textId="51D25EF7" w:rsidR="29BE0EB3" w:rsidRDefault="29BE0EB3" w:rsidP="29BE0EB3">
            <w:pPr>
              <w:spacing w:line="257" w:lineRule="auto"/>
              <w:rPr>
                <w:rFonts w:ascii="Arial" w:eastAsia="Arial" w:hAnsi="Arial" w:cs="Arial"/>
              </w:rPr>
            </w:pPr>
          </w:p>
          <w:p w14:paraId="2DDEAD31" w14:textId="1BAD61CB" w:rsidR="29BE0EB3" w:rsidRDefault="29BE0EB3" w:rsidP="29BE0EB3">
            <w:pPr>
              <w:spacing w:line="257" w:lineRule="auto"/>
              <w:rPr>
                <w:rFonts w:ascii="Arial" w:eastAsia="Arial" w:hAnsi="Arial" w:cs="Arial"/>
              </w:rPr>
            </w:pPr>
          </w:p>
          <w:p w14:paraId="539D9B82" w14:textId="77777777" w:rsidR="00606B91" w:rsidRPr="00F674F3" w:rsidRDefault="00606B91" w:rsidP="00F674F3">
            <w:pPr>
              <w:spacing w:line="257" w:lineRule="auto"/>
              <w:rPr>
                <w:rFonts w:eastAsia="Arial" w:cstheme="minorHAnsi"/>
              </w:rPr>
            </w:pPr>
          </w:p>
          <w:p w14:paraId="6063A111" w14:textId="77777777" w:rsidR="00606B91" w:rsidRPr="00F674F3" w:rsidRDefault="00606B91" w:rsidP="00F674F3">
            <w:pPr>
              <w:rPr>
                <w:rFonts w:eastAsia="Times New Roman" w:cstheme="minorHAnsi"/>
              </w:rPr>
            </w:pPr>
          </w:p>
        </w:tc>
      </w:tr>
      <w:tr w:rsidR="00606B91" w:rsidRPr="00F674F3" w14:paraId="5FD3FEE3" w14:textId="77777777" w:rsidTr="5BF92B21">
        <w:trPr>
          <w:trHeight w:val="1570"/>
        </w:trPr>
        <w:tc>
          <w:tcPr>
            <w:tcW w:w="6941" w:type="dxa"/>
            <w:vMerge/>
          </w:tcPr>
          <w:p w14:paraId="4AAAE07C" w14:textId="77777777" w:rsidR="00606B91" w:rsidRPr="00F674F3" w:rsidRDefault="00606B91" w:rsidP="00F674F3">
            <w:pPr>
              <w:rPr>
                <w:color w:val="1F3864" w:themeColor="accent1" w:themeShade="80"/>
              </w:rPr>
            </w:pPr>
          </w:p>
        </w:tc>
        <w:tc>
          <w:tcPr>
            <w:tcW w:w="6804" w:type="dxa"/>
            <w:vMerge/>
          </w:tcPr>
          <w:p w14:paraId="1872D7BC" w14:textId="77777777" w:rsidR="00606B91" w:rsidRPr="00F674F3" w:rsidRDefault="00606B91" w:rsidP="00F674F3">
            <w:pPr>
              <w:rPr>
                <w:color w:val="1F3864" w:themeColor="accent1" w:themeShade="80"/>
              </w:rPr>
            </w:pPr>
          </w:p>
        </w:tc>
      </w:tr>
      <w:tr w:rsidR="00606B91" w:rsidRPr="00F674F3" w14:paraId="6571DA32" w14:textId="77777777" w:rsidTr="5BF92B21">
        <w:trPr>
          <w:trHeight w:val="1570"/>
        </w:trPr>
        <w:tc>
          <w:tcPr>
            <w:tcW w:w="6941" w:type="dxa"/>
            <w:vMerge/>
          </w:tcPr>
          <w:p w14:paraId="20FA4DC0" w14:textId="77777777" w:rsidR="00606B91" w:rsidRPr="00F674F3" w:rsidRDefault="00606B91" w:rsidP="00F674F3">
            <w:pPr>
              <w:rPr>
                <w:color w:val="1F3864" w:themeColor="accent1" w:themeShade="80"/>
              </w:rPr>
            </w:pPr>
          </w:p>
        </w:tc>
        <w:tc>
          <w:tcPr>
            <w:tcW w:w="6804" w:type="dxa"/>
            <w:vMerge/>
          </w:tcPr>
          <w:p w14:paraId="3D85796B" w14:textId="77777777" w:rsidR="00606B91" w:rsidRPr="00F674F3" w:rsidRDefault="00606B91" w:rsidP="00F674F3">
            <w:pPr>
              <w:rPr>
                <w:color w:val="1F3864" w:themeColor="accent1" w:themeShade="80"/>
              </w:rPr>
            </w:pPr>
          </w:p>
        </w:tc>
      </w:tr>
      <w:tr w:rsidR="00606B91" w:rsidRPr="00F674F3" w14:paraId="31C52264" w14:textId="77777777" w:rsidTr="5BF92B21">
        <w:trPr>
          <w:trHeight w:val="1031"/>
        </w:trPr>
        <w:tc>
          <w:tcPr>
            <w:tcW w:w="6941" w:type="dxa"/>
            <w:vMerge w:val="restart"/>
            <w:shd w:val="clear" w:color="auto" w:fill="FBE4D5" w:themeFill="accent2" w:themeFillTint="33"/>
          </w:tcPr>
          <w:p w14:paraId="432E888F" w14:textId="77777777"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Session 2: </w:t>
            </w:r>
          </w:p>
          <w:p w14:paraId="6B39BD7F" w14:textId="77777777" w:rsidR="00606B91" w:rsidRPr="00F674F3" w:rsidRDefault="00606B91" w:rsidP="00F674F3">
            <w:pPr>
              <w:spacing w:line="257" w:lineRule="auto"/>
              <w:rPr>
                <w:rFonts w:eastAsia="Arial" w:cstheme="minorHAnsi"/>
                <w:sz w:val="20"/>
                <w:szCs w:val="20"/>
              </w:rPr>
            </w:pPr>
          </w:p>
          <w:p w14:paraId="2127B264"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constructivist learning theory is applied to practice, influencing and underpinning approaches to teaching effective science</w:t>
            </w:r>
          </w:p>
          <w:p w14:paraId="0AF3668C"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w:t>
            </w:r>
          </w:p>
          <w:p w14:paraId="36B1AF86"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-children have common misconceptions and anticipating these in science is an important part of curriculum knowledge, </w:t>
            </w:r>
          </w:p>
          <w:p w14:paraId="59A77707" w14:textId="77777777" w:rsidR="00606B91" w:rsidRPr="00F674F3" w:rsidRDefault="00606B91" w:rsidP="00F674F3">
            <w:pPr>
              <w:spacing w:line="257" w:lineRule="auto"/>
              <w:rPr>
                <w:rFonts w:cstheme="minorHAnsi"/>
                <w:sz w:val="2"/>
                <w:szCs w:val="2"/>
              </w:rPr>
            </w:pPr>
            <w:r w:rsidRPr="00F674F3">
              <w:rPr>
                <w:rFonts w:eastAsia="Arial" w:cstheme="minorHAnsi"/>
                <w:sz w:val="20"/>
                <w:szCs w:val="20"/>
              </w:rPr>
              <w:t xml:space="preserve"> </w:t>
            </w:r>
          </w:p>
          <w:p w14:paraId="088E2F19"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connections between existing and new knowledge need to be made explicit (and schema, working memory and cognitive load further inform approaches to teaching)</w:t>
            </w:r>
          </w:p>
          <w:p w14:paraId="51B1869B" w14:textId="77777777" w:rsidR="00606B91" w:rsidRPr="00F674F3" w:rsidRDefault="00606B91" w:rsidP="00F674F3">
            <w:pPr>
              <w:spacing w:line="257" w:lineRule="auto"/>
              <w:rPr>
                <w:rFonts w:cstheme="minorHAnsi"/>
                <w:sz w:val="14"/>
                <w:szCs w:val="14"/>
              </w:rPr>
            </w:pPr>
            <w:r w:rsidRPr="00F674F3">
              <w:rPr>
                <w:rFonts w:eastAsia="Arial" w:cstheme="minorHAnsi"/>
                <w:sz w:val="20"/>
                <w:szCs w:val="20"/>
              </w:rPr>
              <w:t xml:space="preserve"> </w:t>
            </w:r>
          </w:p>
          <w:p w14:paraId="2285CED0"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a range of elicitation strategies/techniques can be used to elicit pupil’s ideas, and are essential tools for formative assessment </w:t>
            </w:r>
            <w:r w:rsidRPr="00F674F3">
              <w:rPr>
                <w:rFonts w:eastAsia="Arial" w:cstheme="minorHAnsi"/>
              </w:rPr>
              <w:t xml:space="preserve"> </w:t>
            </w:r>
          </w:p>
          <w:p w14:paraId="025BC7A0" w14:textId="081EC79B" w:rsidR="00606B91" w:rsidRPr="00F674F3" w:rsidRDefault="00606B91" w:rsidP="00F674F3">
            <w:pPr>
              <w:spacing w:line="257" w:lineRule="auto"/>
              <w:rPr>
                <w:rFonts w:cstheme="minorHAnsi"/>
                <w:sz w:val="4"/>
                <w:szCs w:val="4"/>
              </w:rPr>
            </w:pPr>
          </w:p>
          <w:p w14:paraId="7D2AA89C" w14:textId="4609E013" w:rsidR="00606B91" w:rsidRPr="00F674F3" w:rsidRDefault="00606B91" w:rsidP="00F674F3">
            <w:pPr>
              <w:spacing w:line="257" w:lineRule="auto"/>
              <w:rPr>
                <w:rFonts w:cstheme="minorHAnsi"/>
              </w:rPr>
            </w:pPr>
            <w:r w:rsidRPr="00F674F3">
              <w:rPr>
                <w:rFonts w:eastAsia="Arial" w:cstheme="minorHAnsi"/>
                <w:sz w:val="20"/>
                <w:szCs w:val="20"/>
              </w:rPr>
              <w:t xml:space="preserve"> - misconceptions are more likely to develop when progression is too fast and prior learning insecure. </w:t>
            </w:r>
          </w:p>
          <w:p w14:paraId="68935E15" w14:textId="77777777" w:rsidR="00606B91" w:rsidRPr="00F674F3" w:rsidRDefault="00606B91" w:rsidP="00F674F3">
            <w:pPr>
              <w:spacing w:line="257" w:lineRule="auto"/>
              <w:rPr>
                <w:rFonts w:cstheme="minorHAnsi"/>
                <w:sz w:val="12"/>
                <w:szCs w:val="12"/>
              </w:rPr>
            </w:pPr>
            <w:r w:rsidRPr="00F674F3">
              <w:rPr>
                <w:rFonts w:eastAsia="Arial" w:cstheme="minorHAnsi"/>
                <w:sz w:val="20"/>
                <w:szCs w:val="20"/>
              </w:rPr>
              <w:t xml:space="preserve"> </w:t>
            </w:r>
          </w:p>
          <w:p w14:paraId="788D3DBE"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secure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5D86945D" w14:textId="03E60B54" w:rsidR="00606B91" w:rsidRPr="00F674F3" w:rsidRDefault="00606B91" w:rsidP="00F674F3">
            <w:pPr>
              <w:spacing w:line="257" w:lineRule="auto"/>
              <w:rPr>
                <w:rFonts w:cstheme="minorHAnsi"/>
                <w:sz w:val="10"/>
                <w:szCs w:val="10"/>
              </w:rPr>
            </w:pPr>
          </w:p>
          <w:p w14:paraId="0EF694D2" w14:textId="77777777" w:rsidR="00606B91" w:rsidRPr="00F674F3" w:rsidRDefault="00606B91" w:rsidP="00F674F3">
            <w:pPr>
              <w:spacing w:line="257" w:lineRule="auto"/>
              <w:rPr>
                <w:rFonts w:cstheme="minorHAnsi"/>
              </w:rPr>
            </w:pPr>
            <w:r w:rsidRPr="00F674F3">
              <w:rPr>
                <w:rFonts w:eastAsia="Calibri" w:cstheme="minorHAnsi"/>
              </w:rPr>
              <w:t>Plants</w:t>
            </w:r>
          </w:p>
          <w:p w14:paraId="24B7F862" w14:textId="77777777" w:rsidR="00606B91" w:rsidRPr="00F674F3" w:rsidRDefault="00606B91" w:rsidP="00F674F3">
            <w:pPr>
              <w:spacing w:line="257" w:lineRule="auto"/>
              <w:rPr>
                <w:rFonts w:cstheme="minorHAnsi"/>
              </w:rPr>
            </w:pPr>
            <w:r w:rsidRPr="00F674F3">
              <w:rPr>
                <w:rFonts w:eastAsia="Calibri" w:cstheme="minorHAnsi"/>
              </w:rPr>
              <w:t>Animals, including Humans</w:t>
            </w:r>
          </w:p>
          <w:p w14:paraId="40C09501" w14:textId="77777777" w:rsidR="00606B91" w:rsidRPr="00F674F3" w:rsidRDefault="00606B91" w:rsidP="00F674F3">
            <w:pPr>
              <w:spacing w:line="257" w:lineRule="auto"/>
              <w:rPr>
                <w:rFonts w:cstheme="minorHAnsi"/>
              </w:rPr>
            </w:pPr>
            <w:r w:rsidRPr="00F674F3">
              <w:rPr>
                <w:rFonts w:eastAsia="Calibri" w:cstheme="minorHAnsi"/>
              </w:rPr>
              <w:t>(life-processes)</w:t>
            </w:r>
          </w:p>
          <w:p w14:paraId="37211331" w14:textId="77777777" w:rsidR="00606B91" w:rsidRPr="00F674F3" w:rsidRDefault="00606B91" w:rsidP="00F674F3">
            <w:pPr>
              <w:spacing w:line="257" w:lineRule="auto"/>
              <w:rPr>
                <w:rFonts w:cstheme="minorHAnsi"/>
                <w:sz w:val="8"/>
                <w:szCs w:val="8"/>
              </w:rPr>
            </w:pPr>
            <w:r w:rsidRPr="00F674F3">
              <w:rPr>
                <w:rFonts w:eastAsia="Arial" w:cstheme="minorHAnsi"/>
                <w:sz w:val="20"/>
                <w:szCs w:val="20"/>
              </w:rPr>
              <w:t xml:space="preserve"> </w:t>
            </w:r>
          </w:p>
          <w:p w14:paraId="0AEA11C0"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how living things move (bones, joints, tissue)</w:t>
            </w:r>
          </w:p>
          <w:p w14:paraId="50B7A926" w14:textId="77777777" w:rsidR="00606B91" w:rsidRPr="00F674F3" w:rsidRDefault="00606B91" w:rsidP="00F674F3">
            <w:pPr>
              <w:spacing w:line="257" w:lineRule="auto"/>
              <w:rPr>
                <w:rFonts w:cstheme="minorHAnsi"/>
                <w:sz w:val="8"/>
                <w:szCs w:val="8"/>
              </w:rPr>
            </w:pPr>
            <w:r w:rsidRPr="00F674F3">
              <w:rPr>
                <w:rFonts w:eastAsia="Arial" w:cstheme="minorHAnsi"/>
                <w:sz w:val="20"/>
                <w:szCs w:val="20"/>
              </w:rPr>
              <w:t xml:space="preserve"> </w:t>
            </w:r>
          </w:p>
          <w:p w14:paraId="3FBF0426" w14:textId="6F9B1E3F" w:rsidR="00606B91" w:rsidRPr="00F674F3" w:rsidRDefault="00606B91" w:rsidP="00F674F3">
            <w:pPr>
              <w:spacing w:line="257" w:lineRule="auto"/>
              <w:rPr>
                <w:rFonts w:cstheme="minorHAnsi"/>
              </w:rPr>
            </w:pPr>
            <w:r w:rsidRPr="00F674F3">
              <w:rPr>
                <w:rFonts w:eastAsia="Arial" w:cstheme="minorHAnsi"/>
                <w:sz w:val="20"/>
                <w:szCs w:val="20"/>
              </w:rPr>
              <w:t xml:space="preserve"> - the digestion system;</w:t>
            </w:r>
          </w:p>
          <w:p w14:paraId="40E52971" w14:textId="3C67053D" w:rsidR="00606B91" w:rsidRPr="00F674F3" w:rsidRDefault="00606B91" w:rsidP="00B62DA7">
            <w:pPr>
              <w:spacing w:line="257" w:lineRule="auto"/>
              <w:rPr>
                <w:rFonts w:cstheme="minorHAnsi"/>
              </w:rPr>
            </w:pPr>
            <w:r w:rsidRPr="00F674F3">
              <w:rPr>
                <w:rFonts w:eastAsia="Arial" w:cstheme="minorHAnsi"/>
                <w:sz w:val="20"/>
                <w:szCs w:val="20"/>
              </w:rPr>
              <w:t xml:space="preserve"> - the circulatory system</w:t>
            </w:r>
          </w:p>
        </w:tc>
        <w:tc>
          <w:tcPr>
            <w:tcW w:w="6804" w:type="dxa"/>
            <w:vMerge w:val="restart"/>
          </w:tcPr>
          <w:p w14:paraId="36944158" w14:textId="04B1B224" w:rsidR="00606B91" w:rsidRPr="00F674F3" w:rsidRDefault="00606B91" w:rsidP="29BE0EB3">
            <w:pPr>
              <w:rPr>
                <w:rFonts w:eastAsia="Arial"/>
                <w:sz w:val="20"/>
                <w:szCs w:val="20"/>
              </w:rPr>
            </w:pPr>
          </w:p>
          <w:p w14:paraId="3273A20D" w14:textId="4E2E5E02" w:rsidR="00606B91" w:rsidRPr="00F674F3" w:rsidRDefault="4DF23551" w:rsidP="00F674F3">
            <w:pPr>
              <w:rPr>
                <w:rFonts w:eastAsia="Arial"/>
                <w:sz w:val="20"/>
                <w:szCs w:val="20"/>
              </w:rPr>
            </w:pPr>
            <w:r w:rsidRPr="29BE0EB3">
              <w:rPr>
                <w:rFonts w:eastAsia="Arial"/>
                <w:sz w:val="20"/>
                <w:szCs w:val="20"/>
              </w:rPr>
              <w:t xml:space="preserve">- </w:t>
            </w:r>
            <w:r w:rsidR="00606B91" w:rsidRPr="29BE0EB3">
              <w:rPr>
                <w:rFonts w:eastAsia="Arial"/>
                <w:sz w:val="20"/>
                <w:szCs w:val="20"/>
              </w:rPr>
              <w:t>anticipate common misconceptions in science and plan for overcoming this with:</w:t>
            </w:r>
          </w:p>
          <w:p w14:paraId="191CA9F0" w14:textId="77777777" w:rsidR="00606B91" w:rsidRPr="00F674F3" w:rsidRDefault="00606B91" w:rsidP="00F674F3">
            <w:pPr>
              <w:numPr>
                <w:ilvl w:val="0"/>
                <w:numId w:val="2"/>
              </w:numPr>
              <w:spacing w:line="257" w:lineRule="auto"/>
              <w:rPr>
                <w:rFonts w:eastAsiaTheme="minorEastAsia" w:cstheme="minorHAnsi"/>
                <w:sz w:val="20"/>
                <w:szCs w:val="20"/>
              </w:rPr>
            </w:pPr>
            <w:r w:rsidRPr="00F674F3">
              <w:rPr>
                <w:rFonts w:eastAsia="Arial" w:cstheme="minorHAnsi"/>
                <w:sz w:val="20"/>
                <w:szCs w:val="20"/>
              </w:rPr>
              <w:t>considered lesson pace.</w:t>
            </w:r>
          </w:p>
          <w:p w14:paraId="7BB00E29" w14:textId="77777777" w:rsidR="00606B91" w:rsidRPr="00F674F3" w:rsidRDefault="00606B91" w:rsidP="00F674F3">
            <w:pPr>
              <w:numPr>
                <w:ilvl w:val="0"/>
                <w:numId w:val="2"/>
              </w:numPr>
              <w:spacing w:line="257" w:lineRule="auto"/>
              <w:rPr>
                <w:rFonts w:eastAsiaTheme="minorEastAsia" w:cstheme="minorHAnsi"/>
                <w:sz w:val="20"/>
                <w:szCs w:val="20"/>
              </w:rPr>
            </w:pPr>
            <w:r w:rsidRPr="00F674F3">
              <w:rPr>
                <w:rFonts w:eastAsia="Arial" w:cstheme="minorHAnsi"/>
                <w:sz w:val="20"/>
                <w:szCs w:val="20"/>
              </w:rPr>
              <w:t>considering prior learning.</w:t>
            </w:r>
          </w:p>
          <w:p w14:paraId="2C1C4105" w14:textId="77777777" w:rsidR="00606B91" w:rsidRPr="00F674F3" w:rsidRDefault="00606B91" w:rsidP="00F674F3">
            <w:pPr>
              <w:spacing w:line="257" w:lineRule="auto"/>
              <w:rPr>
                <w:rFonts w:eastAsia="Arial" w:cstheme="minorHAnsi"/>
                <w:sz w:val="20"/>
                <w:szCs w:val="20"/>
              </w:rPr>
            </w:pPr>
          </w:p>
          <w:p w14:paraId="52F715B0" w14:textId="4AE598FD"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aid children to make connections between different concepts.</w:t>
            </w:r>
          </w:p>
          <w:p w14:paraId="6C07D59B" w14:textId="77777777" w:rsidR="00606B91" w:rsidRPr="00F674F3" w:rsidRDefault="00606B91" w:rsidP="00F674F3">
            <w:pPr>
              <w:spacing w:line="257" w:lineRule="auto"/>
              <w:rPr>
                <w:rFonts w:eastAsia="Arial" w:cstheme="minorHAnsi"/>
                <w:sz w:val="20"/>
                <w:szCs w:val="20"/>
              </w:rPr>
            </w:pPr>
          </w:p>
          <w:p w14:paraId="039A7EE4" w14:textId="3CCF4902" w:rsidR="00606B91" w:rsidRPr="00F674F3" w:rsidRDefault="00606B91" w:rsidP="00F674F3">
            <w:pPr>
              <w:spacing w:line="257" w:lineRule="auto"/>
              <w:rPr>
                <w:rFonts w:eastAsia="Arial" w:cstheme="minorHAnsi"/>
              </w:rPr>
            </w:pPr>
            <w:r w:rsidRPr="00F674F3">
              <w:rPr>
                <w:rFonts w:eastAsia="Arial" w:cstheme="minorHAnsi"/>
                <w:sz w:val="20"/>
                <w:szCs w:val="20"/>
              </w:rPr>
              <w:t xml:space="preserve"> consider and plan for the next steps to address misconceptions to secure progress</w:t>
            </w:r>
            <w:r w:rsidRPr="00F674F3">
              <w:rPr>
                <w:rFonts w:eastAsia="Arial" w:cstheme="minorHAnsi"/>
              </w:rPr>
              <w:t>.</w:t>
            </w:r>
          </w:p>
          <w:p w14:paraId="5902B3BD" w14:textId="77777777" w:rsidR="00606B91" w:rsidRPr="00F674F3" w:rsidRDefault="00606B91" w:rsidP="00F674F3">
            <w:pPr>
              <w:spacing w:line="257" w:lineRule="auto"/>
              <w:rPr>
                <w:rFonts w:eastAsia="Arial" w:cstheme="minorHAnsi"/>
              </w:rPr>
            </w:pPr>
          </w:p>
          <w:p w14:paraId="3D4B7AE0" w14:textId="4594C44C" w:rsidR="00606B91" w:rsidRPr="00F674F3" w:rsidRDefault="00606B91" w:rsidP="29BE0EB3">
            <w:pPr>
              <w:spacing w:line="257" w:lineRule="auto"/>
            </w:pPr>
            <w:r w:rsidRPr="29BE0EB3">
              <w:rPr>
                <w:rFonts w:eastAsia="Arial"/>
                <w:sz w:val="20"/>
                <w:szCs w:val="20"/>
              </w:rPr>
              <w:t xml:space="preserve"> apply a range of concepts such as schema, working memory and cognitive load, in the context of science learning effectively</w:t>
            </w:r>
          </w:p>
          <w:p w14:paraId="6D035E93" w14:textId="6EBCEEB8" w:rsidR="00606B91" w:rsidRPr="00F674F3" w:rsidRDefault="00606B91" w:rsidP="29BE0EB3">
            <w:pPr>
              <w:spacing w:line="257" w:lineRule="auto"/>
              <w:rPr>
                <w:rFonts w:eastAsia="Arial"/>
                <w:sz w:val="20"/>
                <w:szCs w:val="20"/>
              </w:rPr>
            </w:pPr>
          </w:p>
          <w:p w14:paraId="0D168371" w14:textId="330C02B4" w:rsidR="00606B91" w:rsidRPr="00F674F3" w:rsidRDefault="5DFBE12F" w:rsidP="29BE0EB3">
            <w:pPr>
              <w:spacing w:line="257" w:lineRule="auto"/>
              <w:rPr>
                <w:rFonts w:ascii="Arial" w:eastAsia="Arial" w:hAnsi="Arial" w:cs="Arial"/>
              </w:rPr>
            </w:pPr>
            <w:r w:rsidRPr="29BE0EB3">
              <w:rPr>
                <w:rFonts w:ascii="Arial" w:eastAsia="Arial" w:hAnsi="Arial" w:cs="Arial"/>
              </w:rPr>
              <w:t>Focus: Substantive knowledge</w:t>
            </w:r>
          </w:p>
          <w:p w14:paraId="5006E0C7" w14:textId="0C1BD182" w:rsidR="00606B91" w:rsidRPr="00F674F3" w:rsidRDefault="1A8C2AE7" w:rsidP="29BE0EB3">
            <w:pPr>
              <w:spacing w:line="257" w:lineRule="auto"/>
              <w:rPr>
                <w:rFonts w:eastAsia="Arial"/>
                <w:sz w:val="20"/>
                <w:szCs w:val="20"/>
              </w:rPr>
            </w:pPr>
            <w:r w:rsidRPr="29BE0EB3">
              <w:rPr>
                <w:rFonts w:ascii="Arial" w:eastAsia="Arial" w:hAnsi="Arial" w:cs="Arial"/>
              </w:rPr>
              <w:t>Plan and carry out an elicitation strategy of choice related to the current  science topic with a group of 6 children of mixed ability.</w:t>
            </w:r>
          </w:p>
          <w:p w14:paraId="6847E4DE" w14:textId="22191585" w:rsidR="00606B91" w:rsidRPr="00F674F3" w:rsidRDefault="00606B91" w:rsidP="29BE0EB3">
            <w:pPr>
              <w:spacing w:line="257" w:lineRule="auto"/>
              <w:rPr>
                <w:rFonts w:eastAsia="Arial"/>
                <w:sz w:val="20"/>
                <w:szCs w:val="20"/>
              </w:rPr>
            </w:pPr>
          </w:p>
          <w:p w14:paraId="66F90149" w14:textId="1033C617" w:rsidR="00606B91" w:rsidRPr="00F674F3" w:rsidRDefault="1A8C2AE7" w:rsidP="00F674F3">
            <w:pPr>
              <w:spacing w:line="257" w:lineRule="auto"/>
            </w:pPr>
            <w:r w:rsidRPr="29BE0EB3">
              <w:rPr>
                <w:rFonts w:ascii="Arial" w:eastAsia="Arial" w:hAnsi="Arial" w:cs="Arial"/>
              </w:rPr>
              <w:t>- research so that you will be able to anticipate common misconceptions related to the aspect for focus</w:t>
            </w:r>
          </w:p>
          <w:p w14:paraId="168C8980" w14:textId="4774694B" w:rsidR="00606B91" w:rsidRPr="00F674F3" w:rsidRDefault="1A8C2AE7" w:rsidP="00F674F3">
            <w:pPr>
              <w:spacing w:line="257" w:lineRule="auto"/>
            </w:pPr>
            <w:r w:rsidRPr="29BE0EB3">
              <w:rPr>
                <w:rFonts w:ascii="Arial" w:eastAsia="Arial" w:hAnsi="Arial" w:cs="Arial"/>
              </w:rPr>
              <w:t xml:space="preserve"> - record pupil responses and initial ideas</w:t>
            </w:r>
          </w:p>
          <w:p w14:paraId="6C6FB8A4" w14:textId="7E8C220C" w:rsidR="00606B91" w:rsidRPr="00F674F3" w:rsidRDefault="1A8C2AE7" w:rsidP="00F674F3">
            <w:pPr>
              <w:spacing w:line="257" w:lineRule="auto"/>
            </w:pPr>
            <w:r w:rsidRPr="29BE0EB3">
              <w:rPr>
                <w:rFonts w:ascii="Arial" w:eastAsia="Arial" w:hAnsi="Arial" w:cs="Arial"/>
              </w:rPr>
              <w:t xml:space="preserve"> - identify misconceptions </w:t>
            </w:r>
          </w:p>
          <w:p w14:paraId="3F46DD6A" w14:textId="5FF69469" w:rsidR="00606B91" w:rsidRPr="00F674F3" w:rsidRDefault="1A8C2AE7" w:rsidP="00F674F3">
            <w:pPr>
              <w:spacing w:line="257" w:lineRule="auto"/>
            </w:pPr>
            <w:r w:rsidRPr="29BE0EB3">
              <w:rPr>
                <w:rFonts w:ascii="Arial" w:eastAsia="Arial" w:hAnsi="Arial" w:cs="Arial"/>
              </w:rPr>
              <w:t xml:space="preserve"> - consider and plan for possible next steps to address misconceptions to secure progress</w:t>
            </w:r>
          </w:p>
          <w:p w14:paraId="1FB49FDB" w14:textId="5476161B" w:rsidR="00606B91" w:rsidRPr="00F674F3" w:rsidRDefault="00606B91" w:rsidP="29BE0EB3">
            <w:pPr>
              <w:spacing w:line="257" w:lineRule="auto"/>
              <w:rPr>
                <w:rFonts w:eastAsia="Arial"/>
                <w:sz w:val="20"/>
                <w:szCs w:val="20"/>
              </w:rPr>
            </w:pPr>
          </w:p>
          <w:p w14:paraId="6B86DED3" w14:textId="393D9799" w:rsidR="00606B91" w:rsidRPr="00F674F3" w:rsidRDefault="00606B91" w:rsidP="29BE0EB3">
            <w:pPr>
              <w:spacing w:line="257" w:lineRule="auto"/>
              <w:rPr>
                <w:rFonts w:eastAsia="Arial"/>
                <w:sz w:val="20"/>
                <w:szCs w:val="20"/>
              </w:rPr>
            </w:pPr>
          </w:p>
          <w:p w14:paraId="57B63B5E" w14:textId="1EE24C02" w:rsidR="00606B91" w:rsidRPr="00F674F3" w:rsidRDefault="00606B91" w:rsidP="00F674F3">
            <w:pPr>
              <w:spacing w:line="257" w:lineRule="auto"/>
              <w:rPr>
                <w:rFonts w:eastAsia="Arial"/>
                <w:sz w:val="20"/>
                <w:szCs w:val="20"/>
              </w:rPr>
            </w:pPr>
          </w:p>
        </w:tc>
      </w:tr>
      <w:tr w:rsidR="00606B91" w:rsidRPr="00F674F3" w14:paraId="26F5D297" w14:textId="77777777" w:rsidTr="5BF92B21">
        <w:trPr>
          <w:trHeight w:val="1465"/>
        </w:trPr>
        <w:tc>
          <w:tcPr>
            <w:tcW w:w="6941" w:type="dxa"/>
            <w:vMerge/>
          </w:tcPr>
          <w:p w14:paraId="72C52FF1" w14:textId="77777777" w:rsidR="00606B91" w:rsidRPr="00F674F3" w:rsidRDefault="00606B91" w:rsidP="00F674F3">
            <w:pPr>
              <w:rPr>
                <w:color w:val="1F3864" w:themeColor="accent1" w:themeShade="80"/>
              </w:rPr>
            </w:pPr>
          </w:p>
        </w:tc>
        <w:tc>
          <w:tcPr>
            <w:tcW w:w="6804" w:type="dxa"/>
            <w:vMerge/>
          </w:tcPr>
          <w:p w14:paraId="11CD13AF" w14:textId="77777777" w:rsidR="00606B91" w:rsidRPr="00F674F3" w:rsidRDefault="00606B91" w:rsidP="00F674F3">
            <w:pPr>
              <w:rPr>
                <w:color w:val="1F3864" w:themeColor="accent1" w:themeShade="80"/>
              </w:rPr>
            </w:pPr>
          </w:p>
        </w:tc>
      </w:tr>
      <w:tr w:rsidR="00606B91" w:rsidRPr="00F674F3" w14:paraId="07EF83D5" w14:textId="77777777" w:rsidTr="5BF92B21">
        <w:trPr>
          <w:trHeight w:val="269"/>
        </w:trPr>
        <w:tc>
          <w:tcPr>
            <w:tcW w:w="6941" w:type="dxa"/>
            <w:vMerge/>
          </w:tcPr>
          <w:p w14:paraId="3F9CA84C" w14:textId="77777777" w:rsidR="00606B91" w:rsidRPr="00F674F3" w:rsidRDefault="00606B91" w:rsidP="00F674F3">
            <w:pPr>
              <w:rPr>
                <w:color w:val="1F3864" w:themeColor="accent1" w:themeShade="80"/>
              </w:rPr>
            </w:pPr>
          </w:p>
        </w:tc>
        <w:tc>
          <w:tcPr>
            <w:tcW w:w="6804" w:type="dxa"/>
            <w:vMerge/>
          </w:tcPr>
          <w:p w14:paraId="77F14359" w14:textId="77777777" w:rsidR="00606B91" w:rsidRPr="00F674F3" w:rsidRDefault="00606B91" w:rsidP="00F674F3">
            <w:pPr>
              <w:rPr>
                <w:color w:val="1F3864" w:themeColor="accent1" w:themeShade="80"/>
              </w:rPr>
            </w:pPr>
          </w:p>
        </w:tc>
      </w:tr>
      <w:tr w:rsidR="00606B91" w:rsidRPr="00F674F3" w14:paraId="28B5D82B" w14:textId="77777777" w:rsidTr="5BF92B21">
        <w:trPr>
          <w:trHeight w:val="244"/>
        </w:trPr>
        <w:tc>
          <w:tcPr>
            <w:tcW w:w="6941" w:type="dxa"/>
            <w:vMerge w:val="restart"/>
            <w:shd w:val="clear" w:color="auto" w:fill="FBE4D5" w:themeFill="accent2" w:themeFillTint="33"/>
          </w:tcPr>
          <w:p w14:paraId="0AA124ED" w14:textId="77777777"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Session 3: </w:t>
            </w:r>
          </w:p>
          <w:p w14:paraId="63124175"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retrieval activities and repeated practice can be used to develop deeper understandings of associated concepts in science, and embed learning in long term memory</w:t>
            </w:r>
          </w:p>
          <w:p w14:paraId="4E660988" w14:textId="77777777" w:rsidR="00606B91" w:rsidRPr="00F674F3" w:rsidRDefault="00606B91" w:rsidP="00F674F3">
            <w:pPr>
              <w:spacing w:line="257" w:lineRule="auto"/>
              <w:rPr>
                <w:rFonts w:cstheme="minorHAnsi"/>
              </w:rPr>
            </w:pPr>
            <w:r w:rsidRPr="00F674F3">
              <w:rPr>
                <w:rFonts w:eastAsia="Calibri" w:cstheme="minorHAnsi"/>
              </w:rPr>
              <w:t xml:space="preserve"> </w:t>
            </w:r>
          </w:p>
          <w:p w14:paraId="3B88930E"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children’s ideas and interests are to be nurtured, developed, stretched and challenged through adult support during play and exploration.</w:t>
            </w:r>
          </w:p>
          <w:p w14:paraId="017E421A" w14:textId="77777777" w:rsidR="00606B91" w:rsidRPr="00F674F3" w:rsidRDefault="00606B91" w:rsidP="00F674F3">
            <w:pPr>
              <w:rPr>
                <w:rFonts w:cstheme="minorHAnsi"/>
              </w:rPr>
            </w:pPr>
            <w:r w:rsidRPr="00F674F3">
              <w:rPr>
                <w:rFonts w:eastAsia="Arial" w:cstheme="minorHAnsi"/>
                <w:sz w:val="20"/>
                <w:szCs w:val="20"/>
              </w:rPr>
              <w:t xml:space="preserve">  </w:t>
            </w:r>
          </w:p>
          <w:p w14:paraId="63BA93E5"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 adults support children’s learning and development effectively in science through both </w:t>
            </w:r>
            <w:r w:rsidRPr="00F674F3">
              <w:rPr>
                <w:rFonts w:eastAsia="Arial" w:cstheme="minorHAnsi"/>
                <w:i/>
                <w:iCs/>
                <w:sz w:val="20"/>
                <w:szCs w:val="20"/>
              </w:rPr>
              <w:t>child-led</w:t>
            </w:r>
            <w:r w:rsidRPr="00F674F3">
              <w:rPr>
                <w:rFonts w:eastAsia="Arial" w:cstheme="minorHAnsi"/>
                <w:sz w:val="20"/>
                <w:szCs w:val="20"/>
              </w:rPr>
              <w:t xml:space="preserve"> play and </w:t>
            </w:r>
            <w:r w:rsidRPr="00F674F3">
              <w:rPr>
                <w:rFonts w:eastAsia="Arial" w:cstheme="minorHAnsi"/>
                <w:i/>
                <w:iCs/>
                <w:sz w:val="20"/>
                <w:szCs w:val="20"/>
              </w:rPr>
              <w:t xml:space="preserve">adult planned </w:t>
            </w:r>
            <w:r w:rsidRPr="00F674F3">
              <w:rPr>
                <w:rFonts w:eastAsia="Arial" w:cstheme="minorHAnsi"/>
                <w:sz w:val="20"/>
                <w:szCs w:val="20"/>
              </w:rPr>
              <w:t>play opportunity</w:t>
            </w:r>
          </w:p>
          <w:p w14:paraId="07C897BB"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w:t>
            </w:r>
          </w:p>
          <w:p w14:paraId="35719037"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60B6590F" w14:textId="77777777" w:rsidR="00606B91" w:rsidRPr="00F674F3" w:rsidRDefault="00606B91" w:rsidP="00F674F3">
            <w:pPr>
              <w:spacing w:line="257" w:lineRule="auto"/>
              <w:rPr>
                <w:rFonts w:cstheme="minorHAnsi"/>
              </w:rPr>
            </w:pPr>
            <w:r w:rsidRPr="00F674F3">
              <w:rPr>
                <w:rFonts w:eastAsia="Arial" w:cstheme="minorHAnsi"/>
                <w:sz w:val="20"/>
                <w:szCs w:val="20"/>
              </w:rPr>
              <w:t xml:space="preserve"> </w:t>
            </w:r>
          </w:p>
          <w:p w14:paraId="4E836E70" w14:textId="77777777" w:rsidR="00606B91" w:rsidRPr="00F674F3" w:rsidRDefault="00606B91" w:rsidP="00F674F3">
            <w:pPr>
              <w:spacing w:line="257" w:lineRule="auto"/>
              <w:rPr>
                <w:rFonts w:cstheme="minorHAnsi"/>
              </w:rPr>
            </w:pPr>
            <w:r w:rsidRPr="00F674F3">
              <w:rPr>
                <w:rFonts w:eastAsia="Arial" w:cstheme="minorHAnsi"/>
              </w:rPr>
              <w:t>Physical processes:</w:t>
            </w:r>
          </w:p>
          <w:p w14:paraId="23309E4C" w14:textId="77777777" w:rsidR="00606B91" w:rsidRPr="00F674F3" w:rsidRDefault="00606B91" w:rsidP="00F674F3">
            <w:pPr>
              <w:spacing w:line="257" w:lineRule="auto"/>
              <w:rPr>
                <w:rFonts w:cstheme="minorHAnsi"/>
              </w:rPr>
            </w:pPr>
            <w:r w:rsidRPr="00F674F3">
              <w:rPr>
                <w:rFonts w:eastAsia="Arial" w:cstheme="minorHAnsi"/>
              </w:rPr>
              <w:t xml:space="preserve"> - light and sound</w:t>
            </w:r>
          </w:p>
          <w:p w14:paraId="1B359AC2" w14:textId="77777777" w:rsidR="00606B91" w:rsidRPr="00F674F3" w:rsidRDefault="00606B91" w:rsidP="00F674F3">
            <w:pPr>
              <w:rPr>
                <w:rFonts w:eastAsia="Calibri" w:cstheme="minorHAnsi"/>
                <w:sz w:val="20"/>
                <w:szCs w:val="20"/>
              </w:rPr>
            </w:pPr>
          </w:p>
          <w:p w14:paraId="727ED373" w14:textId="77777777" w:rsidR="00606B91" w:rsidRPr="00F674F3" w:rsidRDefault="00606B91" w:rsidP="00F674F3">
            <w:pPr>
              <w:rPr>
                <w:rFonts w:eastAsia="Arial" w:cstheme="minorHAnsi"/>
                <w:sz w:val="20"/>
                <w:szCs w:val="20"/>
              </w:rPr>
            </w:pPr>
          </w:p>
          <w:p w14:paraId="0682CDDB" w14:textId="77777777" w:rsidR="00606B91" w:rsidRPr="00F674F3" w:rsidRDefault="00606B91" w:rsidP="00F674F3">
            <w:pPr>
              <w:rPr>
                <w:rFonts w:eastAsia="Arial" w:cstheme="minorHAnsi"/>
                <w:sz w:val="20"/>
                <w:szCs w:val="20"/>
              </w:rPr>
            </w:pPr>
          </w:p>
          <w:p w14:paraId="631FED66" w14:textId="77777777" w:rsidR="00606B91" w:rsidRPr="00F674F3" w:rsidRDefault="00606B91" w:rsidP="00F674F3">
            <w:pPr>
              <w:rPr>
                <w:rFonts w:eastAsia="Arial" w:cstheme="minorHAnsi"/>
                <w:sz w:val="20"/>
                <w:szCs w:val="20"/>
              </w:rPr>
            </w:pPr>
          </w:p>
          <w:p w14:paraId="5AE34DA7" w14:textId="77777777" w:rsidR="00606B91" w:rsidRPr="00F674F3" w:rsidRDefault="00606B91" w:rsidP="00F674F3">
            <w:pPr>
              <w:rPr>
                <w:rFonts w:eastAsia="Arial" w:cstheme="minorHAnsi"/>
                <w:sz w:val="20"/>
                <w:szCs w:val="20"/>
              </w:rPr>
            </w:pPr>
          </w:p>
        </w:tc>
        <w:tc>
          <w:tcPr>
            <w:tcW w:w="6804" w:type="dxa"/>
            <w:vMerge w:val="restart"/>
          </w:tcPr>
          <w:p w14:paraId="5D26D336" w14:textId="57254311" w:rsidR="00606B91" w:rsidRPr="00F674F3" w:rsidRDefault="00606B91" w:rsidP="00F674F3">
            <w:pPr>
              <w:spacing w:after="160" w:line="259" w:lineRule="auto"/>
              <w:contextualSpacing/>
              <w:rPr>
                <w:rFonts w:eastAsia="Arial" w:cstheme="minorHAnsi"/>
                <w:sz w:val="20"/>
                <w:szCs w:val="20"/>
              </w:rPr>
            </w:pPr>
            <w:r w:rsidRPr="00F674F3">
              <w:rPr>
                <w:rFonts w:eastAsia="Arial" w:cstheme="minorHAnsi"/>
                <w:sz w:val="20"/>
                <w:szCs w:val="20"/>
              </w:rPr>
              <w:t xml:space="preserve"> -plan retrieval activities and repeated practice</w:t>
            </w:r>
          </w:p>
          <w:p w14:paraId="3581ACC3" w14:textId="77777777" w:rsidR="00606B91" w:rsidRPr="00F674F3" w:rsidRDefault="00606B91" w:rsidP="00F674F3">
            <w:pPr>
              <w:spacing w:line="257" w:lineRule="auto"/>
              <w:rPr>
                <w:rFonts w:cstheme="minorHAnsi"/>
              </w:rPr>
            </w:pPr>
            <w:r w:rsidRPr="00F674F3">
              <w:rPr>
                <w:rFonts w:eastAsia="Arial" w:cstheme="minorHAnsi"/>
                <w:color w:val="000000" w:themeColor="text1"/>
                <w:sz w:val="20"/>
                <w:szCs w:val="20"/>
              </w:rPr>
              <w:t xml:space="preserve"> </w:t>
            </w:r>
          </w:p>
          <w:p w14:paraId="4ACD8F21" w14:textId="15110BE8" w:rsidR="00606B91" w:rsidRPr="00F674F3" w:rsidRDefault="0B741BC1" w:rsidP="00F674F3">
            <w:pPr>
              <w:spacing w:line="257" w:lineRule="auto"/>
            </w:pPr>
            <w:r w:rsidRPr="29BE0EB3">
              <w:rPr>
                <w:rFonts w:eastAsia="Arial"/>
                <w:color w:val="000000" w:themeColor="text1"/>
                <w:sz w:val="20"/>
                <w:szCs w:val="20"/>
              </w:rPr>
              <w:t xml:space="preserve"> - </w:t>
            </w:r>
            <w:r w:rsidR="00606B91" w:rsidRPr="29BE0EB3">
              <w:rPr>
                <w:rFonts w:eastAsia="Arial"/>
                <w:color w:val="000000" w:themeColor="text1"/>
                <w:sz w:val="20"/>
                <w:szCs w:val="20"/>
              </w:rPr>
              <w:t>identify and plan purposeful play in the classroom, child-led, and teacher supported</w:t>
            </w:r>
          </w:p>
          <w:p w14:paraId="4AF8BA1B" w14:textId="77777777" w:rsidR="00606B91" w:rsidRPr="00F674F3" w:rsidRDefault="00606B91" w:rsidP="00F674F3">
            <w:pPr>
              <w:rPr>
                <w:rFonts w:cstheme="minorHAnsi"/>
              </w:rPr>
            </w:pPr>
            <w:r w:rsidRPr="00F674F3">
              <w:rPr>
                <w:rFonts w:eastAsia="Arial" w:cstheme="minorHAnsi"/>
                <w:color w:val="000000" w:themeColor="text1"/>
                <w:sz w:val="20"/>
                <w:szCs w:val="20"/>
              </w:rPr>
              <w:t xml:space="preserve"> </w:t>
            </w:r>
          </w:p>
          <w:p w14:paraId="430884D6" w14:textId="0824F2B1" w:rsidR="00606B91" w:rsidRPr="00F674F3" w:rsidRDefault="00606B91" w:rsidP="00F674F3">
            <w:pPr>
              <w:spacing w:line="257" w:lineRule="auto"/>
              <w:rPr>
                <w:rFonts w:eastAsia="Arial"/>
                <w:color w:val="000000" w:themeColor="text1"/>
                <w:sz w:val="20"/>
                <w:szCs w:val="20"/>
              </w:rPr>
            </w:pPr>
            <w:r w:rsidRPr="29BE0EB3">
              <w:rPr>
                <w:rFonts w:eastAsia="Arial"/>
                <w:color w:val="000000" w:themeColor="text1"/>
                <w:sz w:val="20"/>
                <w:szCs w:val="20"/>
              </w:rPr>
              <w:t xml:space="preserve"> </w:t>
            </w:r>
            <w:r w:rsidR="63092544" w:rsidRPr="29BE0EB3">
              <w:rPr>
                <w:rFonts w:eastAsia="Arial"/>
                <w:color w:val="000000" w:themeColor="text1"/>
                <w:sz w:val="20"/>
                <w:szCs w:val="20"/>
              </w:rPr>
              <w:t xml:space="preserve"> -</w:t>
            </w:r>
            <w:r w:rsidRPr="29BE0EB3">
              <w:rPr>
                <w:rFonts w:eastAsia="Arial"/>
                <w:color w:val="000000" w:themeColor="text1"/>
                <w:sz w:val="20"/>
                <w:szCs w:val="20"/>
              </w:rPr>
              <w:t xml:space="preserve"> Select appropriate activity and resources to support effectively</w:t>
            </w:r>
          </w:p>
          <w:p w14:paraId="54AB3F95" w14:textId="570296FE" w:rsidR="29BE0EB3" w:rsidRDefault="29BE0EB3" w:rsidP="29BE0EB3">
            <w:pPr>
              <w:spacing w:line="257" w:lineRule="auto"/>
              <w:rPr>
                <w:rFonts w:eastAsia="Arial"/>
                <w:color w:val="000000" w:themeColor="text1"/>
                <w:sz w:val="20"/>
                <w:szCs w:val="20"/>
              </w:rPr>
            </w:pPr>
          </w:p>
          <w:p w14:paraId="2C3AE1CC" w14:textId="7AABA163" w:rsidR="29BE0EB3" w:rsidRDefault="29BE0EB3" w:rsidP="29BE0EB3">
            <w:pPr>
              <w:spacing w:line="257" w:lineRule="auto"/>
              <w:rPr>
                <w:rFonts w:ascii="Arial" w:eastAsia="Arial" w:hAnsi="Arial" w:cs="Arial"/>
                <w:sz w:val="20"/>
                <w:szCs w:val="20"/>
              </w:rPr>
            </w:pPr>
          </w:p>
          <w:p w14:paraId="0F7C1589" w14:textId="248A9754" w:rsidR="37DD20A9" w:rsidRDefault="37DD20A9" w:rsidP="29BE0EB3">
            <w:pPr>
              <w:spacing w:line="257" w:lineRule="auto"/>
              <w:rPr>
                <w:rFonts w:ascii="Arial" w:eastAsia="Arial" w:hAnsi="Arial" w:cs="Arial"/>
                <w:sz w:val="20"/>
                <w:szCs w:val="20"/>
              </w:rPr>
            </w:pPr>
            <w:r w:rsidRPr="29BE0EB3">
              <w:rPr>
                <w:rFonts w:ascii="Arial" w:eastAsia="Arial" w:hAnsi="Arial" w:cs="Arial"/>
                <w:sz w:val="20"/>
                <w:szCs w:val="20"/>
              </w:rPr>
              <w:t xml:space="preserve">Focus substantive knowledge: </w:t>
            </w:r>
          </w:p>
          <w:p w14:paraId="2DF9ECFB" w14:textId="3ECEA27B" w:rsidR="534EABD6" w:rsidRDefault="534EABD6" w:rsidP="29BE0EB3">
            <w:pPr>
              <w:spacing w:line="257" w:lineRule="auto"/>
            </w:pPr>
            <w:r w:rsidRPr="29BE0EB3">
              <w:rPr>
                <w:rFonts w:ascii="Arial" w:eastAsia="Arial" w:hAnsi="Arial" w:cs="Arial"/>
                <w:sz w:val="20"/>
                <w:szCs w:val="20"/>
              </w:rPr>
              <w:t>observe a Science Lesson/EYFS activity delivered by school mentor.</w:t>
            </w:r>
            <w:r w:rsidRPr="29BE0EB3">
              <w:rPr>
                <w:rFonts w:ascii="Arial" w:eastAsia="Arial" w:hAnsi="Arial" w:cs="Arial"/>
                <w:b/>
                <w:bCs/>
                <w:sz w:val="24"/>
                <w:szCs w:val="24"/>
              </w:rPr>
              <w:t xml:space="preserve"> </w:t>
            </w:r>
          </w:p>
          <w:p w14:paraId="19B81BEA" w14:textId="501489B8" w:rsidR="41921598" w:rsidRDefault="41921598" w:rsidP="29BE0EB3">
            <w:pPr>
              <w:rPr>
                <w:rFonts w:ascii="Arial" w:eastAsia="Arial" w:hAnsi="Arial" w:cs="Arial"/>
                <w:sz w:val="20"/>
                <w:szCs w:val="20"/>
              </w:rPr>
            </w:pPr>
            <w:r w:rsidRPr="29BE0EB3">
              <w:rPr>
                <w:rFonts w:ascii="Arial" w:eastAsia="Arial" w:hAnsi="Arial" w:cs="Arial"/>
                <w:sz w:val="20"/>
                <w:szCs w:val="20"/>
              </w:rPr>
              <w:t xml:space="preserve"> - </w:t>
            </w:r>
            <w:r w:rsidR="534EABD6" w:rsidRPr="29BE0EB3">
              <w:rPr>
                <w:rFonts w:ascii="Arial" w:eastAsia="Arial" w:hAnsi="Arial" w:cs="Arial"/>
                <w:sz w:val="20"/>
                <w:szCs w:val="20"/>
              </w:rPr>
              <w:t>identify key components of a science lesson taught by an expert colleague</w:t>
            </w:r>
          </w:p>
          <w:p w14:paraId="35178F4E" w14:textId="46E963F8" w:rsidR="2D2D82D7" w:rsidRDefault="2D2D82D7" w:rsidP="29BE0EB3">
            <w:pPr>
              <w:rPr>
                <w:rFonts w:ascii="Arial" w:eastAsia="Arial" w:hAnsi="Arial" w:cs="Arial"/>
                <w:sz w:val="20"/>
                <w:szCs w:val="20"/>
              </w:rPr>
            </w:pPr>
            <w:r w:rsidRPr="29BE0EB3">
              <w:rPr>
                <w:rFonts w:ascii="Arial" w:eastAsia="Arial" w:hAnsi="Arial" w:cs="Arial"/>
                <w:sz w:val="20"/>
                <w:szCs w:val="20"/>
              </w:rPr>
              <w:t xml:space="preserve"> - </w:t>
            </w:r>
            <w:r w:rsidR="534EABD6" w:rsidRPr="29BE0EB3">
              <w:rPr>
                <w:rFonts w:ascii="Arial" w:eastAsia="Arial" w:hAnsi="Arial" w:cs="Arial"/>
                <w:sz w:val="20"/>
                <w:szCs w:val="20"/>
              </w:rPr>
              <w:t>discuss and evaluate the lesson</w:t>
            </w:r>
            <w:r w:rsidR="0F25CC10" w:rsidRPr="29BE0EB3">
              <w:rPr>
                <w:rFonts w:ascii="Arial" w:eastAsia="Arial" w:hAnsi="Arial" w:cs="Arial"/>
                <w:sz w:val="20"/>
                <w:szCs w:val="20"/>
              </w:rPr>
              <w:t xml:space="preserve"> </w:t>
            </w:r>
            <w:r w:rsidR="534EABD6" w:rsidRPr="29BE0EB3">
              <w:rPr>
                <w:rFonts w:ascii="Arial" w:eastAsia="Arial" w:hAnsi="Arial" w:cs="Arial"/>
                <w:sz w:val="20"/>
                <w:szCs w:val="20"/>
              </w:rPr>
              <w:t>with a clear focus on key elements as outlined on observation proforma. (Progress Jour</w:t>
            </w:r>
            <w:r w:rsidR="770D5361" w:rsidRPr="29BE0EB3">
              <w:rPr>
                <w:rFonts w:ascii="Arial" w:eastAsia="Arial" w:hAnsi="Arial" w:cs="Arial"/>
                <w:sz w:val="20"/>
                <w:szCs w:val="20"/>
              </w:rPr>
              <w:t>na</w:t>
            </w:r>
            <w:r w:rsidR="0B3CA859" w:rsidRPr="29BE0EB3">
              <w:rPr>
                <w:rFonts w:ascii="Arial" w:eastAsia="Arial" w:hAnsi="Arial" w:cs="Arial"/>
                <w:sz w:val="20"/>
                <w:szCs w:val="20"/>
              </w:rPr>
              <w:t>l</w:t>
            </w:r>
            <w:r w:rsidR="534EABD6" w:rsidRPr="29BE0EB3">
              <w:rPr>
                <w:rFonts w:ascii="Arial" w:eastAsia="Arial" w:hAnsi="Arial" w:cs="Arial"/>
                <w:sz w:val="20"/>
                <w:szCs w:val="20"/>
              </w:rPr>
              <w:t xml:space="preserve">) </w:t>
            </w:r>
          </w:p>
          <w:p w14:paraId="62C3BD21" w14:textId="0665E930" w:rsidR="29BE0EB3" w:rsidRDefault="29BE0EB3" w:rsidP="29BE0EB3">
            <w:pPr>
              <w:spacing w:line="257" w:lineRule="auto"/>
              <w:rPr>
                <w:rFonts w:eastAsia="Arial"/>
                <w:color w:val="000000" w:themeColor="text1"/>
                <w:sz w:val="20"/>
                <w:szCs w:val="20"/>
              </w:rPr>
            </w:pPr>
          </w:p>
          <w:p w14:paraId="38DCD637" w14:textId="77777777" w:rsidR="00606B91" w:rsidRPr="00F674F3" w:rsidRDefault="00606B91" w:rsidP="00F674F3">
            <w:pPr>
              <w:spacing w:after="160" w:line="259" w:lineRule="auto"/>
              <w:contextualSpacing/>
              <w:rPr>
                <w:rFonts w:cstheme="minorHAnsi"/>
              </w:rPr>
            </w:pPr>
          </w:p>
        </w:tc>
      </w:tr>
      <w:tr w:rsidR="00606B91" w:rsidRPr="00F674F3" w14:paraId="74AABBC5" w14:textId="77777777" w:rsidTr="5BF92B21">
        <w:trPr>
          <w:trHeight w:val="269"/>
        </w:trPr>
        <w:tc>
          <w:tcPr>
            <w:tcW w:w="6941" w:type="dxa"/>
            <w:vMerge/>
          </w:tcPr>
          <w:p w14:paraId="6332A14A" w14:textId="77777777" w:rsidR="00606B91" w:rsidRPr="00F674F3" w:rsidRDefault="00606B91" w:rsidP="00F674F3">
            <w:pPr>
              <w:rPr>
                <w:color w:val="1F3864" w:themeColor="accent1" w:themeShade="80"/>
              </w:rPr>
            </w:pPr>
          </w:p>
        </w:tc>
        <w:tc>
          <w:tcPr>
            <w:tcW w:w="6804" w:type="dxa"/>
            <w:vMerge/>
          </w:tcPr>
          <w:p w14:paraId="28629283" w14:textId="77777777" w:rsidR="00606B91" w:rsidRPr="00F674F3" w:rsidRDefault="00606B91" w:rsidP="00F674F3">
            <w:pPr>
              <w:rPr>
                <w:color w:val="1F3864" w:themeColor="accent1" w:themeShade="80"/>
              </w:rPr>
            </w:pPr>
          </w:p>
        </w:tc>
      </w:tr>
      <w:tr w:rsidR="00606B91" w:rsidRPr="00F674F3" w14:paraId="2DA1FCA7" w14:textId="77777777" w:rsidTr="5BF92B21">
        <w:trPr>
          <w:trHeight w:val="269"/>
        </w:trPr>
        <w:tc>
          <w:tcPr>
            <w:tcW w:w="6941" w:type="dxa"/>
            <w:vMerge/>
          </w:tcPr>
          <w:p w14:paraId="54F263E9" w14:textId="77777777" w:rsidR="00606B91" w:rsidRPr="00F674F3" w:rsidRDefault="00606B91" w:rsidP="00F674F3">
            <w:pPr>
              <w:rPr>
                <w:color w:val="1F3864" w:themeColor="accent1" w:themeShade="80"/>
              </w:rPr>
            </w:pPr>
          </w:p>
        </w:tc>
        <w:tc>
          <w:tcPr>
            <w:tcW w:w="6804" w:type="dxa"/>
            <w:vMerge/>
          </w:tcPr>
          <w:p w14:paraId="71EFB87C" w14:textId="77777777" w:rsidR="00606B91" w:rsidRPr="00F674F3" w:rsidRDefault="00606B91" w:rsidP="00F674F3">
            <w:pPr>
              <w:rPr>
                <w:color w:val="1F3864" w:themeColor="accent1" w:themeShade="80"/>
              </w:rPr>
            </w:pPr>
          </w:p>
        </w:tc>
      </w:tr>
      <w:tr w:rsidR="00606B91" w:rsidRPr="00F674F3" w14:paraId="11780240" w14:textId="77777777" w:rsidTr="5BF92B21">
        <w:trPr>
          <w:trHeight w:val="3730"/>
        </w:trPr>
        <w:tc>
          <w:tcPr>
            <w:tcW w:w="6941" w:type="dxa"/>
            <w:vMerge w:val="restart"/>
            <w:shd w:val="clear" w:color="auto" w:fill="FBE4D5" w:themeFill="accent2" w:themeFillTint="33"/>
          </w:tcPr>
          <w:p w14:paraId="3A666FF4" w14:textId="77777777" w:rsidR="00606B91" w:rsidRPr="00F674F3" w:rsidRDefault="00606B91" w:rsidP="00F674F3">
            <w:pPr>
              <w:rPr>
                <w:rFonts w:cstheme="minorHAnsi"/>
                <w:color w:val="1F3864" w:themeColor="accent1" w:themeShade="80"/>
                <w:sz w:val="20"/>
                <w:szCs w:val="20"/>
              </w:rPr>
            </w:pPr>
            <w:r w:rsidRPr="00F674F3">
              <w:rPr>
                <w:rFonts w:eastAsia="Arial" w:cstheme="minorHAnsi"/>
                <w:sz w:val="20"/>
                <w:szCs w:val="20"/>
              </w:rPr>
              <w:t xml:space="preserve">Session 4: </w:t>
            </w:r>
          </w:p>
          <w:p w14:paraId="06E1C2F4" w14:textId="77777777"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 classroom talk, and teacher questioning are important in both elicitation of initial ideas and supporting deeper conceptual understanding and/or conceptual change </w:t>
            </w:r>
          </w:p>
          <w:p w14:paraId="1E00BFEB"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w:t>
            </w:r>
          </w:p>
          <w:p w14:paraId="1DCF5378"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complex ideas will need to be broken down into smaller component parts in order to reduce risk of cognitive overload.</w:t>
            </w:r>
          </w:p>
          <w:p w14:paraId="35C1E5CE" w14:textId="77777777" w:rsidR="00606B91" w:rsidRPr="00F674F3" w:rsidRDefault="00606B91" w:rsidP="00F674F3">
            <w:pPr>
              <w:spacing w:line="257" w:lineRule="auto"/>
              <w:rPr>
                <w:rFonts w:cstheme="minorHAnsi"/>
                <w:sz w:val="20"/>
                <w:szCs w:val="20"/>
              </w:rPr>
            </w:pPr>
            <w:r w:rsidRPr="00F674F3">
              <w:rPr>
                <w:rFonts w:eastAsia="Calibri" w:cstheme="minorHAnsi"/>
                <w:sz w:val="20"/>
                <w:szCs w:val="20"/>
              </w:rPr>
              <w:t xml:space="preserve"> </w:t>
            </w:r>
          </w:p>
          <w:p w14:paraId="6A99E70D"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complex concepts can be explained using concrete initially, moving to pictorial and abstract with increasing familiarity and confidence linked to theory (Bruner)</w:t>
            </w:r>
          </w:p>
          <w:p w14:paraId="2D41C80C" w14:textId="77777777" w:rsidR="00606B91" w:rsidRPr="00F674F3" w:rsidRDefault="00606B91" w:rsidP="00F674F3">
            <w:pPr>
              <w:spacing w:line="257" w:lineRule="auto"/>
              <w:rPr>
                <w:rFonts w:eastAsia="Arial" w:cstheme="minorHAnsi"/>
                <w:b/>
                <w:bCs/>
                <w:sz w:val="20"/>
                <w:szCs w:val="20"/>
                <w:highlight w:val="yellow"/>
              </w:rPr>
            </w:pPr>
          </w:p>
          <w:p w14:paraId="4FA44488" w14:textId="77777777" w:rsidR="00606B91" w:rsidRPr="00F674F3" w:rsidRDefault="00606B91" w:rsidP="00F674F3">
            <w:pPr>
              <w:spacing w:line="257" w:lineRule="auto"/>
              <w:rPr>
                <w:rFonts w:eastAsia="Calibri" w:cstheme="minorHAnsi"/>
                <w:sz w:val="20"/>
                <w:szCs w:val="20"/>
              </w:rPr>
            </w:pPr>
            <w:r w:rsidRPr="00F674F3">
              <w:rPr>
                <w:rFonts w:eastAsia="Calibri" w:cstheme="minorHAnsi"/>
                <w:sz w:val="20"/>
                <w:szCs w:val="20"/>
              </w:rPr>
              <w:t xml:space="preserve"> </w:t>
            </w:r>
            <w:r w:rsidRPr="00F674F3">
              <w:rPr>
                <w:rFonts w:eastAsia="Arial" w:cstheme="minorHAnsi"/>
                <w:sz w:val="20"/>
                <w:szCs w:val="20"/>
              </w:rPr>
              <w:t>- the use of models and analogies, provide alternative approaches, alongside or instead of practical activity (when practical activity does not enable deeper understanding of phenomena where</w:t>
            </w:r>
            <w:r w:rsidRPr="00F674F3">
              <w:rPr>
                <w:rFonts w:eastAsia="Arial" w:cstheme="minorHAnsi"/>
                <w:b/>
                <w:bCs/>
                <w:sz w:val="20"/>
                <w:szCs w:val="20"/>
              </w:rPr>
              <w:t xml:space="preserve"> </w:t>
            </w:r>
            <w:r w:rsidRPr="00F674F3">
              <w:rPr>
                <w:rFonts w:eastAsia="Arial" w:cstheme="minorHAnsi"/>
                <w:sz w:val="20"/>
                <w:szCs w:val="20"/>
              </w:rPr>
              <w:t>concepts are hard to see or tricky)</w:t>
            </w:r>
          </w:p>
          <w:p w14:paraId="6BE5FCE1"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w:t>
            </w:r>
          </w:p>
          <w:p w14:paraId="71233E05"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 that </w:t>
            </w:r>
            <w:r w:rsidRPr="00F674F3">
              <w:rPr>
                <w:rFonts w:eastAsia="Arial" w:cstheme="minorHAnsi"/>
                <w:i/>
                <w:iCs/>
                <w:sz w:val="20"/>
                <w:szCs w:val="20"/>
              </w:rPr>
              <w:t>modelling</w:t>
            </w:r>
            <w:r w:rsidRPr="00F674F3">
              <w:rPr>
                <w:rFonts w:eastAsia="Arial" w:cstheme="minorHAnsi"/>
                <w:sz w:val="20"/>
                <w:szCs w:val="20"/>
              </w:rPr>
              <w:t xml:space="preserve"> further helps pupils understand new processes and ideas; good models make abstract ideas concrete and accessible </w:t>
            </w:r>
          </w:p>
          <w:p w14:paraId="700F3070" w14:textId="77777777" w:rsidR="00606B91" w:rsidRPr="00F674F3" w:rsidRDefault="00606B91" w:rsidP="00F674F3">
            <w:pPr>
              <w:spacing w:line="257" w:lineRule="auto"/>
              <w:rPr>
                <w:rFonts w:cstheme="minorHAnsi"/>
                <w:sz w:val="8"/>
                <w:szCs w:val="8"/>
              </w:rPr>
            </w:pPr>
            <w:r w:rsidRPr="00F674F3">
              <w:rPr>
                <w:rFonts w:eastAsia="Arial" w:cstheme="minorHAnsi"/>
                <w:sz w:val="20"/>
                <w:szCs w:val="20"/>
              </w:rPr>
              <w:t xml:space="preserve"> </w:t>
            </w:r>
          </w:p>
          <w:p w14:paraId="11C224D0"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secure teacher </w:t>
            </w:r>
            <w:r w:rsidRPr="00F674F3">
              <w:rPr>
                <w:rFonts w:eastAsia="Arial" w:cstheme="minorHAnsi"/>
                <w:b/>
                <w:bCs/>
                <w:sz w:val="20"/>
                <w:szCs w:val="20"/>
              </w:rPr>
              <w:t xml:space="preserve">subject knowledge </w:t>
            </w:r>
            <w:r w:rsidRPr="00F674F3">
              <w:rPr>
                <w:rFonts w:eastAsia="Arial" w:cstheme="minorHAnsi"/>
                <w:sz w:val="20"/>
                <w:szCs w:val="20"/>
              </w:rPr>
              <w:t xml:space="preserve">is required to teach the following with confidence: </w:t>
            </w:r>
          </w:p>
          <w:p w14:paraId="600AF73C" w14:textId="77777777" w:rsidR="00606B91" w:rsidRPr="00F674F3" w:rsidRDefault="00606B91" w:rsidP="00F674F3">
            <w:pPr>
              <w:spacing w:line="257" w:lineRule="auto"/>
              <w:rPr>
                <w:rFonts w:cstheme="minorHAnsi"/>
                <w:sz w:val="10"/>
                <w:szCs w:val="10"/>
              </w:rPr>
            </w:pPr>
            <w:r w:rsidRPr="00F674F3">
              <w:rPr>
                <w:rFonts w:eastAsia="Arial" w:cstheme="minorHAnsi"/>
                <w:sz w:val="20"/>
                <w:szCs w:val="20"/>
              </w:rPr>
              <w:t xml:space="preserve">  </w:t>
            </w:r>
          </w:p>
          <w:p w14:paraId="1FBB9111"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physical processes:</w:t>
            </w:r>
          </w:p>
          <w:p w14:paraId="3A7CDC87" w14:textId="46BFD1C5" w:rsidR="00606B91" w:rsidRPr="00F674F3" w:rsidRDefault="00606B91" w:rsidP="006537CF">
            <w:pPr>
              <w:spacing w:line="257" w:lineRule="auto"/>
              <w:rPr>
                <w:rFonts w:eastAsia="Arial" w:cstheme="minorHAnsi"/>
                <w:sz w:val="20"/>
                <w:szCs w:val="20"/>
              </w:rPr>
            </w:pPr>
            <w:r w:rsidRPr="00F674F3">
              <w:rPr>
                <w:rFonts w:eastAsia="Arial" w:cstheme="minorHAnsi"/>
                <w:sz w:val="20"/>
                <w:szCs w:val="20"/>
              </w:rPr>
              <w:t xml:space="preserve"> - electricity</w:t>
            </w:r>
          </w:p>
        </w:tc>
        <w:tc>
          <w:tcPr>
            <w:tcW w:w="6804" w:type="dxa"/>
            <w:vMerge w:val="restart"/>
          </w:tcPr>
          <w:p w14:paraId="6324F005" w14:textId="17C8AF52" w:rsidR="00606B91" w:rsidRPr="00F674F3" w:rsidRDefault="284E0E16" w:rsidP="00F674F3">
            <w:pPr>
              <w:rPr>
                <w:rFonts w:eastAsia="Arial"/>
                <w:sz w:val="20"/>
                <w:szCs w:val="20"/>
              </w:rPr>
            </w:pPr>
            <w:r w:rsidRPr="29BE0EB3">
              <w:rPr>
                <w:rFonts w:eastAsia="Arial"/>
                <w:sz w:val="20"/>
                <w:szCs w:val="20"/>
              </w:rPr>
              <w:t xml:space="preserve"> - </w:t>
            </w:r>
            <w:r w:rsidR="00606B91" w:rsidRPr="29BE0EB3">
              <w:rPr>
                <w:rFonts w:eastAsia="Arial"/>
                <w:sz w:val="20"/>
                <w:szCs w:val="20"/>
              </w:rPr>
              <w:t xml:space="preserve"> effectively plan classroom talk and teacher questioning to supports children to share their ideas, influence thinking, progress their scientific vocabulary and develop conceptual understanding.</w:t>
            </w:r>
          </w:p>
          <w:p w14:paraId="1B18ECE0" w14:textId="77777777"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w:t>
            </w:r>
          </w:p>
          <w:p w14:paraId="264406EC" w14:textId="7DBFEBED" w:rsidR="00606B91" w:rsidRPr="00F674F3" w:rsidRDefault="7E2470B4" w:rsidP="00F674F3">
            <w:pPr>
              <w:spacing w:line="257" w:lineRule="auto"/>
              <w:rPr>
                <w:rFonts w:eastAsia="Arial"/>
                <w:sz w:val="20"/>
                <w:szCs w:val="20"/>
              </w:rPr>
            </w:pPr>
            <w:r w:rsidRPr="29BE0EB3">
              <w:rPr>
                <w:rFonts w:eastAsia="Arial"/>
                <w:sz w:val="20"/>
                <w:szCs w:val="20"/>
              </w:rPr>
              <w:t xml:space="preserve"> - </w:t>
            </w:r>
            <w:r w:rsidR="00606B91" w:rsidRPr="29BE0EB3">
              <w:rPr>
                <w:rFonts w:eastAsia="Arial"/>
                <w:sz w:val="20"/>
                <w:szCs w:val="20"/>
              </w:rPr>
              <w:t>use models and analogies as a theoretical approach to tackle more abstract concepts</w:t>
            </w:r>
          </w:p>
          <w:p w14:paraId="1ACA5265" w14:textId="77777777" w:rsidR="00606B91" w:rsidRPr="00F674F3" w:rsidRDefault="00606B91" w:rsidP="00F674F3">
            <w:pPr>
              <w:spacing w:line="257" w:lineRule="auto"/>
              <w:rPr>
                <w:rFonts w:eastAsia="Arial" w:cstheme="minorHAnsi"/>
                <w:b/>
                <w:bCs/>
                <w:sz w:val="20"/>
                <w:szCs w:val="20"/>
              </w:rPr>
            </w:pPr>
          </w:p>
          <w:p w14:paraId="5EC7AB2E" w14:textId="52349F58" w:rsidR="00606B91" w:rsidRPr="00F674F3" w:rsidRDefault="0458B142" w:rsidP="00F674F3">
            <w:pPr>
              <w:rPr>
                <w:rFonts w:eastAsia="Calibri"/>
                <w:sz w:val="20"/>
                <w:szCs w:val="20"/>
              </w:rPr>
            </w:pPr>
            <w:r w:rsidRPr="29BE0EB3">
              <w:rPr>
                <w:rFonts w:eastAsia="Arial"/>
                <w:sz w:val="20"/>
                <w:szCs w:val="20"/>
              </w:rPr>
              <w:t xml:space="preserve"> - </w:t>
            </w:r>
            <w:r w:rsidR="00606B91" w:rsidRPr="29BE0EB3">
              <w:rPr>
                <w:rFonts w:eastAsia="Arial"/>
                <w:sz w:val="20"/>
                <w:szCs w:val="20"/>
              </w:rPr>
              <w:t xml:space="preserve"> use modelling, guides, scaffolds and worked examples, to support learning and embed new concepts in science, and when to remove these when no longer required</w:t>
            </w:r>
          </w:p>
        </w:tc>
      </w:tr>
      <w:tr w:rsidR="00606B91" w:rsidRPr="00F674F3" w14:paraId="7FD62E50" w14:textId="77777777" w:rsidTr="5BF92B21">
        <w:trPr>
          <w:trHeight w:val="3730"/>
        </w:trPr>
        <w:tc>
          <w:tcPr>
            <w:tcW w:w="6941" w:type="dxa"/>
            <w:vMerge/>
          </w:tcPr>
          <w:p w14:paraId="49382133" w14:textId="77777777" w:rsidR="00606B91" w:rsidRPr="00F674F3" w:rsidRDefault="00606B91" w:rsidP="00F674F3">
            <w:pPr>
              <w:rPr>
                <w:rFonts w:eastAsia="Arial" w:cstheme="minorHAnsi"/>
                <w:sz w:val="20"/>
                <w:szCs w:val="20"/>
              </w:rPr>
            </w:pPr>
          </w:p>
        </w:tc>
        <w:tc>
          <w:tcPr>
            <w:tcW w:w="6804" w:type="dxa"/>
            <w:vMerge/>
          </w:tcPr>
          <w:p w14:paraId="095E6D49" w14:textId="77777777" w:rsidR="00606B91" w:rsidRPr="00F674F3" w:rsidRDefault="00606B91" w:rsidP="00F674F3">
            <w:pPr>
              <w:rPr>
                <w:rFonts w:eastAsia="Arial" w:cstheme="minorHAnsi"/>
                <w:sz w:val="20"/>
                <w:szCs w:val="20"/>
              </w:rPr>
            </w:pPr>
          </w:p>
        </w:tc>
      </w:tr>
      <w:tr w:rsidR="00606B91" w:rsidRPr="00F674F3" w14:paraId="6F54F891" w14:textId="77777777" w:rsidTr="5BF92B21">
        <w:trPr>
          <w:trHeight w:val="689"/>
        </w:trPr>
        <w:tc>
          <w:tcPr>
            <w:tcW w:w="6941" w:type="dxa"/>
            <w:vMerge/>
          </w:tcPr>
          <w:p w14:paraId="56BBAF11" w14:textId="77777777" w:rsidR="00606B91" w:rsidRPr="00F674F3" w:rsidRDefault="00606B91" w:rsidP="00F674F3">
            <w:pPr>
              <w:rPr>
                <w:rFonts w:eastAsia="Arial" w:cstheme="minorHAnsi"/>
                <w:sz w:val="20"/>
                <w:szCs w:val="20"/>
              </w:rPr>
            </w:pPr>
          </w:p>
        </w:tc>
        <w:tc>
          <w:tcPr>
            <w:tcW w:w="6804" w:type="dxa"/>
            <w:vMerge/>
          </w:tcPr>
          <w:p w14:paraId="793810B0" w14:textId="77777777" w:rsidR="00606B91" w:rsidRPr="00F674F3" w:rsidRDefault="00606B91" w:rsidP="00F674F3">
            <w:pPr>
              <w:rPr>
                <w:rFonts w:eastAsia="Arial" w:cstheme="minorHAnsi"/>
                <w:sz w:val="20"/>
                <w:szCs w:val="20"/>
              </w:rPr>
            </w:pPr>
          </w:p>
        </w:tc>
      </w:tr>
      <w:tr w:rsidR="00606B91" w:rsidRPr="00F674F3" w14:paraId="60398F63" w14:textId="77777777" w:rsidTr="5BF92B21">
        <w:trPr>
          <w:trHeight w:val="2235"/>
        </w:trPr>
        <w:tc>
          <w:tcPr>
            <w:tcW w:w="6941" w:type="dxa"/>
            <w:vMerge w:val="restart"/>
            <w:shd w:val="clear" w:color="auto" w:fill="FBE4D5" w:themeFill="accent2" w:themeFillTint="33"/>
          </w:tcPr>
          <w:p w14:paraId="43FB0A0C" w14:textId="77777777" w:rsidR="00606B91" w:rsidRPr="00F674F3" w:rsidRDefault="00606B91" w:rsidP="00F674F3">
            <w:pPr>
              <w:rPr>
                <w:rFonts w:eastAsia="Arial" w:cstheme="minorHAnsi"/>
                <w:sz w:val="20"/>
                <w:szCs w:val="20"/>
              </w:rPr>
            </w:pPr>
            <w:r w:rsidRPr="00F674F3">
              <w:rPr>
                <w:rFonts w:eastAsia="Arial" w:cstheme="minorHAnsi"/>
                <w:sz w:val="20"/>
                <w:szCs w:val="20"/>
              </w:rPr>
              <w:t>Session 5:</w:t>
            </w:r>
          </w:p>
          <w:p w14:paraId="46B5F326" w14:textId="79D664BC"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a range of approaches to the organisation of practical activities in science exist </w:t>
            </w:r>
          </w:p>
          <w:p w14:paraId="4D3DE1A1"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practical strategies must be considered in planning to stimulate interest and instil curiosity, responding to children’s needs and interests</w:t>
            </w:r>
          </w:p>
          <w:p w14:paraId="5A05BBBF" w14:textId="77777777" w:rsidR="00606B91" w:rsidRPr="00F674F3" w:rsidRDefault="00606B91" w:rsidP="00F674F3">
            <w:pPr>
              <w:spacing w:line="257" w:lineRule="auto"/>
              <w:rPr>
                <w:rFonts w:cstheme="minorHAnsi"/>
                <w:sz w:val="6"/>
                <w:szCs w:val="6"/>
              </w:rPr>
            </w:pPr>
            <w:r w:rsidRPr="00F674F3">
              <w:rPr>
                <w:rFonts w:eastAsia="Calibri" w:cstheme="minorHAnsi"/>
                <w:sz w:val="20"/>
                <w:szCs w:val="20"/>
              </w:rPr>
              <w:t xml:space="preserve"> </w:t>
            </w:r>
          </w:p>
          <w:p w14:paraId="13CE92BF" w14:textId="31052291" w:rsidR="00606B91" w:rsidRPr="00F674F3" w:rsidRDefault="00606B91" w:rsidP="00F674F3">
            <w:pPr>
              <w:spacing w:line="257" w:lineRule="auto"/>
              <w:rPr>
                <w:rFonts w:eastAsia="Arial" w:cstheme="minorHAnsi"/>
                <w:sz w:val="20"/>
                <w:szCs w:val="20"/>
              </w:rPr>
            </w:pPr>
            <w:r w:rsidRPr="00F674F3">
              <w:rPr>
                <w:rFonts w:eastAsia="Arial" w:cstheme="minorHAnsi"/>
                <w:sz w:val="20"/>
                <w:szCs w:val="20"/>
              </w:rPr>
              <w:t xml:space="preserve"> - medium-term planning exists so that learning is sequenced effectively over time</w:t>
            </w:r>
          </w:p>
          <w:p w14:paraId="1290E961" w14:textId="77777777" w:rsidR="00606B91" w:rsidRPr="00F674F3" w:rsidRDefault="00606B91" w:rsidP="00F674F3">
            <w:pPr>
              <w:spacing w:line="257" w:lineRule="auto"/>
              <w:rPr>
                <w:rFonts w:cstheme="minorHAnsi"/>
                <w:sz w:val="8"/>
                <w:szCs w:val="8"/>
              </w:rPr>
            </w:pPr>
            <w:r w:rsidRPr="00F674F3">
              <w:rPr>
                <w:rFonts w:eastAsia="Calibri" w:cstheme="minorHAnsi"/>
                <w:sz w:val="20"/>
                <w:szCs w:val="20"/>
              </w:rPr>
              <w:t xml:space="preserve"> </w:t>
            </w:r>
          </w:p>
          <w:p w14:paraId="27C27890" w14:textId="029BE23B"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 all key components for an effective lesson must be considered when plannin</w:t>
            </w:r>
            <w:r>
              <w:rPr>
                <w:rFonts w:eastAsia="Arial" w:cstheme="minorHAnsi"/>
                <w:sz w:val="20"/>
                <w:szCs w:val="20"/>
              </w:rPr>
              <w:t>g</w:t>
            </w: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6A97FDC2"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w:t>
            </w:r>
          </w:p>
          <w:p w14:paraId="63EEE653"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Substantive knowledge: </w:t>
            </w:r>
          </w:p>
          <w:p w14:paraId="5F06D8BD" w14:textId="77777777" w:rsidR="00606B91" w:rsidRPr="00F674F3" w:rsidRDefault="00606B91" w:rsidP="00F674F3">
            <w:pPr>
              <w:spacing w:line="257" w:lineRule="auto"/>
              <w:rPr>
                <w:rFonts w:cstheme="minorHAnsi"/>
                <w:sz w:val="20"/>
                <w:szCs w:val="20"/>
              </w:rPr>
            </w:pPr>
            <w:r w:rsidRPr="00F674F3">
              <w:rPr>
                <w:rFonts w:eastAsia="Arial" w:cstheme="minorHAnsi"/>
                <w:sz w:val="20"/>
                <w:szCs w:val="20"/>
              </w:rPr>
              <w:t xml:space="preserve"> chemical processes</w:t>
            </w:r>
          </w:p>
          <w:p w14:paraId="6AECCC35" w14:textId="7E02C79A" w:rsidR="00606B91" w:rsidRPr="00F674F3" w:rsidRDefault="00606B91" w:rsidP="006B0236">
            <w:pPr>
              <w:spacing w:line="257" w:lineRule="auto"/>
              <w:rPr>
                <w:rFonts w:eastAsia="Arial" w:cstheme="minorHAnsi"/>
                <w:sz w:val="20"/>
                <w:szCs w:val="20"/>
              </w:rPr>
            </w:pPr>
            <w:r w:rsidRPr="00F674F3">
              <w:rPr>
                <w:rFonts w:eastAsia="Arial" w:cstheme="minorHAnsi"/>
                <w:sz w:val="20"/>
                <w:szCs w:val="20"/>
              </w:rPr>
              <w:t xml:space="preserve"> - materials</w:t>
            </w:r>
          </w:p>
        </w:tc>
        <w:tc>
          <w:tcPr>
            <w:tcW w:w="6804" w:type="dxa"/>
          </w:tcPr>
          <w:p w14:paraId="19630597" w14:textId="77777777" w:rsidR="00606B91" w:rsidRPr="00F674F3" w:rsidRDefault="00606B91" w:rsidP="00F674F3">
            <w:pPr>
              <w:spacing w:line="257" w:lineRule="auto"/>
              <w:rPr>
                <w:rFonts w:eastAsia="Arial" w:cstheme="minorHAnsi"/>
                <w:color w:val="000000" w:themeColor="text1"/>
                <w:sz w:val="20"/>
                <w:szCs w:val="20"/>
              </w:rPr>
            </w:pPr>
          </w:p>
          <w:p w14:paraId="06DA40E9" w14:textId="1C396D50" w:rsidR="00606B91" w:rsidRDefault="00606B91" w:rsidP="00F674F3">
            <w:pPr>
              <w:spacing w:line="257" w:lineRule="auto"/>
              <w:rPr>
                <w:rFonts w:eastAsia="Arial"/>
                <w:sz w:val="20"/>
                <w:szCs w:val="20"/>
              </w:rPr>
            </w:pPr>
            <w:r w:rsidRPr="29BE0EB3">
              <w:rPr>
                <w:rFonts w:eastAsia="Arial"/>
                <w:sz w:val="20"/>
                <w:szCs w:val="20"/>
              </w:rPr>
              <w:t xml:space="preserve"> </w:t>
            </w:r>
            <w:r w:rsidR="6F95FC43" w:rsidRPr="29BE0EB3">
              <w:rPr>
                <w:rFonts w:eastAsia="Arial"/>
                <w:sz w:val="20"/>
                <w:szCs w:val="20"/>
              </w:rPr>
              <w:t xml:space="preserve"> -</w:t>
            </w:r>
            <w:r w:rsidRPr="29BE0EB3">
              <w:rPr>
                <w:rFonts w:eastAsia="Arial"/>
                <w:sz w:val="20"/>
                <w:szCs w:val="20"/>
              </w:rPr>
              <w:t xml:space="preserve"> plan </w:t>
            </w:r>
            <w:r w:rsidR="2494E8F8" w:rsidRPr="29BE0EB3">
              <w:rPr>
                <w:rFonts w:eastAsia="Arial"/>
                <w:sz w:val="20"/>
                <w:szCs w:val="20"/>
              </w:rPr>
              <w:t xml:space="preserve">with support </w:t>
            </w:r>
            <w:r w:rsidRPr="29BE0EB3">
              <w:rPr>
                <w:rFonts w:eastAsia="Arial"/>
                <w:sz w:val="20"/>
                <w:szCs w:val="20"/>
              </w:rPr>
              <w:t xml:space="preserve">a science </w:t>
            </w:r>
            <w:r w:rsidR="6E979533" w:rsidRPr="29BE0EB3">
              <w:rPr>
                <w:rFonts w:eastAsia="Arial"/>
                <w:sz w:val="20"/>
                <w:szCs w:val="20"/>
              </w:rPr>
              <w:t>activity</w:t>
            </w:r>
            <w:r w:rsidRPr="29BE0EB3">
              <w:rPr>
                <w:rFonts w:eastAsia="Arial"/>
                <w:sz w:val="20"/>
                <w:szCs w:val="20"/>
              </w:rPr>
              <w:t xml:space="preserve"> which includes essential elements of effective practice.</w:t>
            </w:r>
          </w:p>
          <w:p w14:paraId="7DF8CFF5" w14:textId="6632F3A3" w:rsidR="00606B91" w:rsidRPr="00F674F3" w:rsidRDefault="00606B91" w:rsidP="00F674F3">
            <w:pPr>
              <w:spacing w:line="257" w:lineRule="auto"/>
              <w:rPr>
                <w:sz w:val="20"/>
                <w:szCs w:val="20"/>
              </w:rPr>
            </w:pPr>
          </w:p>
          <w:p w14:paraId="271AB4FA" w14:textId="71B37515" w:rsidR="00606B91" w:rsidRDefault="00606B91" w:rsidP="005550E9">
            <w:pPr>
              <w:spacing w:line="257" w:lineRule="auto"/>
              <w:rPr>
                <w:rFonts w:eastAsia="Arial"/>
                <w:sz w:val="20"/>
                <w:szCs w:val="20"/>
              </w:rPr>
            </w:pPr>
            <w:r w:rsidRPr="29BE0EB3">
              <w:rPr>
                <w:rFonts w:eastAsia="Arial"/>
                <w:sz w:val="20"/>
                <w:szCs w:val="20"/>
              </w:rPr>
              <w:t xml:space="preserve"> </w:t>
            </w:r>
            <w:r w:rsidR="380BE7EF" w:rsidRPr="29BE0EB3">
              <w:rPr>
                <w:rFonts w:eastAsia="Arial"/>
                <w:sz w:val="20"/>
                <w:szCs w:val="20"/>
              </w:rPr>
              <w:t xml:space="preserve"> -</w:t>
            </w:r>
            <w:r w:rsidRPr="29BE0EB3">
              <w:rPr>
                <w:rFonts w:eastAsia="Arial"/>
                <w:sz w:val="20"/>
                <w:szCs w:val="20"/>
              </w:rPr>
              <w:t xml:space="preserve"> plan for effective resourcing and management of science in their classroom.</w:t>
            </w:r>
          </w:p>
          <w:p w14:paraId="2F234950" w14:textId="37E52EBE" w:rsidR="29BE0EB3" w:rsidRDefault="29BE0EB3" w:rsidP="29BE0EB3">
            <w:pPr>
              <w:spacing w:line="257" w:lineRule="auto"/>
              <w:rPr>
                <w:rFonts w:eastAsia="Arial"/>
                <w:sz w:val="20"/>
                <w:szCs w:val="20"/>
              </w:rPr>
            </w:pPr>
          </w:p>
          <w:p w14:paraId="306995D2" w14:textId="72A8BA6E" w:rsidR="29BE0EB3" w:rsidRDefault="29BE0EB3" w:rsidP="29BE0EB3">
            <w:pPr>
              <w:spacing w:line="257" w:lineRule="auto"/>
              <w:rPr>
                <w:rFonts w:eastAsia="Arial"/>
                <w:sz w:val="20"/>
                <w:szCs w:val="20"/>
              </w:rPr>
            </w:pPr>
          </w:p>
          <w:p w14:paraId="73FCC692" w14:textId="33A19A31" w:rsidR="0CDA96B5" w:rsidRDefault="0CDA96B5" w:rsidP="29BE0EB3">
            <w:pPr>
              <w:spacing w:line="257" w:lineRule="auto"/>
              <w:rPr>
                <w:rFonts w:eastAsia="Arial"/>
                <w:sz w:val="20"/>
                <w:szCs w:val="20"/>
              </w:rPr>
            </w:pPr>
            <w:r w:rsidRPr="29BE0EB3">
              <w:rPr>
                <w:rFonts w:eastAsia="Arial"/>
                <w:sz w:val="20"/>
                <w:szCs w:val="20"/>
              </w:rPr>
              <w:t>Focus: Substantive knowledge</w:t>
            </w:r>
          </w:p>
          <w:p w14:paraId="7CA5E09C" w14:textId="55980D27" w:rsidR="2DB1B4F9" w:rsidRDefault="2DB1B4F9" w:rsidP="29BE0EB3">
            <w:pPr>
              <w:spacing w:line="257" w:lineRule="auto"/>
              <w:rPr>
                <w:rFonts w:ascii="Arial" w:eastAsia="Arial" w:hAnsi="Arial" w:cs="Arial"/>
              </w:rPr>
            </w:pPr>
            <w:r w:rsidRPr="29BE0EB3">
              <w:rPr>
                <w:rFonts w:ascii="Arial" w:eastAsia="Arial" w:hAnsi="Arial" w:cs="Arial"/>
              </w:rPr>
              <w:t xml:space="preserve"> - plan and teach a short science lesson sequence with support from the mentor</w:t>
            </w:r>
          </w:p>
          <w:p w14:paraId="06651682" w14:textId="3B91FC5E" w:rsidR="2DB1B4F9" w:rsidRDefault="2DB1B4F9" w:rsidP="29BE0EB3">
            <w:pPr>
              <w:spacing w:line="257" w:lineRule="auto"/>
            </w:pPr>
            <w:r w:rsidRPr="29BE0EB3">
              <w:rPr>
                <w:rFonts w:ascii="Arial" w:eastAsia="Arial" w:hAnsi="Arial" w:cs="Arial"/>
              </w:rPr>
              <w:t xml:space="preserve"> - plan effectively a short sequence of 3 Science lessons (1 per week) with expert colleague support, </w:t>
            </w:r>
          </w:p>
          <w:p w14:paraId="3D2EFB8A" w14:textId="4F3D62D0" w:rsidR="2DB1B4F9" w:rsidRDefault="2DB1B4F9" w:rsidP="29BE0EB3">
            <w:pPr>
              <w:spacing w:line="257" w:lineRule="auto"/>
            </w:pPr>
            <w:r w:rsidRPr="29BE0EB3">
              <w:rPr>
                <w:rFonts w:ascii="Arial" w:eastAsia="Arial" w:hAnsi="Arial" w:cs="Arial"/>
              </w:rPr>
              <w:t xml:space="preserve"> - discuss and evaluate lessons taught</w:t>
            </w:r>
          </w:p>
          <w:p w14:paraId="0AFB32AB" w14:textId="57A44FCF" w:rsidR="2DB1B4F9" w:rsidRDefault="2DB1B4F9" w:rsidP="29BE0EB3">
            <w:pPr>
              <w:spacing w:line="257" w:lineRule="auto"/>
            </w:pPr>
            <w:r w:rsidRPr="29BE0EB3">
              <w:rPr>
                <w:rFonts w:ascii="Arial" w:eastAsia="Arial" w:hAnsi="Arial" w:cs="Arial"/>
              </w:rPr>
              <w:t xml:space="preserve"> </w:t>
            </w:r>
          </w:p>
          <w:p w14:paraId="7ACA7408" w14:textId="09713CE9" w:rsidR="2DB1B4F9" w:rsidRDefault="2DB1B4F9" w:rsidP="29BE0EB3">
            <w:pPr>
              <w:spacing w:line="257" w:lineRule="auto"/>
            </w:pPr>
            <w:r w:rsidRPr="29BE0EB3">
              <w:rPr>
                <w:rFonts w:ascii="Arial" w:eastAsia="Arial" w:hAnsi="Arial" w:cs="Arial"/>
              </w:rPr>
              <w:t>- respond positively to constructive feedback from expert colleague, taking responsibility for professional development.</w:t>
            </w:r>
          </w:p>
          <w:p w14:paraId="3766675E" w14:textId="64E91147" w:rsidR="29BE0EB3" w:rsidRDefault="29BE0EB3" w:rsidP="29BE0EB3">
            <w:pPr>
              <w:spacing w:line="257" w:lineRule="auto"/>
              <w:rPr>
                <w:rFonts w:eastAsia="Arial"/>
                <w:sz w:val="20"/>
                <w:szCs w:val="20"/>
              </w:rPr>
            </w:pPr>
          </w:p>
          <w:p w14:paraId="27D5AF59" w14:textId="77777777" w:rsidR="00606B91" w:rsidRDefault="00606B91" w:rsidP="005550E9">
            <w:pPr>
              <w:spacing w:line="257" w:lineRule="auto"/>
              <w:rPr>
                <w:rFonts w:cstheme="minorHAnsi"/>
                <w:sz w:val="20"/>
                <w:szCs w:val="20"/>
              </w:rPr>
            </w:pPr>
          </w:p>
          <w:p w14:paraId="6F740EE1" w14:textId="77777777" w:rsidR="00606B91" w:rsidRDefault="00606B91" w:rsidP="005550E9">
            <w:pPr>
              <w:spacing w:line="257" w:lineRule="auto"/>
              <w:rPr>
                <w:rFonts w:cstheme="minorHAnsi"/>
                <w:sz w:val="20"/>
                <w:szCs w:val="20"/>
              </w:rPr>
            </w:pPr>
          </w:p>
          <w:p w14:paraId="645CA8F4" w14:textId="4BB4BAEE" w:rsidR="00606B91" w:rsidRPr="00F674F3" w:rsidRDefault="00606B91" w:rsidP="005550E9">
            <w:pPr>
              <w:spacing w:line="257" w:lineRule="auto"/>
              <w:rPr>
                <w:rFonts w:cstheme="minorHAnsi"/>
                <w:sz w:val="20"/>
                <w:szCs w:val="20"/>
              </w:rPr>
            </w:pPr>
          </w:p>
        </w:tc>
      </w:tr>
      <w:tr w:rsidR="00606B91" w:rsidRPr="00F674F3" w14:paraId="0B739237" w14:textId="77777777" w:rsidTr="5BF92B21">
        <w:trPr>
          <w:trHeight w:val="2235"/>
        </w:trPr>
        <w:tc>
          <w:tcPr>
            <w:tcW w:w="6941" w:type="dxa"/>
            <w:vMerge/>
          </w:tcPr>
          <w:p w14:paraId="27774A04" w14:textId="77777777" w:rsidR="00606B91" w:rsidRPr="00F674F3" w:rsidRDefault="00606B91" w:rsidP="00F674F3">
            <w:pPr>
              <w:rPr>
                <w:rFonts w:eastAsia="Arial" w:cstheme="minorHAnsi"/>
                <w:sz w:val="20"/>
                <w:szCs w:val="20"/>
              </w:rPr>
            </w:pPr>
          </w:p>
        </w:tc>
        <w:tc>
          <w:tcPr>
            <w:tcW w:w="6804" w:type="dxa"/>
            <w:vMerge w:val="restart"/>
          </w:tcPr>
          <w:p w14:paraId="265F335A" w14:textId="77777777" w:rsidR="00606B91" w:rsidRPr="00F674F3" w:rsidRDefault="00606B91" w:rsidP="00F674F3">
            <w:pPr>
              <w:spacing w:line="257" w:lineRule="auto"/>
              <w:rPr>
                <w:rFonts w:eastAsia="Arial" w:cstheme="minorHAnsi"/>
                <w:color w:val="000000" w:themeColor="text1"/>
                <w:sz w:val="20"/>
                <w:szCs w:val="20"/>
              </w:rPr>
            </w:pPr>
          </w:p>
        </w:tc>
      </w:tr>
      <w:tr w:rsidR="00606B91" w:rsidRPr="00F674F3" w14:paraId="0DED7812" w14:textId="77777777" w:rsidTr="5BF92B21">
        <w:trPr>
          <w:trHeight w:val="2235"/>
        </w:trPr>
        <w:tc>
          <w:tcPr>
            <w:tcW w:w="6941" w:type="dxa"/>
            <w:vMerge/>
          </w:tcPr>
          <w:p w14:paraId="6BBD03C5" w14:textId="77777777" w:rsidR="00606B91" w:rsidRPr="00F674F3" w:rsidRDefault="00606B91" w:rsidP="00F674F3">
            <w:pPr>
              <w:rPr>
                <w:rFonts w:eastAsia="Arial" w:cstheme="minorHAnsi"/>
                <w:sz w:val="20"/>
                <w:szCs w:val="20"/>
              </w:rPr>
            </w:pPr>
          </w:p>
        </w:tc>
        <w:tc>
          <w:tcPr>
            <w:tcW w:w="6804" w:type="dxa"/>
            <w:vMerge/>
          </w:tcPr>
          <w:p w14:paraId="4D469AD2" w14:textId="77777777" w:rsidR="00606B91" w:rsidRPr="00F674F3" w:rsidRDefault="00606B91" w:rsidP="00F674F3">
            <w:pPr>
              <w:spacing w:line="257" w:lineRule="auto"/>
              <w:rPr>
                <w:rFonts w:eastAsia="Arial" w:cstheme="minorHAnsi"/>
                <w:color w:val="000000" w:themeColor="text1"/>
                <w:sz w:val="20"/>
                <w:szCs w:val="20"/>
              </w:rPr>
            </w:pPr>
          </w:p>
        </w:tc>
      </w:tr>
      <w:tr w:rsidR="00606B91" w:rsidRPr="00F674F3" w14:paraId="5E12D6D1" w14:textId="77777777" w:rsidTr="5BF92B21">
        <w:trPr>
          <w:trHeight w:val="1140"/>
        </w:trPr>
        <w:tc>
          <w:tcPr>
            <w:tcW w:w="6941" w:type="dxa"/>
            <w:vMerge w:val="restart"/>
            <w:shd w:val="clear" w:color="auto" w:fill="FBE4D5" w:themeFill="accent2" w:themeFillTint="33"/>
          </w:tcPr>
          <w:p w14:paraId="45F42E60" w14:textId="77777777" w:rsidR="00606B91" w:rsidRPr="00F674F3" w:rsidRDefault="00606B91" w:rsidP="00A433DB">
            <w:pPr>
              <w:rPr>
                <w:rFonts w:eastAsia="Arial" w:cstheme="minorHAnsi"/>
                <w:sz w:val="20"/>
                <w:szCs w:val="20"/>
              </w:rPr>
            </w:pPr>
            <w:r w:rsidRPr="00F674F3">
              <w:rPr>
                <w:rFonts w:eastAsia="Arial" w:cstheme="minorHAnsi"/>
                <w:sz w:val="20"/>
                <w:szCs w:val="20"/>
              </w:rPr>
              <w:t xml:space="preserve">Session 6: </w:t>
            </w:r>
          </w:p>
          <w:p w14:paraId="43A3E84D" w14:textId="77777777" w:rsidR="00606B91" w:rsidRPr="00F674F3" w:rsidRDefault="00606B91" w:rsidP="00A433DB">
            <w:pPr>
              <w:rPr>
                <w:rFonts w:eastAsia="Arial" w:cstheme="minorHAnsi"/>
                <w:sz w:val="20"/>
                <w:szCs w:val="20"/>
              </w:rPr>
            </w:pPr>
          </w:p>
          <w:p w14:paraId="02139A22" w14:textId="77777777" w:rsidR="00606B91" w:rsidRPr="00F674F3" w:rsidRDefault="00606B91" w:rsidP="00A433DB">
            <w:pPr>
              <w:spacing w:line="257" w:lineRule="auto"/>
              <w:rPr>
                <w:rFonts w:cstheme="minorHAnsi"/>
              </w:rPr>
            </w:pPr>
            <w:r w:rsidRPr="00F674F3">
              <w:rPr>
                <w:rFonts w:eastAsia="Arial" w:cstheme="minorHAnsi"/>
                <w:sz w:val="20"/>
                <w:szCs w:val="20"/>
              </w:rPr>
              <w:t>- Science planning for effective learning and progress will need adapting to ensure the needs of all pupils including those with SEN/D, EAL, and those who require stretch and challenge, are met.</w:t>
            </w:r>
          </w:p>
          <w:p w14:paraId="450CBAC1" w14:textId="77777777" w:rsidR="00606B91" w:rsidRPr="00F674F3" w:rsidRDefault="00606B91" w:rsidP="00A433DB">
            <w:pPr>
              <w:spacing w:line="257" w:lineRule="auto"/>
              <w:rPr>
                <w:rFonts w:cstheme="minorHAnsi"/>
              </w:rPr>
            </w:pPr>
            <w:r w:rsidRPr="00F674F3">
              <w:rPr>
                <w:rFonts w:eastAsia="Calibri" w:cstheme="minorHAnsi"/>
              </w:rPr>
              <w:t xml:space="preserve"> </w:t>
            </w:r>
          </w:p>
          <w:p w14:paraId="146564FF"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 guides, scaffolds and worked examples, can help pupils to learn and apply new science concepts and these can be gradually removed as pupil expertise increases</w:t>
            </w:r>
          </w:p>
          <w:p w14:paraId="10E03DD1"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w:t>
            </w:r>
          </w:p>
          <w:p w14:paraId="05B030BA"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secure teacher </w:t>
            </w:r>
            <w:r w:rsidRPr="00F674F3">
              <w:rPr>
                <w:rFonts w:eastAsia="Arial" w:cstheme="minorHAnsi"/>
                <w:b/>
                <w:bCs/>
                <w:sz w:val="20"/>
                <w:szCs w:val="20"/>
              </w:rPr>
              <w:t>subject knowledge</w:t>
            </w:r>
            <w:r w:rsidRPr="00F674F3">
              <w:rPr>
                <w:rFonts w:eastAsia="Arial" w:cstheme="minorHAnsi"/>
                <w:sz w:val="20"/>
                <w:szCs w:val="20"/>
              </w:rPr>
              <w:t xml:space="preserve"> is required to teach the following with confidence: </w:t>
            </w:r>
          </w:p>
          <w:p w14:paraId="534A1314"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w:t>
            </w:r>
          </w:p>
          <w:p w14:paraId="5BCAD95B"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Substantive knowledge: </w:t>
            </w:r>
          </w:p>
          <w:p w14:paraId="100151E7" w14:textId="77777777" w:rsidR="00606B91" w:rsidRPr="00F674F3" w:rsidRDefault="00606B91" w:rsidP="00A433DB">
            <w:pPr>
              <w:spacing w:line="257" w:lineRule="auto"/>
              <w:rPr>
                <w:rFonts w:cstheme="minorHAnsi"/>
              </w:rPr>
            </w:pPr>
            <w:r w:rsidRPr="00F674F3">
              <w:rPr>
                <w:rFonts w:eastAsia="Arial" w:cstheme="minorHAnsi"/>
                <w:sz w:val="20"/>
                <w:szCs w:val="20"/>
              </w:rPr>
              <w:t xml:space="preserve"> </w:t>
            </w:r>
          </w:p>
          <w:p w14:paraId="1DAFB63B" w14:textId="77777777" w:rsidR="00606B91" w:rsidRPr="00F674F3" w:rsidRDefault="00606B91" w:rsidP="00A433DB">
            <w:pPr>
              <w:rPr>
                <w:rFonts w:eastAsia="Arial" w:cstheme="minorHAnsi"/>
                <w:sz w:val="20"/>
                <w:szCs w:val="20"/>
              </w:rPr>
            </w:pPr>
            <w:r w:rsidRPr="00F674F3">
              <w:rPr>
                <w:rFonts w:eastAsia="Arial" w:cstheme="minorHAnsi"/>
                <w:sz w:val="20"/>
                <w:szCs w:val="20"/>
              </w:rPr>
              <w:t xml:space="preserve">  - a broader range of relevant topics as part of a carousel</w:t>
            </w:r>
          </w:p>
          <w:p w14:paraId="1B3EB64A" w14:textId="77777777" w:rsidR="00606B91" w:rsidRPr="00F674F3" w:rsidRDefault="00606B91" w:rsidP="00F674F3">
            <w:pPr>
              <w:rPr>
                <w:rFonts w:cstheme="minorHAnsi"/>
                <w:color w:val="1F3864" w:themeColor="accent1" w:themeShade="80"/>
              </w:rPr>
            </w:pPr>
          </w:p>
        </w:tc>
        <w:tc>
          <w:tcPr>
            <w:tcW w:w="6804" w:type="dxa"/>
            <w:vMerge w:val="restart"/>
          </w:tcPr>
          <w:p w14:paraId="58FA16CE" w14:textId="011DAE11" w:rsidR="00606B91" w:rsidRPr="00F674F3" w:rsidRDefault="48EBA6C8" w:rsidP="29BE0EB3">
            <w:pPr>
              <w:rPr>
                <w:color w:val="1F3864" w:themeColor="accent1" w:themeShade="80"/>
              </w:rPr>
            </w:pPr>
            <w:r w:rsidRPr="29BE0EB3">
              <w:rPr>
                <w:rFonts w:eastAsia="Arial"/>
                <w:sz w:val="20"/>
                <w:szCs w:val="20"/>
              </w:rPr>
              <w:t xml:space="preserve"> - </w:t>
            </w:r>
            <w:r w:rsidR="00606B91" w:rsidRPr="29BE0EB3">
              <w:rPr>
                <w:rFonts w:eastAsia="Arial"/>
                <w:sz w:val="20"/>
                <w:szCs w:val="20"/>
              </w:rPr>
              <w:t>create guides, scaffolds and worked examples to help pupils to learn and apply new science concepts and these can be gradually removed as pupil expertise increases</w:t>
            </w:r>
          </w:p>
          <w:p w14:paraId="6B76F3A9" w14:textId="1EEC0302" w:rsidR="00606B91" w:rsidRPr="00F674F3" w:rsidRDefault="00606B91" w:rsidP="29BE0EB3">
            <w:pPr>
              <w:rPr>
                <w:rFonts w:eastAsia="Arial"/>
                <w:sz w:val="20"/>
                <w:szCs w:val="20"/>
              </w:rPr>
            </w:pPr>
          </w:p>
          <w:p w14:paraId="6A64CEEC" w14:textId="78630F64" w:rsidR="00606B91" w:rsidRPr="00F674F3" w:rsidRDefault="00606B91" w:rsidP="29BE0EB3">
            <w:pPr>
              <w:rPr>
                <w:rFonts w:eastAsia="Arial"/>
                <w:sz w:val="20"/>
                <w:szCs w:val="20"/>
              </w:rPr>
            </w:pPr>
          </w:p>
          <w:p w14:paraId="0FEA4A3D" w14:textId="378B8D95" w:rsidR="00606B91" w:rsidRPr="00F674F3" w:rsidRDefault="00606B91" w:rsidP="29BE0EB3">
            <w:pPr>
              <w:rPr>
                <w:rFonts w:eastAsia="Arial"/>
                <w:b/>
                <w:bCs/>
                <w:sz w:val="20"/>
                <w:szCs w:val="20"/>
              </w:rPr>
            </w:pPr>
          </w:p>
          <w:p w14:paraId="4ED5941E" w14:textId="1D5425F4" w:rsidR="00606B91" w:rsidRPr="00F674F3" w:rsidRDefault="00606B91" w:rsidP="29BE0EB3">
            <w:pPr>
              <w:rPr>
                <w:rFonts w:eastAsia="Arial"/>
                <w:b/>
                <w:bCs/>
                <w:sz w:val="20"/>
                <w:szCs w:val="20"/>
              </w:rPr>
            </w:pPr>
          </w:p>
          <w:p w14:paraId="2F65407E" w14:textId="58B658CF" w:rsidR="00606B91" w:rsidRPr="00F674F3" w:rsidRDefault="2D8854B5" w:rsidP="29BE0EB3">
            <w:pPr>
              <w:spacing w:line="257" w:lineRule="auto"/>
              <w:rPr>
                <w:rFonts w:ascii="Arial" w:eastAsia="Arial" w:hAnsi="Arial" w:cs="Arial"/>
              </w:rPr>
            </w:pPr>
            <w:r w:rsidRPr="29BE0EB3">
              <w:rPr>
                <w:rFonts w:ascii="Arial" w:eastAsia="Arial" w:hAnsi="Arial" w:cs="Arial"/>
              </w:rPr>
              <w:t>Focus: Substantive knowledge</w:t>
            </w:r>
          </w:p>
          <w:p w14:paraId="48CF65B1" w14:textId="101AB0D5" w:rsidR="00606B91" w:rsidRPr="00F674F3" w:rsidRDefault="2CB08113" w:rsidP="29BE0EB3">
            <w:pPr>
              <w:spacing w:line="257" w:lineRule="auto"/>
              <w:rPr>
                <w:rFonts w:ascii="Arial" w:eastAsia="Arial" w:hAnsi="Arial" w:cs="Arial"/>
              </w:rPr>
            </w:pPr>
            <w:r w:rsidRPr="29BE0EB3">
              <w:rPr>
                <w:rFonts w:ascii="Arial" w:eastAsia="Arial" w:hAnsi="Arial" w:cs="Arial"/>
              </w:rPr>
              <w:t>- plan and teach a short science lesson sequence with support from the mentor</w:t>
            </w:r>
          </w:p>
          <w:p w14:paraId="5BB9BAA7" w14:textId="3B91FC5E" w:rsidR="00606B91" w:rsidRPr="00F674F3" w:rsidRDefault="2CB08113" w:rsidP="29BE0EB3">
            <w:pPr>
              <w:spacing w:line="257" w:lineRule="auto"/>
            </w:pPr>
            <w:r w:rsidRPr="29BE0EB3">
              <w:rPr>
                <w:rFonts w:ascii="Arial" w:eastAsia="Arial" w:hAnsi="Arial" w:cs="Arial"/>
              </w:rPr>
              <w:t xml:space="preserve"> - plan effectively a short sequence of 3 Science lessons (1 per week) with expert colleague support, </w:t>
            </w:r>
          </w:p>
          <w:p w14:paraId="0798EADB" w14:textId="4F3D62D0" w:rsidR="00606B91" w:rsidRPr="00F674F3" w:rsidRDefault="2CB08113" w:rsidP="29BE0EB3">
            <w:pPr>
              <w:spacing w:line="257" w:lineRule="auto"/>
            </w:pPr>
            <w:r w:rsidRPr="29BE0EB3">
              <w:rPr>
                <w:rFonts w:ascii="Arial" w:eastAsia="Arial" w:hAnsi="Arial" w:cs="Arial"/>
              </w:rPr>
              <w:t xml:space="preserve"> - discuss and evaluate lessons taught</w:t>
            </w:r>
          </w:p>
          <w:p w14:paraId="6DD95C1F" w14:textId="57A44FCF" w:rsidR="00606B91" w:rsidRPr="00F674F3" w:rsidRDefault="2CB08113" w:rsidP="29BE0EB3">
            <w:pPr>
              <w:spacing w:line="257" w:lineRule="auto"/>
            </w:pPr>
            <w:r w:rsidRPr="29BE0EB3">
              <w:rPr>
                <w:rFonts w:ascii="Arial" w:eastAsia="Arial" w:hAnsi="Arial" w:cs="Arial"/>
              </w:rPr>
              <w:t xml:space="preserve"> </w:t>
            </w:r>
          </w:p>
          <w:p w14:paraId="32752FA4" w14:textId="09713CE9" w:rsidR="00606B91" w:rsidRPr="00F674F3" w:rsidRDefault="2CB08113" w:rsidP="29BE0EB3">
            <w:pPr>
              <w:spacing w:line="257" w:lineRule="auto"/>
            </w:pPr>
            <w:r w:rsidRPr="29BE0EB3">
              <w:rPr>
                <w:rFonts w:ascii="Arial" w:eastAsia="Arial" w:hAnsi="Arial" w:cs="Arial"/>
              </w:rPr>
              <w:t>- respond positively to constructive feedback from expert colleague, taking responsibility for professional development.</w:t>
            </w:r>
          </w:p>
          <w:p w14:paraId="4FE3E8E2" w14:textId="17247075" w:rsidR="00606B91" w:rsidRPr="00F674F3" w:rsidRDefault="00606B91" w:rsidP="00F674F3">
            <w:pPr>
              <w:rPr>
                <w:rFonts w:eastAsia="Arial"/>
                <w:sz w:val="20"/>
                <w:szCs w:val="20"/>
              </w:rPr>
            </w:pPr>
          </w:p>
        </w:tc>
      </w:tr>
      <w:tr w:rsidR="00606B91" w:rsidRPr="00F674F3" w14:paraId="580248CC" w14:textId="77777777" w:rsidTr="5BF92B21">
        <w:trPr>
          <w:trHeight w:val="3030"/>
        </w:trPr>
        <w:tc>
          <w:tcPr>
            <w:tcW w:w="6941" w:type="dxa"/>
            <w:vMerge/>
          </w:tcPr>
          <w:p w14:paraId="23A45D5E" w14:textId="77777777" w:rsidR="00606B91" w:rsidRPr="00F674F3" w:rsidRDefault="00606B91" w:rsidP="00A433DB">
            <w:pPr>
              <w:rPr>
                <w:rFonts w:eastAsia="Arial" w:cstheme="minorHAnsi"/>
                <w:sz w:val="20"/>
                <w:szCs w:val="20"/>
              </w:rPr>
            </w:pPr>
          </w:p>
        </w:tc>
        <w:tc>
          <w:tcPr>
            <w:tcW w:w="6804" w:type="dxa"/>
            <w:vMerge/>
          </w:tcPr>
          <w:p w14:paraId="739E92B2" w14:textId="77777777" w:rsidR="00606B91" w:rsidRPr="00F674F3" w:rsidRDefault="00606B91" w:rsidP="00F674F3">
            <w:pPr>
              <w:rPr>
                <w:rFonts w:ascii="Arial" w:eastAsia="Arial" w:hAnsi="Arial" w:cs="Arial"/>
              </w:rPr>
            </w:pPr>
          </w:p>
        </w:tc>
      </w:tr>
      <w:tr w:rsidR="00606B91" w:rsidRPr="00F674F3" w14:paraId="1C871F27" w14:textId="77777777" w:rsidTr="5BF92B21">
        <w:trPr>
          <w:trHeight w:val="3420"/>
        </w:trPr>
        <w:tc>
          <w:tcPr>
            <w:tcW w:w="6941" w:type="dxa"/>
            <w:vMerge/>
          </w:tcPr>
          <w:p w14:paraId="44A7EC70" w14:textId="77777777" w:rsidR="00606B91" w:rsidRPr="00F674F3" w:rsidRDefault="00606B91" w:rsidP="00A433DB">
            <w:pPr>
              <w:rPr>
                <w:rFonts w:eastAsia="Arial" w:cstheme="minorHAnsi"/>
                <w:sz w:val="20"/>
                <w:szCs w:val="20"/>
              </w:rPr>
            </w:pPr>
          </w:p>
        </w:tc>
        <w:tc>
          <w:tcPr>
            <w:tcW w:w="6804" w:type="dxa"/>
            <w:vMerge/>
          </w:tcPr>
          <w:p w14:paraId="79265FA6" w14:textId="77777777" w:rsidR="00606B91" w:rsidRPr="00F674F3" w:rsidRDefault="00606B91" w:rsidP="00F674F3">
            <w:pPr>
              <w:rPr>
                <w:rFonts w:ascii="Arial" w:eastAsia="Arial" w:hAnsi="Arial" w:cs="Arial"/>
              </w:rPr>
            </w:pPr>
          </w:p>
        </w:tc>
      </w:tr>
    </w:tbl>
    <w:p w14:paraId="790BF168" w14:textId="16D2E58F" w:rsidR="00F674F3" w:rsidRPr="003E0F87" w:rsidRDefault="00D43CA5" w:rsidP="00FF1F74">
      <w:pPr>
        <w:rPr>
          <w:bCs/>
        </w:rPr>
      </w:pPr>
      <w:hyperlink w:anchor="A_D1" w:history="1">
        <w:r w:rsidR="003E0F87" w:rsidRPr="003E0F87">
          <w:rPr>
            <w:rStyle w:val="Hyperlink"/>
            <w:bCs/>
          </w:rPr>
          <w:t>Home</w:t>
        </w:r>
      </w:hyperlink>
    </w:p>
    <w:p w14:paraId="719B945B" w14:textId="2318A90C" w:rsidR="00A53C47" w:rsidRDefault="00A53C47" w:rsidP="00FF1F74"/>
    <w:p w14:paraId="4AF964FB" w14:textId="77777777" w:rsidR="003C46A5" w:rsidRDefault="003C46A5" w:rsidP="00FF1F74"/>
    <w:p w14:paraId="10C7CCD7" w14:textId="77777777" w:rsidR="003C46A5" w:rsidRDefault="003C46A5" w:rsidP="00FF1F74"/>
    <w:tbl>
      <w:tblPr>
        <w:tblStyle w:val="TableGrid3"/>
        <w:tblW w:w="0" w:type="auto"/>
        <w:tblLook w:val="04A0" w:firstRow="1" w:lastRow="0" w:firstColumn="1" w:lastColumn="0" w:noHBand="0" w:noVBand="1"/>
      </w:tblPr>
      <w:tblGrid>
        <w:gridCol w:w="6799"/>
        <w:gridCol w:w="6946"/>
      </w:tblGrid>
      <w:tr w:rsidR="00606B91" w:rsidRPr="00106656" w14:paraId="737B41D8" w14:textId="77777777" w:rsidTr="5BF92B21">
        <w:trPr>
          <w:trHeight w:val="380"/>
        </w:trPr>
        <w:tc>
          <w:tcPr>
            <w:tcW w:w="6799" w:type="dxa"/>
            <w:shd w:val="clear" w:color="auto" w:fill="FFD966" w:themeFill="accent4" w:themeFillTint="99"/>
          </w:tcPr>
          <w:p w14:paraId="5E189149" w14:textId="77777777" w:rsidR="00606B91" w:rsidRPr="00106656" w:rsidRDefault="00606B91" w:rsidP="00106656">
            <w:pPr>
              <w:rPr>
                <w:b/>
                <w:bCs/>
                <w:sz w:val="40"/>
                <w:szCs w:val="40"/>
              </w:rPr>
            </w:pPr>
            <w:bookmarkStart w:id="52" w:name="Sc2"/>
            <w:r w:rsidRPr="00106656">
              <w:rPr>
                <w:b/>
                <w:bCs/>
                <w:sz w:val="40"/>
                <w:szCs w:val="40"/>
              </w:rPr>
              <w:t>PHASE 2</w:t>
            </w:r>
          </w:p>
          <w:bookmarkEnd w:id="52"/>
          <w:p w14:paraId="6F8A830B" w14:textId="77777777" w:rsidR="00606B91" w:rsidRPr="00106656" w:rsidRDefault="00606B91" w:rsidP="00106656">
            <w:r w:rsidRPr="00106656">
              <w:t>Science</w:t>
            </w:r>
          </w:p>
        </w:tc>
        <w:tc>
          <w:tcPr>
            <w:tcW w:w="6946" w:type="dxa"/>
            <w:vMerge w:val="restart"/>
            <w:shd w:val="clear" w:color="auto" w:fill="FFD966" w:themeFill="accent4" w:themeFillTint="99"/>
          </w:tcPr>
          <w:p w14:paraId="2FD241EC" w14:textId="77777777" w:rsidR="00606B91" w:rsidRPr="00106656" w:rsidRDefault="00606B91" w:rsidP="00106656"/>
          <w:p w14:paraId="3037B734" w14:textId="77777777" w:rsidR="00606B91" w:rsidRPr="00106656" w:rsidRDefault="00606B91" w:rsidP="00106656">
            <w:r w:rsidRPr="00106656">
              <w:t>I have learned how to……</w:t>
            </w:r>
          </w:p>
        </w:tc>
      </w:tr>
      <w:tr w:rsidR="00606B91" w:rsidRPr="00106656" w14:paraId="3A4C2433" w14:textId="77777777" w:rsidTr="5BF92B21">
        <w:trPr>
          <w:trHeight w:val="380"/>
        </w:trPr>
        <w:tc>
          <w:tcPr>
            <w:tcW w:w="6799" w:type="dxa"/>
            <w:shd w:val="clear" w:color="auto" w:fill="FFD966" w:themeFill="accent4" w:themeFillTint="99"/>
          </w:tcPr>
          <w:p w14:paraId="5A99DE00" w14:textId="77777777" w:rsidR="00606B91" w:rsidRPr="00106656" w:rsidRDefault="00606B91" w:rsidP="00106656">
            <w:pPr>
              <w:rPr>
                <w:b/>
                <w:bCs/>
                <w:sz w:val="40"/>
                <w:szCs w:val="40"/>
              </w:rPr>
            </w:pPr>
            <w:r w:rsidRPr="00106656">
              <w:t>I have learned that:</w:t>
            </w:r>
          </w:p>
        </w:tc>
        <w:tc>
          <w:tcPr>
            <w:tcW w:w="6946" w:type="dxa"/>
            <w:vMerge/>
          </w:tcPr>
          <w:p w14:paraId="5BE67A71" w14:textId="77777777" w:rsidR="00606B91" w:rsidRPr="00106656" w:rsidRDefault="00606B91" w:rsidP="00106656"/>
        </w:tc>
      </w:tr>
      <w:tr w:rsidR="00606B91" w:rsidRPr="00106656" w14:paraId="69015D6B" w14:textId="77777777" w:rsidTr="5BF92B21">
        <w:trPr>
          <w:trHeight w:val="269"/>
        </w:trPr>
        <w:tc>
          <w:tcPr>
            <w:tcW w:w="6799" w:type="dxa"/>
            <w:vMerge w:val="restart"/>
            <w:shd w:val="clear" w:color="auto" w:fill="FFE599" w:themeFill="accent4" w:themeFillTint="66"/>
          </w:tcPr>
          <w:p w14:paraId="43636094" w14:textId="6542761A" w:rsidR="00606B91" w:rsidRPr="00106656" w:rsidRDefault="00606B91" w:rsidP="5BF92B21">
            <w:pPr>
              <w:spacing w:line="257" w:lineRule="auto"/>
              <w:rPr>
                <w:rFonts w:eastAsia="Arial"/>
                <w:b/>
                <w:bCs/>
              </w:rPr>
            </w:pPr>
            <w:r w:rsidRPr="5BF92B21">
              <w:rPr>
                <w:rFonts w:eastAsia="Arial"/>
                <w:b/>
                <w:bCs/>
              </w:rPr>
              <w:t xml:space="preserve"> Session1 </w:t>
            </w:r>
          </w:p>
          <w:p w14:paraId="62280D0D" w14:textId="03C579C5" w:rsidR="5BF92B21" w:rsidRDefault="5BF92B21" w:rsidP="5BF92B21">
            <w:pPr>
              <w:spacing w:line="257" w:lineRule="auto"/>
              <w:rPr>
                <w:rFonts w:eastAsia="Arial"/>
                <w:b/>
                <w:bCs/>
              </w:rPr>
            </w:pPr>
          </w:p>
          <w:p w14:paraId="567CF132" w14:textId="77777777" w:rsidR="00606B91" w:rsidRPr="00106656" w:rsidRDefault="00606B91" w:rsidP="00106656">
            <w:pPr>
              <w:rPr>
                <w:rFonts w:eastAsia="Arial" w:cstheme="minorHAnsi"/>
              </w:rPr>
            </w:pPr>
            <w:r w:rsidRPr="00106656">
              <w:rPr>
                <w:rFonts w:eastAsia="Arial" w:cstheme="minorHAnsi"/>
                <w:b/>
                <w:bCs/>
              </w:rPr>
              <w:t xml:space="preserve"> - disciplinary</w:t>
            </w:r>
            <w:r w:rsidRPr="00106656">
              <w:rPr>
                <w:rFonts w:eastAsia="Arial" w:cstheme="minorHAnsi"/>
              </w:rPr>
              <w:t xml:space="preserve"> knowledge is embedded within the NC programme of study,and needs to be taught explicitly rather than absorbed through practice.</w:t>
            </w:r>
          </w:p>
          <w:p w14:paraId="123DE66E" w14:textId="77777777" w:rsidR="00606B91" w:rsidRPr="00106656" w:rsidRDefault="00606B91" w:rsidP="00106656">
            <w:pPr>
              <w:rPr>
                <w:rFonts w:eastAsia="Arial" w:cstheme="minorHAnsi"/>
              </w:rPr>
            </w:pPr>
          </w:p>
          <w:p w14:paraId="6BBDC693" w14:textId="77777777" w:rsidR="00606B91" w:rsidRPr="00106656" w:rsidRDefault="00606B91" w:rsidP="00106656">
            <w:pPr>
              <w:rPr>
                <w:rFonts w:eastAsia="Arial" w:cstheme="minorHAnsi"/>
              </w:rPr>
            </w:pPr>
            <w:r w:rsidRPr="00106656">
              <w:rPr>
                <w:rFonts w:eastAsia="Arial" w:cstheme="minorHAnsi"/>
              </w:rPr>
              <w:t>- s</w:t>
            </w:r>
            <w:r w:rsidRPr="00106656">
              <w:rPr>
                <w:rFonts w:eastAsia="Arial" w:cstheme="minorHAnsi"/>
                <w:b/>
                <w:bCs/>
              </w:rPr>
              <w:t>ubstantive</w:t>
            </w:r>
            <w:r w:rsidRPr="00106656">
              <w:rPr>
                <w:rFonts w:eastAsia="Arial" w:cstheme="minorHAnsi"/>
              </w:rPr>
              <w:t xml:space="preserve"> knowledge provides the context for developing </w:t>
            </w:r>
            <w:r w:rsidRPr="00106656">
              <w:rPr>
                <w:rFonts w:eastAsia="Arial" w:cstheme="minorHAnsi"/>
                <w:b/>
                <w:bCs/>
              </w:rPr>
              <w:t>disciplinary</w:t>
            </w:r>
            <w:r w:rsidRPr="00106656">
              <w:rPr>
                <w:rFonts w:eastAsia="Arial" w:cstheme="minorHAnsi"/>
              </w:rPr>
              <w:t xml:space="preserve"> knowledge</w:t>
            </w:r>
          </w:p>
          <w:p w14:paraId="6A77F394" w14:textId="77777777" w:rsidR="00606B91" w:rsidRPr="00106656" w:rsidRDefault="00606B91" w:rsidP="00106656">
            <w:pPr>
              <w:spacing w:line="257" w:lineRule="auto"/>
              <w:rPr>
                <w:rFonts w:eastAsia="Arial" w:cstheme="minorHAnsi"/>
              </w:rPr>
            </w:pPr>
          </w:p>
          <w:p w14:paraId="16C8707A" w14:textId="77777777" w:rsidR="00606B91" w:rsidRPr="00106656" w:rsidRDefault="00606B91" w:rsidP="00106656">
            <w:pPr>
              <w:rPr>
                <w:rFonts w:eastAsia="Arial" w:cstheme="minorHAnsi"/>
              </w:rPr>
            </w:pPr>
            <w:r w:rsidRPr="00106656">
              <w:rPr>
                <w:rFonts w:eastAsia="Arial" w:cstheme="minorHAnsi"/>
              </w:rPr>
              <w:t xml:space="preserve"> - there are different types of scientific enquiry - and appropriateness is dependent on the nature of the substantive knowledge being taught</w:t>
            </w:r>
          </w:p>
          <w:p w14:paraId="228FA787" w14:textId="77777777" w:rsidR="00606B91" w:rsidRPr="00106656" w:rsidRDefault="00606B91" w:rsidP="00106656">
            <w:pPr>
              <w:rPr>
                <w:rFonts w:eastAsia="Arial" w:cstheme="minorHAnsi"/>
              </w:rPr>
            </w:pPr>
          </w:p>
          <w:p w14:paraId="7C1AAA26" w14:textId="77777777" w:rsidR="00606B91" w:rsidRPr="00106656" w:rsidRDefault="00606B91" w:rsidP="00106656">
            <w:pPr>
              <w:spacing w:line="259" w:lineRule="auto"/>
              <w:rPr>
                <w:rFonts w:eastAsia="Arial" w:cstheme="minorHAnsi"/>
              </w:rPr>
            </w:pPr>
            <w:r w:rsidRPr="00106656">
              <w:rPr>
                <w:rFonts w:eastAsia="Arial" w:cstheme="minorHAnsi"/>
                <w:color w:val="000000" w:themeColor="text1"/>
              </w:rPr>
              <w:t xml:space="preserve">- children's attention and </w:t>
            </w:r>
            <w:r w:rsidRPr="00106656">
              <w:rPr>
                <w:rFonts w:eastAsia="Arial" w:cstheme="minorHAnsi"/>
                <w:i/>
                <w:iCs/>
                <w:color w:val="000000" w:themeColor="text1"/>
              </w:rPr>
              <w:t>observation</w:t>
            </w:r>
            <w:r w:rsidRPr="00106656">
              <w:rPr>
                <w:rFonts w:eastAsia="Arial" w:cstheme="minorHAnsi"/>
                <w:color w:val="000000" w:themeColor="text1"/>
              </w:rPr>
              <w:t xml:space="preserve"> skills will be promoted through effective teacher questioning.</w:t>
            </w:r>
          </w:p>
          <w:p w14:paraId="25FE7848" w14:textId="77777777" w:rsidR="00606B91" w:rsidRPr="00106656" w:rsidRDefault="00606B91" w:rsidP="00106656">
            <w:pPr>
              <w:rPr>
                <w:rFonts w:eastAsia="Arial" w:cstheme="minorHAnsi"/>
              </w:rPr>
            </w:pPr>
          </w:p>
          <w:p w14:paraId="2E591B07" w14:textId="77777777" w:rsidR="00606B91" w:rsidRPr="00106656" w:rsidRDefault="00606B91" w:rsidP="00106656">
            <w:pPr>
              <w:rPr>
                <w:rFonts w:cstheme="minorHAnsi"/>
                <w:i/>
                <w:iCs/>
                <w:color w:val="1F3864" w:themeColor="accent1" w:themeShade="80"/>
              </w:rPr>
            </w:pPr>
          </w:p>
          <w:p w14:paraId="2B6EB037"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506AEB32"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30CDC65D"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Life processes and living things</w:t>
            </w:r>
          </w:p>
          <w:p w14:paraId="613FB886" w14:textId="77777777" w:rsidR="00606B91" w:rsidRPr="00106656" w:rsidRDefault="00606B91" w:rsidP="00106656">
            <w:pPr>
              <w:spacing w:line="259" w:lineRule="auto"/>
              <w:rPr>
                <w:rFonts w:eastAsia="Arial" w:cstheme="minorHAnsi"/>
                <w:color w:val="000000" w:themeColor="text1"/>
              </w:rPr>
            </w:pPr>
          </w:p>
          <w:p w14:paraId="6496C53E"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Plants</w:t>
            </w:r>
          </w:p>
          <w:p w14:paraId="0719D031" w14:textId="77777777" w:rsidR="00606B91" w:rsidRPr="00106656" w:rsidRDefault="00606B91" w:rsidP="00106656">
            <w:pPr>
              <w:spacing w:line="259" w:lineRule="auto"/>
              <w:rPr>
                <w:rFonts w:eastAsia="Arial" w:cstheme="minorHAnsi"/>
                <w:color w:val="000000" w:themeColor="text1"/>
              </w:rPr>
            </w:pPr>
          </w:p>
          <w:p w14:paraId="0454942A"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3BC4B0C0" w14:textId="77777777" w:rsidR="00606B91" w:rsidRPr="00106656" w:rsidRDefault="00606B91" w:rsidP="00106656">
            <w:pPr>
              <w:spacing w:line="259" w:lineRule="auto"/>
              <w:rPr>
                <w:rFonts w:cstheme="minorHAnsi"/>
              </w:rPr>
            </w:pPr>
            <w:r w:rsidRPr="00106656">
              <w:rPr>
                <w:rFonts w:cstheme="minorHAnsi"/>
              </w:rPr>
              <w:t xml:space="preserve"> - Observation</w:t>
            </w:r>
          </w:p>
          <w:p w14:paraId="03BD9703" w14:textId="77777777" w:rsidR="00606B91" w:rsidRPr="00106656" w:rsidRDefault="00606B91" w:rsidP="00106656">
            <w:pPr>
              <w:spacing w:line="259" w:lineRule="auto"/>
              <w:rPr>
                <w:rFonts w:cstheme="minorHAnsi"/>
              </w:rPr>
            </w:pPr>
            <w:r w:rsidRPr="00106656">
              <w:rPr>
                <w:rFonts w:cstheme="minorHAnsi"/>
              </w:rPr>
              <w:t>-  Asking questions</w:t>
            </w:r>
          </w:p>
          <w:p w14:paraId="1B56F8BA" w14:textId="77777777" w:rsidR="00606B91" w:rsidRPr="00106656" w:rsidRDefault="00606B91" w:rsidP="00106656">
            <w:pPr>
              <w:rPr>
                <w:rFonts w:cstheme="minorHAnsi"/>
              </w:rPr>
            </w:pPr>
          </w:p>
          <w:p w14:paraId="7290B89B" w14:textId="77777777" w:rsidR="00606B91" w:rsidRPr="00106656" w:rsidRDefault="00606B91" w:rsidP="00106656">
            <w:pPr>
              <w:rPr>
                <w:rFonts w:cstheme="minorHAnsi"/>
                <w:b/>
                <w:bCs/>
                <w:u w:val="single"/>
              </w:rPr>
            </w:pPr>
            <w:r w:rsidRPr="00106656">
              <w:rPr>
                <w:rFonts w:cstheme="minorHAnsi"/>
                <w:b/>
                <w:bCs/>
                <w:u w:val="single"/>
              </w:rPr>
              <w:t>NB: Focus: 5-11 route</w:t>
            </w:r>
          </w:p>
          <w:p w14:paraId="350705A0" w14:textId="77777777" w:rsidR="00606B91" w:rsidRPr="00106656" w:rsidRDefault="00606B91" w:rsidP="00106656">
            <w:pPr>
              <w:rPr>
                <w:rFonts w:cstheme="minorHAnsi"/>
              </w:rPr>
            </w:pPr>
            <w:r w:rsidRPr="00106656">
              <w:rPr>
                <w:rFonts w:cstheme="minorHAnsi"/>
              </w:rPr>
              <w:t>Sessions need to cover Substantive knowledge, and more challenging concepts</w:t>
            </w:r>
          </w:p>
          <w:p w14:paraId="696F9394" w14:textId="77777777" w:rsidR="00606B91" w:rsidRPr="00106656" w:rsidRDefault="00606B91" w:rsidP="00106656">
            <w:pPr>
              <w:rPr>
                <w:rFonts w:cstheme="minorHAnsi"/>
              </w:rPr>
            </w:pPr>
          </w:p>
          <w:p w14:paraId="787D8767" w14:textId="77777777" w:rsidR="00606B91" w:rsidRPr="00106656" w:rsidRDefault="00606B91" w:rsidP="00106656">
            <w:pPr>
              <w:rPr>
                <w:rFonts w:cstheme="minorHAnsi"/>
              </w:rPr>
            </w:pPr>
            <w:r w:rsidRPr="00106656">
              <w:rPr>
                <w:rFonts w:cstheme="minorHAnsi"/>
              </w:rPr>
              <w:t>Life-processes:</w:t>
            </w:r>
          </w:p>
          <w:p w14:paraId="02C0772D" w14:textId="77777777" w:rsidR="00606B91" w:rsidRPr="00106656" w:rsidRDefault="00606B91" w:rsidP="00106656">
            <w:pPr>
              <w:rPr>
                <w:rFonts w:cstheme="minorHAnsi"/>
              </w:rPr>
            </w:pPr>
          </w:p>
          <w:p w14:paraId="2CA8BD75" w14:textId="77777777" w:rsidR="00606B91" w:rsidRPr="00106656" w:rsidRDefault="00606B91" w:rsidP="00106656">
            <w:pPr>
              <w:rPr>
                <w:rFonts w:cstheme="minorHAnsi"/>
              </w:rPr>
            </w:pPr>
            <w:r w:rsidRPr="00106656">
              <w:rPr>
                <w:rFonts w:cstheme="minorHAnsi"/>
              </w:rPr>
              <w:t>Chemical Processes:</w:t>
            </w:r>
          </w:p>
          <w:p w14:paraId="60790F9D" w14:textId="77777777" w:rsidR="00606B91" w:rsidRPr="00106656" w:rsidRDefault="00606B91" w:rsidP="00106656">
            <w:pPr>
              <w:rPr>
                <w:rFonts w:cstheme="minorHAnsi"/>
              </w:rPr>
            </w:pPr>
          </w:p>
          <w:p w14:paraId="1F58F046"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grouping materials and particle theory; </w:t>
            </w:r>
          </w:p>
          <w:p w14:paraId="32067909" w14:textId="77777777" w:rsidR="00606B91" w:rsidRPr="00106656" w:rsidRDefault="00606B91" w:rsidP="00106656">
            <w:pPr>
              <w:spacing w:line="259" w:lineRule="auto"/>
              <w:rPr>
                <w:rFonts w:eastAsia="Arial" w:cstheme="minorHAnsi"/>
                <w:color w:val="000000" w:themeColor="text1"/>
              </w:rPr>
            </w:pPr>
          </w:p>
          <w:p w14:paraId="3D5E0C50" w14:textId="77777777" w:rsidR="00606B91" w:rsidRPr="00106656" w:rsidRDefault="00606B91" w:rsidP="00106656">
            <w:pPr>
              <w:rPr>
                <w:rFonts w:cstheme="minorHAnsi"/>
              </w:rPr>
            </w:pPr>
            <w:r w:rsidRPr="00106656">
              <w:rPr>
                <w:rFonts w:cstheme="minorHAnsi"/>
              </w:rPr>
              <w:t>Physical processes:</w:t>
            </w:r>
          </w:p>
          <w:p w14:paraId="5C0B1BD2" w14:textId="77777777" w:rsidR="00606B91" w:rsidRPr="00106656" w:rsidRDefault="00606B91" w:rsidP="00106656">
            <w:pPr>
              <w:spacing w:line="259" w:lineRule="auto"/>
              <w:rPr>
                <w:rFonts w:eastAsia="Arial" w:cstheme="minorHAnsi"/>
                <w:color w:val="000000" w:themeColor="text1"/>
              </w:rPr>
            </w:pPr>
          </w:p>
          <w:p w14:paraId="3137416C"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forces (including magnets, gravity, air and water resistance, and friction)</w:t>
            </w:r>
          </w:p>
          <w:p w14:paraId="2FD5A8EC" w14:textId="77777777" w:rsidR="00606B91" w:rsidRPr="00106656" w:rsidRDefault="00606B91" w:rsidP="00106656">
            <w:pPr>
              <w:rPr>
                <w:rFonts w:cstheme="minorHAnsi"/>
              </w:rPr>
            </w:pPr>
          </w:p>
          <w:p w14:paraId="32BE33A9" w14:textId="77777777" w:rsidR="00606B91" w:rsidRPr="00106656" w:rsidRDefault="00606B91" w:rsidP="00106656">
            <w:pPr>
              <w:rPr>
                <w:rFonts w:eastAsia="Arial" w:cstheme="minorHAnsi"/>
                <w:color w:val="000000" w:themeColor="text1"/>
              </w:rPr>
            </w:pPr>
            <w:r w:rsidRPr="00106656">
              <w:rPr>
                <w:rFonts w:eastAsia="Arial" w:cstheme="minorHAnsi"/>
                <w:color w:val="000000" w:themeColor="text1"/>
              </w:rPr>
              <w:t>Rocks, fossils and soils</w:t>
            </w:r>
          </w:p>
          <w:p w14:paraId="45D0B0A3" w14:textId="77777777" w:rsidR="00606B91" w:rsidRPr="00106656" w:rsidRDefault="00606B91" w:rsidP="00106656">
            <w:pPr>
              <w:rPr>
                <w:rFonts w:eastAsia="Arial" w:cstheme="minorHAnsi"/>
                <w:color w:val="000000" w:themeColor="text1"/>
              </w:rPr>
            </w:pPr>
          </w:p>
          <w:p w14:paraId="721539AC" w14:textId="77777777" w:rsidR="00606B91" w:rsidRPr="00106656" w:rsidRDefault="00606B91" w:rsidP="00106656">
            <w:pPr>
              <w:rPr>
                <w:rFonts w:eastAsia="Arial" w:cstheme="minorHAnsi"/>
                <w:color w:val="000000" w:themeColor="text1"/>
              </w:rPr>
            </w:pPr>
            <w:r w:rsidRPr="00106656">
              <w:rPr>
                <w:rFonts w:eastAsia="Arial" w:cstheme="minorHAnsi"/>
                <w:color w:val="000000" w:themeColor="text1"/>
              </w:rPr>
              <w:t>Earth in Space</w:t>
            </w:r>
          </w:p>
          <w:p w14:paraId="3352813C" w14:textId="77777777" w:rsidR="00606B91" w:rsidRPr="00106656" w:rsidRDefault="00606B91" w:rsidP="00106656">
            <w:pPr>
              <w:rPr>
                <w:rFonts w:cstheme="minorHAnsi"/>
                <w:i/>
                <w:iCs/>
                <w:color w:val="1F3864" w:themeColor="accent1" w:themeShade="80"/>
              </w:rPr>
            </w:pPr>
          </w:p>
        </w:tc>
        <w:tc>
          <w:tcPr>
            <w:tcW w:w="6946" w:type="dxa"/>
            <w:vMerge w:val="restart"/>
          </w:tcPr>
          <w:p w14:paraId="7F34971C" w14:textId="77777777" w:rsidR="00606B91" w:rsidRPr="00106656" w:rsidRDefault="00606B91" w:rsidP="00455FCF">
            <w:pPr>
              <w:contextualSpacing/>
              <w:rPr>
                <w:rFonts w:eastAsiaTheme="minorEastAsia" w:cstheme="minorHAnsi"/>
                <w:color w:val="000000" w:themeColor="text1"/>
                <w:lang w:val="en-US"/>
              </w:rPr>
            </w:pPr>
            <w:r w:rsidRPr="00106656">
              <w:rPr>
                <w:rFonts w:eastAsia="Arial" w:cstheme="minorHAnsi"/>
                <w:color w:val="000000" w:themeColor="text1"/>
              </w:rPr>
              <w:t>navigate the statutory curriculum documents (National Curriculum and EYFS)</w:t>
            </w:r>
          </w:p>
          <w:p w14:paraId="1F9615D8" w14:textId="77777777" w:rsidR="00606B91" w:rsidRPr="00106656" w:rsidRDefault="00606B91" w:rsidP="00106656">
            <w:pPr>
              <w:spacing w:line="257" w:lineRule="auto"/>
              <w:rPr>
                <w:rFonts w:eastAsia="Calibri" w:cstheme="minorHAnsi"/>
                <w:color w:val="000000" w:themeColor="text1"/>
                <w:lang w:val="en-US"/>
              </w:rPr>
            </w:pPr>
          </w:p>
          <w:p w14:paraId="5BD0BEEF" w14:textId="77777777" w:rsidR="00606B91" w:rsidRPr="00106656" w:rsidRDefault="00606B91" w:rsidP="00455FCF">
            <w:pPr>
              <w:spacing w:line="257" w:lineRule="auto"/>
              <w:rPr>
                <w:rFonts w:eastAsiaTheme="minorEastAsia" w:cstheme="minorHAnsi"/>
                <w:color w:val="000000" w:themeColor="text1"/>
                <w:lang w:val="en-US"/>
              </w:rPr>
            </w:pPr>
            <w:r w:rsidRPr="00106656">
              <w:rPr>
                <w:rFonts w:eastAsia="Arial" w:cstheme="minorHAnsi"/>
                <w:color w:val="000000" w:themeColor="text1"/>
              </w:rPr>
              <w:t>Self-reflect and plan for personal development with science subject knowledge.</w:t>
            </w:r>
          </w:p>
          <w:p w14:paraId="7239AAE4" w14:textId="77777777" w:rsidR="00606B91" w:rsidRPr="00106656" w:rsidRDefault="00606B91" w:rsidP="00106656">
            <w:pPr>
              <w:spacing w:line="259" w:lineRule="auto"/>
              <w:rPr>
                <w:rFonts w:eastAsia="Calibri" w:cstheme="minorHAnsi"/>
                <w:color w:val="000000" w:themeColor="text1"/>
                <w:lang w:val="en-US"/>
              </w:rPr>
            </w:pPr>
          </w:p>
          <w:p w14:paraId="295DE564" w14:textId="77777777" w:rsidR="00606B91" w:rsidRPr="00106656" w:rsidRDefault="00606B91" w:rsidP="00455FCF">
            <w:pPr>
              <w:spacing w:line="259" w:lineRule="auto"/>
              <w:rPr>
                <w:rFonts w:eastAsiaTheme="minorEastAsia" w:cstheme="minorHAnsi"/>
                <w:color w:val="000000" w:themeColor="text1"/>
              </w:rPr>
            </w:pPr>
            <w:r w:rsidRPr="00106656">
              <w:rPr>
                <w:rFonts w:eastAsia="Arial" w:cstheme="minorHAnsi"/>
                <w:color w:val="000000" w:themeColor="text1"/>
              </w:rPr>
              <w:t>plan for process skills explicitly, and link with the teaching of substantive knowledge and conceptual understanding.</w:t>
            </w:r>
          </w:p>
          <w:p w14:paraId="1235EAD9" w14:textId="77777777" w:rsidR="00606B91" w:rsidRPr="00106656" w:rsidRDefault="00606B91" w:rsidP="00106656">
            <w:pPr>
              <w:spacing w:line="259" w:lineRule="auto"/>
              <w:rPr>
                <w:rFonts w:eastAsia="Calibri" w:cstheme="minorHAnsi"/>
                <w:color w:val="000000" w:themeColor="text1"/>
                <w:lang w:val="en-US"/>
              </w:rPr>
            </w:pPr>
          </w:p>
          <w:p w14:paraId="397F3F2E" w14:textId="77777777" w:rsidR="00606B91" w:rsidRPr="00106656" w:rsidRDefault="00606B91" w:rsidP="00455FCF">
            <w:pPr>
              <w:spacing w:line="259" w:lineRule="auto"/>
              <w:rPr>
                <w:rFonts w:cstheme="minorHAnsi"/>
                <w:color w:val="000000" w:themeColor="text1"/>
                <w:lang w:val="en-US"/>
              </w:rPr>
            </w:pPr>
            <w:r w:rsidRPr="00106656">
              <w:rPr>
                <w:rFonts w:eastAsia="Arial" w:cstheme="minorHAnsi"/>
                <w:color w:val="000000" w:themeColor="text1"/>
              </w:rPr>
              <w:t xml:space="preserve">create explicit appropriate learning objectives that incorporate elements of </w:t>
            </w:r>
            <w:r w:rsidRPr="00106656">
              <w:rPr>
                <w:rFonts w:eastAsia="Arial" w:cstheme="minorHAnsi"/>
                <w:i/>
                <w:iCs/>
                <w:color w:val="000000" w:themeColor="text1"/>
              </w:rPr>
              <w:t>working scientifically</w:t>
            </w:r>
            <w:r w:rsidRPr="00106656">
              <w:rPr>
                <w:rFonts w:eastAsia="Arial" w:cstheme="minorHAnsi"/>
                <w:color w:val="000000" w:themeColor="text1"/>
              </w:rPr>
              <w:t xml:space="preserve"> alongside substantive knowledge  </w:t>
            </w:r>
          </w:p>
          <w:p w14:paraId="61A791F7" w14:textId="77777777" w:rsidR="00606B91" w:rsidRPr="00106656" w:rsidRDefault="00606B91" w:rsidP="00106656">
            <w:pPr>
              <w:spacing w:line="259" w:lineRule="auto"/>
              <w:rPr>
                <w:rFonts w:eastAsia="Calibri" w:cstheme="minorHAnsi"/>
                <w:color w:val="000000" w:themeColor="text1"/>
              </w:rPr>
            </w:pPr>
          </w:p>
          <w:p w14:paraId="74978ACB" w14:textId="77777777" w:rsidR="00606B91" w:rsidRPr="00106656" w:rsidRDefault="00606B91" w:rsidP="00455FCF">
            <w:pPr>
              <w:spacing w:line="259" w:lineRule="auto"/>
              <w:rPr>
                <w:rFonts w:eastAsiaTheme="minorEastAsia" w:cstheme="minorHAnsi"/>
                <w:color w:val="000000" w:themeColor="text1"/>
              </w:rPr>
            </w:pPr>
            <w:r w:rsidRPr="00106656">
              <w:rPr>
                <w:rFonts w:eastAsia="Arial" w:cstheme="minorHAnsi"/>
                <w:color w:val="000000" w:themeColor="text1"/>
              </w:rPr>
              <w:t>plan investigative science and process skill across different types of enquiry, with choices appropriate to the nature of the investigative activity planned</w:t>
            </w:r>
          </w:p>
          <w:p w14:paraId="74B47452" w14:textId="77777777" w:rsidR="00606B91" w:rsidRPr="00106656" w:rsidRDefault="00606B91" w:rsidP="00106656">
            <w:pPr>
              <w:contextualSpacing/>
              <w:rPr>
                <w:rFonts w:eastAsia="Calibri" w:cstheme="minorHAnsi"/>
              </w:rPr>
            </w:pPr>
          </w:p>
          <w:p w14:paraId="49DF6141" w14:textId="77777777" w:rsidR="00606B91" w:rsidRPr="00106656" w:rsidRDefault="00606B91" w:rsidP="00106656">
            <w:pPr>
              <w:ind w:left="720"/>
              <w:rPr>
                <w:rFonts w:cstheme="minorHAnsi"/>
              </w:rPr>
            </w:pPr>
          </w:p>
          <w:p w14:paraId="19A2D102" w14:textId="77777777" w:rsidR="00606B91" w:rsidRPr="00106656" w:rsidRDefault="00606B91" w:rsidP="00106656">
            <w:pPr>
              <w:rPr>
                <w:rFonts w:cstheme="minorHAnsi"/>
                <w:color w:val="1F3864" w:themeColor="accent1" w:themeShade="80"/>
              </w:rPr>
            </w:pPr>
          </w:p>
        </w:tc>
      </w:tr>
      <w:tr w:rsidR="00606B91" w:rsidRPr="00106656" w14:paraId="794E0610" w14:textId="77777777" w:rsidTr="5BF92B21">
        <w:trPr>
          <w:trHeight w:val="269"/>
        </w:trPr>
        <w:tc>
          <w:tcPr>
            <w:tcW w:w="6799" w:type="dxa"/>
            <w:vMerge/>
          </w:tcPr>
          <w:p w14:paraId="7469CF73" w14:textId="77777777" w:rsidR="00606B91" w:rsidRPr="00106656" w:rsidRDefault="00606B91" w:rsidP="00106656">
            <w:pPr>
              <w:rPr>
                <w:color w:val="1F3864" w:themeColor="accent1" w:themeShade="80"/>
              </w:rPr>
            </w:pPr>
          </w:p>
        </w:tc>
        <w:tc>
          <w:tcPr>
            <w:tcW w:w="6946" w:type="dxa"/>
            <w:vMerge/>
          </w:tcPr>
          <w:p w14:paraId="1A48591A" w14:textId="77777777" w:rsidR="00606B91" w:rsidRPr="00106656" w:rsidRDefault="00606B91" w:rsidP="00106656">
            <w:pPr>
              <w:rPr>
                <w:color w:val="1F3864" w:themeColor="accent1" w:themeShade="80"/>
              </w:rPr>
            </w:pPr>
          </w:p>
        </w:tc>
      </w:tr>
      <w:tr w:rsidR="00606B91" w:rsidRPr="00106656" w14:paraId="1338CFD1" w14:textId="77777777" w:rsidTr="5BF92B21">
        <w:trPr>
          <w:trHeight w:val="269"/>
        </w:trPr>
        <w:tc>
          <w:tcPr>
            <w:tcW w:w="6799" w:type="dxa"/>
            <w:vMerge/>
          </w:tcPr>
          <w:p w14:paraId="414B8D6C" w14:textId="77777777" w:rsidR="00606B91" w:rsidRPr="00106656" w:rsidRDefault="00606B91" w:rsidP="00106656">
            <w:pPr>
              <w:rPr>
                <w:color w:val="1F3864" w:themeColor="accent1" w:themeShade="80"/>
              </w:rPr>
            </w:pPr>
          </w:p>
        </w:tc>
        <w:tc>
          <w:tcPr>
            <w:tcW w:w="6946" w:type="dxa"/>
            <w:vMerge/>
          </w:tcPr>
          <w:p w14:paraId="0A7D3A96" w14:textId="77777777" w:rsidR="00606B91" w:rsidRPr="00106656" w:rsidRDefault="00606B91" w:rsidP="00106656">
            <w:pPr>
              <w:rPr>
                <w:color w:val="1F3864" w:themeColor="accent1" w:themeShade="80"/>
              </w:rPr>
            </w:pPr>
          </w:p>
        </w:tc>
      </w:tr>
      <w:tr w:rsidR="00606B91" w:rsidRPr="00106656" w14:paraId="71A3057D" w14:textId="77777777" w:rsidTr="5BF92B21">
        <w:trPr>
          <w:trHeight w:val="269"/>
        </w:trPr>
        <w:tc>
          <w:tcPr>
            <w:tcW w:w="6799" w:type="dxa"/>
            <w:vMerge w:val="restart"/>
            <w:shd w:val="clear" w:color="auto" w:fill="FFE599" w:themeFill="accent4" w:themeFillTint="66"/>
          </w:tcPr>
          <w:p w14:paraId="05892E37" w14:textId="77777777" w:rsidR="00606B91" w:rsidRPr="00106656" w:rsidRDefault="00606B91" w:rsidP="00106656">
            <w:pPr>
              <w:rPr>
                <w:rFonts w:eastAsia="Calibri" w:cstheme="minorHAnsi"/>
              </w:rPr>
            </w:pPr>
            <w:r w:rsidRPr="00106656">
              <w:rPr>
                <w:rFonts w:eastAsia="Calibri" w:cstheme="minorHAnsi"/>
              </w:rPr>
              <w:t xml:space="preserve">Session 2: </w:t>
            </w:r>
          </w:p>
          <w:p w14:paraId="7ABEAAAD" w14:textId="77777777" w:rsidR="00606B91" w:rsidRPr="00106656" w:rsidRDefault="00606B91" w:rsidP="00106656">
            <w:pPr>
              <w:rPr>
                <w:rFonts w:eastAsia="Calibri" w:cstheme="minorHAnsi"/>
              </w:rPr>
            </w:pPr>
            <w:r w:rsidRPr="00106656">
              <w:rPr>
                <w:rFonts w:eastAsia="Calibri" w:cstheme="minorHAnsi"/>
              </w:rPr>
              <w:t xml:space="preserve"> - scientific process skills need to be explicitly taught, and are planned for</w:t>
            </w:r>
          </w:p>
          <w:p w14:paraId="7FA69F9C" w14:textId="77777777" w:rsidR="00606B91" w:rsidRPr="00106656" w:rsidRDefault="00606B91" w:rsidP="00106656">
            <w:pPr>
              <w:rPr>
                <w:rFonts w:eastAsia="Calibri" w:cstheme="minorHAnsi"/>
              </w:rPr>
            </w:pPr>
          </w:p>
          <w:p w14:paraId="3646321D" w14:textId="77777777" w:rsidR="00606B91" w:rsidRPr="00106656" w:rsidRDefault="00606B91" w:rsidP="00106656">
            <w:pPr>
              <w:rPr>
                <w:rFonts w:eastAsia="Calibri" w:cstheme="minorHAnsi"/>
              </w:rPr>
            </w:pPr>
            <w:r w:rsidRPr="00106656">
              <w:rPr>
                <w:rFonts w:eastAsia="Calibri" w:cstheme="minorHAnsi"/>
              </w:rPr>
              <w:t xml:space="preserve"> - teachers need to understand the progression expected in each of the scientific process skills. </w:t>
            </w:r>
          </w:p>
          <w:p w14:paraId="3DFD418D" w14:textId="77777777" w:rsidR="00606B91" w:rsidRPr="00106656" w:rsidRDefault="00606B91" w:rsidP="00106656">
            <w:pPr>
              <w:rPr>
                <w:rFonts w:eastAsia="Calibri" w:cstheme="minorHAnsi"/>
              </w:rPr>
            </w:pPr>
          </w:p>
          <w:p w14:paraId="37C88ED9" w14:textId="77777777" w:rsidR="00606B91" w:rsidRPr="00106656" w:rsidRDefault="00606B91" w:rsidP="00106656">
            <w:pPr>
              <w:spacing w:line="259" w:lineRule="auto"/>
              <w:rPr>
                <w:rFonts w:eastAsia="Arial" w:cstheme="minorHAnsi"/>
              </w:rPr>
            </w:pPr>
            <w:r w:rsidRPr="00106656">
              <w:rPr>
                <w:rFonts w:eastAsia="Arial" w:cstheme="minorHAnsi"/>
                <w:color w:val="000000" w:themeColor="text1"/>
              </w:rPr>
              <w:t>-</w:t>
            </w:r>
            <w:r w:rsidRPr="00106656">
              <w:rPr>
                <w:rFonts w:eastAsia="Arial" w:cstheme="minorHAnsi"/>
              </w:rPr>
              <w:t xml:space="preserve"> focussed assessment of specific process skills supports pupil progress over time</w:t>
            </w:r>
          </w:p>
          <w:p w14:paraId="241CDF65" w14:textId="77777777" w:rsidR="00606B91" w:rsidRPr="00106656" w:rsidRDefault="00606B91" w:rsidP="00106656">
            <w:pPr>
              <w:rPr>
                <w:rFonts w:eastAsia="Calibri" w:cstheme="minorHAnsi"/>
              </w:rPr>
            </w:pPr>
          </w:p>
          <w:p w14:paraId="02B2E0E4" w14:textId="77777777" w:rsidR="00606B91" w:rsidRPr="00106656" w:rsidRDefault="00606B91" w:rsidP="00106656">
            <w:pPr>
              <w:rPr>
                <w:rFonts w:eastAsia="Arial" w:cstheme="minorHAnsi"/>
                <w:color w:val="000000" w:themeColor="text1"/>
                <w:lang w:val="en-US"/>
              </w:rPr>
            </w:pPr>
          </w:p>
          <w:p w14:paraId="236A2AF9"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3AFF6960"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737A6D53"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Seed germination and healthy plant growth</w:t>
            </w:r>
          </w:p>
          <w:p w14:paraId="3AC1071C" w14:textId="77777777" w:rsidR="00606B91" w:rsidRPr="00106656" w:rsidRDefault="00606B91" w:rsidP="00106656">
            <w:pPr>
              <w:spacing w:line="259" w:lineRule="auto"/>
              <w:rPr>
                <w:rFonts w:eastAsia="Arial" w:cstheme="minorHAnsi"/>
                <w:color w:val="000000" w:themeColor="text1"/>
              </w:rPr>
            </w:pPr>
          </w:p>
          <w:p w14:paraId="1A3A7DB0"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50F48B79" w14:textId="77777777" w:rsidR="00606B91" w:rsidRPr="00106656" w:rsidRDefault="00606B91" w:rsidP="00106656">
            <w:pPr>
              <w:spacing w:line="259" w:lineRule="auto"/>
              <w:rPr>
                <w:rFonts w:cstheme="minorHAnsi"/>
              </w:rPr>
            </w:pPr>
            <w:r w:rsidRPr="00106656">
              <w:rPr>
                <w:rFonts w:cstheme="minorHAnsi"/>
              </w:rPr>
              <w:t xml:space="preserve"> </w:t>
            </w:r>
          </w:p>
          <w:p w14:paraId="5097862F" w14:textId="77777777" w:rsidR="00606B91" w:rsidRPr="00106656" w:rsidRDefault="00606B91" w:rsidP="00106656">
            <w:pPr>
              <w:rPr>
                <w:rFonts w:eastAsia="Calibri" w:cstheme="minorHAnsi"/>
              </w:rPr>
            </w:pPr>
            <w:r w:rsidRPr="00106656">
              <w:rPr>
                <w:rFonts w:eastAsia="Calibri" w:cstheme="minorHAnsi"/>
                <w:i/>
                <w:iCs/>
              </w:rPr>
              <w:t xml:space="preserve"> </w:t>
            </w:r>
            <w:r w:rsidRPr="00106656">
              <w:rPr>
                <w:rFonts w:eastAsia="Calibri" w:cstheme="minorHAnsi"/>
                <w:b/>
                <w:bCs/>
              </w:rPr>
              <w:t>- prediction</w:t>
            </w:r>
          </w:p>
          <w:p w14:paraId="6003A21F" w14:textId="77777777" w:rsidR="00606B91" w:rsidRPr="00106656" w:rsidRDefault="00606B91" w:rsidP="00106656">
            <w:pPr>
              <w:rPr>
                <w:rFonts w:eastAsia="Calibri" w:cstheme="minorHAnsi"/>
              </w:rPr>
            </w:pPr>
            <w:r w:rsidRPr="00106656">
              <w:rPr>
                <w:rFonts w:eastAsia="Calibri" w:cstheme="minorHAnsi"/>
                <w:b/>
                <w:bCs/>
              </w:rPr>
              <w:t xml:space="preserve"> - progression from guess to hypothesis</w:t>
            </w:r>
          </w:p>
          <w:p w14:paraId="066F726E" w14:textId="77777777" w:rsidR="00606B91" w:rsidRPr="00106656" w:rsidRDefault="00606B91" w:rsidP="00106656">
            <w:pPr>
              <w:spacing w:line="259" w:lineRule="auto"/>
              <w:rPr>
                <w:rFonts w:cstheme="minorHAnsi"/>
              </w:rPr>
            </w:pPr>
          </w:p>
          <w:p w14:paraId="7C85A067" w14:textId="77777777" w:rsidR="00606B91" w:rsidRPr="00106656" w:rsidRDefault="00606B91" w:rsidP="00106656">
            <w:pPr>
              <w:spacing w:line="259" w:lineRule="auto"/>
              <w:rPr>
                <w:rFonts w:cstheme="minorHAnsi"/>
              </w:rPr>
            </w:pPr>
          </w:p>
          <w:p w14:paraId="2D678355" w14:textId="77777777" w:rsidR="00606B91" w:rsidRPr="00106656" w:rsidRDefault="00606B91" w:rsidP="00106656">
            <w:pPr>
              <w:rPr>
                <w:rFonts w:cstheme="minorHAnsi"/>
                <w:color w:val="1F3864" w:themeColor="accent1" w:themeShade="80"/>
              </w:rPr>
            </w:pPr>
          </w:p>
        </w:tc>
        <w:tc>
          <w:tcPr>
            <w:tcW w:w="6946" w:type="dxa"/>
            <w:vMerge w:val="restart"/>
          </w:tcPr>
          <w:p w14:paraId="77262DB7" w14:textId="77777777" w:rsidR="00606B91" w:rsidRPr="00106656" w:rsidRDefault="00606B91" w:rsidP="00455FCF">
            <w:pPr>
              <w:contextualSpacing/>
              <w:rPr>
                <w:rFonts w:eastAsiaTheme="minorEastAsia" w:cstheme="minorHAnsi"/>
                <w:color w:val="000000" w:themeColor="text1"/>
              </w:rPr>
            </w:pPr>
            <w:r w:rsidRPr="00106656">
              <w:rPr>
                <w:rFonts w:eastAsia="Arial" w:cstheme="minorHAnsi"/>
                <w:color w:val="000000" w:themeColor="text1"/>
              </w:rPr>
              <w:t>plan for the teaching and development of process skills appropriate to the topic and nature of investigative work at hand, alongside substantive knowledge and conceptual understanding being taught</w:t>
            </w:r>
          </w:p>
          <w:p w14:paraId="0EB4BD85" w14:textId="77777777" w:rsidR="00606B91" w:rsidRPr="00106656" w:rsidRDefault="00606B91" w:rsidP="00106656">
            <w:pPr>
              <w:spacing w:line="259" w:lineRule="auto"/>
              <w:contextualSpacing/>
              <w:rPr>
                <w:rFonts w:eastAsia="Calibri" w:cstheme="minorHAnsi"/>
                <w:color w:val="000000" w:themeColor="text1"/>
              </w:rPr>
            </w:pPr>
          </w:p>
          <w:p w14:paraId="46D74A7E" w14:textId="77777777" w:rsidR="00606B91" w:rsidRPr="00106656" w:rsidRDefault="00606B91" w:rsidP="00455FCF">
            <w:pPr>
              <w:spacing w:line="259" w:lineRule="auto"/>
              <w:contextualSpacing/>
              <w:rPr>
                <w:rFonts w:eastAsiaTheme="minorEastAsia" w:cstheme="minorHAnsi"/>
                <w:color w:val="000000" w:themeColor="text1"/>
              </w:rPr>
            </w:pPr>
            <w:r w:rsidRPr="00106656">
              <w:rPr>
                <w:rFonts w:eastAsia="Arial" w:cstheme="minorHAnsi"/>
                <w:color w:val="000000" w:themeColor="text1"/>
              </w:rPr>
              <w:t>assess scientific process skills alongside substantive knowledge being taught</w:t>
            </w:r>
          </w:p>
          <w:p w14:paraId="4C519FEF" w14:textId="77777777" w:rsidR="00606B91" w:rsidRPr="00106656" w:rsidRDefault="00606B91" w:rsidP="00106656">
            <w:pPr>
              <w:contextualSpacing/>
              <w:rPr>
                <w:rFonts w:cstheme="minorHAnsi"/>
              </w:rPr>
            </w:pPr>
          </w:p>
          <w:p w14:paraId="72717DB2" w14:textId="77777777" w:rsidR="00606B91" w:rsidRPr="00106656" w:rsidRDefault="00606B91" w:rsidP="00106656">
            <w:pPr>
              <w:rPr>
                <w:rFonts w:cstheme="minorHAnsi"/>
                <w:color w:val="1F3864" w:themeColor="accent1" w:themeShade="80"/>
              </w:rPr>
            </w:pPr>
          </w:p>
        </w:tc>
      </w:tr>
      <w:tr w:rsidR="00606B91" w:rsidRPr="00106656" w14:paraId="4DD6829A" w14:textId="77777777" w:rsidTr="5BF92B21">
        <w:trPr>
          <w:trHeight w:val="269"/>
        </w:trPr>
        <w:tc>
          <w:tcPr>
            <w:tcW w:w="6799" w:type="dxa"/>
            <w:vMerge/>
          </w:tcPr>
          <w:p w14:paraId="16168499" w14:textId="77777777" w:rsidR="00606B91" w:rsidRPr="00106656" w:rsidRDefault="00606B91" w:rsidP="00106656">
            <w:pPr>
              <w:rPr>
                <w:color w:val="1F3864" w:themeColor="accent1" w:themeShade="80"/>
              </w:rPr>
            </w:pPr>
          </w:p>
        </w:tc>
        <w:tc>
          <w:tcPr>
            <w:tcW w:w="6946" w:type="dxa"/>
            <w:vMerge/>
          </w:tcPr>
          <w:p w14:paraId="78E9A28B" w14:textId="77777777" w:rsidR="00606B91" w:rsidRPr="00106656" w:rsidRDefault="00606B91" w:rsidP="00106656">
            <w:pPr>
              <w:rPr>
                <w:color w:val="1F3864" w:themeColor="accent1" w:themeShade="80"/>
              </w:rPr>
            </w:pPr>
          </w:p>
        </w:tc>
      </w:tr>
      <w:tr w:rsidR="00606B91" w:rsidRPr="00106656" w14:paraId="7D6BB60A" w14:textId="77777777" w:rsidTr="5BF92B21">
        <w:trPr>
          <w:trHeight w:val="269"/>
        </w:trPr>
        <w:tc>
          <w:tcPr>
            <w:tcW w:w="6799" w:type="dxa"/>
            <w:vMerge/>
          </w:tcPr>
          <w:p w14:paraId="395D314D" w14:textId="77777777" w:rsidR="00606B91" w:rsidRPr="00106656" w:rsidRDefault="00606B91" w:rsidP="00106656">
            <w:pPr>
              <w:rPr>
                <w:color w:val="1F3864" w:themeColor="accent1" w:themeShade="80"/>
              </w:rPr>
            </w:pPr>
          </w:p>
        </w:tc>
        <w:tc>
          <w:tcPr>
            <w:tcW w:w="6946" w:type="dxa"/>
            <w:vMerge/>
          </w:tcPr>
          <w:p w14:paraId="47392B44" w14:textId="77777777" w:rsidR="00606B91" w:rsidRPr="00106656" w:rsidRDefault="00606B91" w:rsidP="00106656">
            <w:pPr>
              <w:rPr>
                <w:color w:val="1F3864" w:themeColor="accent1" w:themeShade="80"/>
              </w:rPr>
            </w:pPr>
          </w:p>
        </w:tc>
      </w:tr>
      <w:tr w:rsidR="00606B91" w:rsidRPr="00106656" w14:paraId="32F28212" w14:textId="77777777" w:rsidTr="5BF92B21">
        <w:trPr>
          <w:trHeight w:val="290"/>
        </w:trPr>
        <w:tc>
          <w:tcPr>
            <w:tcW w:w="6799" w:type="dxa"/>
            <w:vMerge w:val="restart"/>
            <w:shd w:val="clear" w:color="auto" w:fill="FFE599" w:themeFill="accent4" w:themeFillTint="66"/>
          </w:tcPr>
          <w:p w14:paraId="283394EC" w14:textId="77777777" w:rsidR="00606B91" w:rsidRPr="00106656" w:rsidRDefault="00606B91" w:rsidP="00106656">
            <w:pPr>
              <w:rPr>
                <w:rFonts w:eastAsia="Arial" w:cstheme="minorHAnsi"/>
              </w:rPr>
            </w:pPr>
            <w:r w:rsidRPr="00106656">
              <w:rPr>
                <w:rFonts w:eastAsia="Arial" w:cstheme="minorHAnsi"/>
              </w:rPr>
              <w:t xml:space="preserve">Session 3: </w:t>
            </w:r>
          </w:p>
          <w:p w14:paraId="5DE4DBCD" w14:textId="77777777" w:rsidR="00606B91" w:rsidRPr="00106656" w:rsidRDefault="00606B91" w:rsidP="00106656">
            <w:pPr>
              <w:rPr>
                <w:rFonts w:eastAsia="Arial" w:cstheme="minorHAnsi"/>
              </w:rPr>
            </w:pPr>
          </w:p>
          <w:p w14:paraId="2FD13EE9" w14:textId="77777777" w:rsidR="00606B91" w:rsidRPr="00106656" w:rsidRDefault="00606B91" w:rsidP="00106656">
            <w:pPr>
              <w:rPr>
                <w:rFonts w:eastAsia="Arial" w:cstheme="minorHAnsi"/>
              </w:rPr>
            </w:pPr>
            <w:r w:rsidRPr="00106656">
              <w:rPr>
                <w:rFonts w:eastAsia="Arial" w:cstheme="minorHAnsi"/>
              </w:rPr>
              <w:t xml:space="preserve"> -scientific process skills in </w:t>
            </w:r>
            <w:r w:rsidRPr="00106656">
              <w:rPr>
                <w:rFonts w:eastAsia="Arial" w:cstheme="minorHAnsi"/>
                <w:color w:val="4472C4" w:themeColor="accent1"/>
              </w:rPr>
              <w:t>fair-testing and comparative testing</w:t>
            </w:r>
            <w:r w:rsidRPr="00106656">
              <w:rPr>
                <w:rFonts w:eastAsia="Arial" w:cstheme="minorHAnsi"/>
              </w:rPr>
              <w:t xml:space="preserve"> need to be explicitly taught</w:t>
            </w:r>
          </w:p>
          <w:p w14:paraId="096738A7" w14:textId="77777777" w:rsidR="00606B91" w:rsidRPr="00106656" w:rsidRDefault="00606B91" w:rsidP="00106656">
            <w:pPr>
              <w:rPr>
                <w:rFonts w:eastAsia="Arial" w:cstheme="minorHAnsi"/>
              </w:rPr>
            </w:pPr>
          </w:p>
          <w:p w14:paraId="57F5277F" w14:textId="77777777" w:rsidR="00606B91" w:rsidRPr="00106656" w:rsidRDefault="00606B91" w:rsidP="00106656">
            <w:pPr>
              <w:rPr>
                <w:rFonts w:eastAsia="Arial" w:cstheme="minorHAnsi"/>
              </w:rPr>
            </w:pPr>
            <w:r w:rsidRPr="00106656">
              <w:rPr>
                <w:rFonts w:eastAsia="Arial" w:cstheme="minorHAnsi"/>
              </w:rPr>
              <w:t xml:space="preserve"> - scaffolding and modelling of </w:t>
            </w:r>
            <w:r w:rsidRPr="00106656">
              <w:rPr>
                <w:rFonts w:eastAsia="Arial" w:cstheme="minorHAnsi"/>
                <w:color w:val="4472C4" w:themeColor="accent1"/>
              </w:rPr>
              <w:t>fair testing</w:t>
            </w:r>
            <w:r w:rsidRPr="00106656">
              <w:rPr>
                <w:rFonts w:eastAsia="Arial" w:cstheme="minorHAnsi"/>
              </w:rPr>
              <w:t xml:space="preserve"> supports progression of the science process skill.</w:t>
            </w:r>
          </w:p>
          <w:p w14:paraId="72F92241" w14:textId="77777777" w:rsidR="00606B91" w:rsidRPr="00106656" w:rsidRDefault="00606B91" w:rsidP="00106656">
            <w:pPr>
              <w:rPr>
                <w:rFonts w:eastAsia="Arial" w:cstheme="minorHAnsi"/>
              </w:rPr>
            </w:pPr>
          </w:p>
          <w:p w14:paraId="5AA3FFC3" w14:textId="77777777" w:rsidR="00606B91" w:rsidRPr="00106656" w:rsidRDefault="00606B91" w:rsidP="00106656">
            <w:pPr>
              <w:rPr>
                <w:rFonts w:eastAsia="Calibri" w:cstheme="minorHAnsi"/>
              </w:rPr>
            </w:pPr>
            <w:r w:rsidRPr="00106656">
              <w:rPr>
                <w:rFonts w:eastAsia="Arial" w:cstheme="minorHAnsi"/>
              </w:rPr>
              <w:t xml:space="preserve"> - progression in </w:t>
            </w:r>
            <w:r w:rsidRPr="00106656">
              <w:rPr>
                <w:rFonts w:eastAsia="Arial" w:cstheme="minorHAnsi"/>
                <w:color w:val="4472C4" w:themeColor="accent1"/>
              </w:rPr>
              <w:t>fair and comparative testing</w:t>
            </w:r>
            <w:r w:rsidRPr="00106656">
              <w:rPr>
                <w:rFonts w:eastAsia="Arial" w:cstheme="minorHAnsi"/>
              </w:rPr>
              <w:t xml:space="preserve"> moves through a clear progressive sequence</w:t>
            </w:r>
            <w:r w:rsidRPr="00106656">
              <w:rPr>
                <w:rFonts w:eastAsia="Calibri" w:cstheme="minorHAnsi"/>
              </w:rPr>
              <w:t>.</w:t>
            </w:r>
          </w:p>
          <w:p w14:paraId="6097C842" w14:textId="77777777" w:rsidR="00606B91" w:rsidRPr="00106656" w:rsidRDefault="00606B91" w:rsidP="00106656">
            <w:pPr>
              <w:rPr>
                <w:rFonts w:eastAsia="Calibri" w:cstheme="minorHAnsi"/>
              </w:rPr>
            </w:pPr>
          </w:p>
          <w:p w14:paraId="39EA85D0" w14:textId="77777777" w:rsidR="00606B91" w:rsidRPr="00106656" w:rsidRDefault="00606B91" w:rsidP="00106656">
            <w:pPr>
              <w:rPr>
                <w:rFonts w:eastAsia="Arial" w:cstheme="minorHAnsi"/>
              </w:rPr>
            </w:pPr>
            <w:r w:rsidRPr="00106656">
              <w:rPr>
                <w:rFonts w:eastAsia="Arial" w:cstheme="minorHAnsi"/>
                <w:color w:val="000000" w:themeColor="text1"/>
              </w:rPr>
              <w:t>- planning will need to take account of the needs of a range of learners</w:t>
            </w:r>
          </w:p>
          <w:p w14:paraId="751C3D5F" w14:textId="77777777" w:rsidR="00606B91" w:rsidRPr="00106656" w:rsidRDefault="00606B91" w:rsidP="00106656">
            <w:pPr>
              <w:rPr>
                <w:rFonts w:eastAsia="Calibri" w:cstheme="minorHAnsi"/>
              </w:rPr>
            </w:pPr>
          </w:p>
          <w:p w14:paraId="576B6A49" w14:textId="77777777" w:rsidR="00606B91" w:rsidRPr="00106656" w:rsidRDefault="00606B91" w:rsidP="00106656">
            <w:pPr>
              <w:rPr>
                <w:rFonts w:eastAsia="Calibri" w:cstheme="minorHAnsi"/>
                <w:i/>
                <w:iCs/>
              </w:rPr>
            </w:pPr>
          </w:p>
          <w:p w14:paraId="25C14C8C" w14:textId="57C1D43D"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043B8039" w14:textId="335372AF"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5697B0F1" w14:textId="6249951B" w:rsidR="00606B91"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Forces </w:t>
            </w:r>
          </w:p>
          <w:p w14:paraId="214963B6" w14:textId="77777777" w:rsidR="00606B91" w:rsidRPr="00106656" w:rsidRDefault="00606B91" w:rsidP="00106656">
            <w:pPr>
              <w:spacing w:line="259" w:lineRule="auto"/>
              <w:rPr>
                <w:rFonts w:eastAsia="Arial" w:cstheme="minorHAnsi"/>
                <w:color w:val="000000" w:themeColor="text1"/>
              </w:rPr>
            </w:pPr>
          </w:p>
          <w:p w14:paraId="146BFD6C"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0DE5D2FB" w14:textId="77777777" w:rsidR="00606B91" w:rsidRPr="00106656" w:rsidRDefault="00606B91" w:rsidP="00106656">
            <w:pPr>
              <w:spacing w:line="259" w:lineRule="auto"/>
              <w:rPr>
                <w:rFonts w:cstheme="minorHAnsi"/>
              </w:rPr>
            </w:pPr>
            <w:r w:rsidRPr="00106656">
              <w:rPr>
                <w:rFonts w:cstheme="minorHAnsi"/>
              </w:rPr>
              <w:t xml:space="preserve">  - planning a fair test</w:t>
            </w:r>
          </w:p>
          <w:p w14:paraId="44DBAA3F" w14:textId="77777777" w:rsidR="00606B91" w:rsidRPr="00106656" w:rsidRDefault="00606B91" w:rsidP="00106656">
            <w:pPr>
              <w:spacing w:line="259" w:lineRule="auto"/>
              <w:rPr>
                <w:rFonts w:eastAsia="Calibri" w:cstheme="minorHAnsi"/>
              </w:rPr>
            </w:pPr>
            <w:r w:rsidRPr="00106656">
              <w:rPr>
                <w:rFonts w:eastAsia="Calibri" w:cstheme="minorHAnsi"/>
              </w:rPr>
              <w:t>- using a planning board</w:t>
            </w:r>
          </w:p>
        </w:tc>
        <w:tc>
          <w:tcPr>
            <w:tcW w:w="6946" w:type="dxa"/>
            <w:vMerge w:val="restart"/>
          </w:tcPr>
          <w:p w14:paraId="3A1EFC2B" w14:textId="77777777" w:rsidR="00606B91" w:rsidRPr="00106656" w:rsidRDefault="00606B91" w:rsidP="00455FCF">
            <w:pPr>
              <w:contextualSpacing/>
              <w:rPr>
                <w:rFonts w:cstheme="minorHAnsi"/>
              </w:rPr>
            </w:pPr>
            <w:r w:rsidRPr="00106656">
              <w:rPr>
                <w:rFonts w:cstheme="minorHAnsi"/>
              </w:rPr>
              <w:t>plan appropriately for pupils to be able to plan for, and carry out a fair-test investigation, providing support but allowing pupils to take ownership and plan and make choices independently, so to avoid practical work being overly illustrative and teacher led</w:t>
            </w:r>
          </w:p>
          <w:p w14:paraId="51BCC9D3" w14:textId="77777777" w:rsidR="00606B91" w:rsidRPr="00106656" w:rsidRDefault="00606B91" w:rsidP="00106656">
            <w:pPr>
              <w:rPr>
                <w:rFonts w:cstheme="minorHAnsi"/>
              </w:rPr>
            </w:pPr>
          </w:p>
          <w:p w14:paraId="52977313" w14:textId="77777777" w:rsidR="00606B91" w:rsidRPr="00106656" w:rsidRDefault="00606B91" w:rsidP="00455FCF">
            <w:pPr>
              <w:contextualSpacing/>
              <w:rPr>
                <w:rFonts w:cstheme="minorHAnsi"/>
              </w:rPr>
            </w:pPr>
            <w:r w:rsidRPr="00106656">
              <w:rPr>
                <w:rFonts w:cstheme="minorHAnsi"/>
              </w:rPr>
              <w:t>plan appropriately for a range of learners, ensuring modelling and scaffolding is planned for, and know when to remove such approaches to allow pupils greater independence in their investigative work and secure pupil progress in disciplinary subject knowledge (process skills).</w:t>
            </w:r>
          </w:p>
          <w:p w14:paraId="17268E6D" w14:textId="77777777" w:rsidR="00606B91" w:rsidRPr="00106656" w:rsidRDefault="00606B91" w:rsidP="00106656">
            <w:pPr>
              <w:rPr>
                <w:rFonts w:cstheme="minorHAnsi"/>
                <w:color w:val="1F3864" w:themeColor="accent1" w:themeShade="80"/>
              </w:rPr>
            </w:pPr>
          </w:p>
        </w:tc>
      </w:tr>
      <w:tr w:rsidR="00606B91" w:rsidRPr="00106656" w14:paraId="09FADF91" w14:textId="77777777" w:rsidTr="5BF92B21">
        <w:trPr>
          <w:trHeight w:val="269"/>
        </w:trPr>
        <w:tc>
          <w:tcPr>
            <w:tcW w:w="6799" w:type="dxa"/>
            <w:vMerge/>
          </w:tcPr>
          <w:p w14:paraId="1C74CB8D" w14:textId="77777777" w:rsidR="00606B91" w:rsidRPr="00106656" w:rsidRDefault="00606B91" w:rsidP="00106656">
            <w:pPr>
              <w:rPr>
                <w:color w:val="1F3864" w:themeColor="accent1" w:themeShade="80"/>
              </w:rPr>
            </w:pPr>
          </w:p>
        </w:tc>
        <w:tc>
          <w:tcPr>
            <w:tcW w:w="6946" w:type="dxa"/>
            <w:vMerge/>
          </w:tcPr>
          <w:p w14:paraId="47B19FFD" w14:textId="77777777" w:rsidR="00606B91" w:rsidRPr="00106656" w:rsidRDefault="00606B91" w:rsidP="00106656">
            <w:pPr>
              <w:rPr>
                <w:color w:val="1F3864" w:themeColor="accent1" w:themeShade="80"/>
              </w:rPr>
            </w:pPr>
          </w:p>
        </w:tc>
      </w:tr>
      <w:tr w:rsidR="00606B91" w:rsidRPr="00106656" w14:paraId="1C753F95" w14:textId="77777777" w:rsidTr="5BF92B21">
        <w:trPr>
          <w:trHeight w:val="269"/>
        </w:trPr>
        <w:tc>
          <w:tcPr>
            <w:tcW w:w="6799" w:type="dxa"/>
            <w:vMerge/>
          </w:tcPr>
          <w:p w14:paraId="785F6FBA" w14:textId="77777777" w:rsidR="00606B91" w:rsidRPr="00106656" w:rsidRDefault="00606B91" w:rsidP="00106656">
            <w:pPr>
              <w:rPr>
                <w:color w:val="1F3864" w:themeColor="accent1" w:themeShade="80"/>
              </w:rPr>
            </w:pPr>
          </w:p>
        </w:tc>
        <w:tc>
          <w:tcPr>
            <w:tcW w:w="6946" w:type="dxa"/>
            <w:vMerge/>
          </w:tcPr>
          <w:p w14:paraId="004E194D" w14:textId="77777777" w:rsidR="00606B91" w:rsidRPr="00106656" w:rsidRDefault="00606B91" w:rsidP="00106656">
            <w:pPr>
              <w:rPr>
                <w:color w:val="1F3864" w:themeColor="accent1" w:themeShade="80"/>
              </w:rPr>
            </w:pPr>
          </w:p>
        </w:tc>
      </w:tr>
      <w:tr w:rsidR="00606B91" w:rsidRPr="00106656" w14:paraId="168B3CE5" w14:textId="77777777" w:rsidTr="5BF92B21">
        <w:trPr>
          <w:trHeight w:val="269"/>
        </w:trPr>
        <w:tc>
          <w:tcPr>
            <w:tcW w:w="6799" w:type="dxa"/>
            <w:vMerge w:val="restart"/>
            <w:shd w:val="clear" w:color="auto" w:fill="FFE599" w:themeFill="accent4" w:themeFillTint="66"/>
          </w:tcPr>
          <w:p w14:paraId="5914EA27" w14:textId="77777777" w:rsidR="00606B91" w:rsidRPr="00106656" w:rsidRDefault="00606B91" w:rsidP="00106656">
            <w:pPr>
              <w:spacing w:line="257" w:lineRule="auto"/>
              <w:rPr>
                <w:rFonts w:eastAsia="Arial" w:cstheme="minorHAnsi"/>
              </w:rPr>
            </w:pPr>
            <w:r w:rsidRPr="00106656">
              <w:rPr>
                <w:rFonts w:eastAsia="Arial" w:cstheme="minorHAnsi"/>
              </w:rPr>
              <w:t xml:space="preserve"> Session 4: </w:t>
            </w:r>
          </w:p>
          <w:p w14:paraId="1267CEC2" w14:textId="77777777" w:rsidR="00606B91" w:rsidRPr="00106656" w:rsidRDefault="00606B91" w:rsidP="00106656">
            <w:pPr>
              <w:spacing w:line="257" w:lineRule="auto"/>
              <w:rPr>
                <w:rFonts w:eastAsia="Arial" w:cstheme="minorHAnsi"/>
                <w:color w:val="000000" w:themeColor="text1"/>
              </w:rPr>
            </w:pPr>
            <w:r w:rsidRPr="00106656">
              <w:rPr>
                <w:rFonts w:eastAsia="Arial" w:cstheme="minorHAnsi"/>
                <w:color w:val="000000" w:themeColor="text1"/>
              </w:rPr>
              <w:t xml:space="preserve"> - there is an order of progression in graphing data, using quantitative measurements enabling data to be represented in graphs</w:t>
            </w:r>
          </w:p>
          <w:p w14:paraId="3373B43B" w14:textId="77777777" w:rsidR="00606B91" w:rsidRPr="00106656" w:rsidRDefault="00606B91" w:rsidP="00106656">
            <w:pPr>
              <w:spacing w:line="259" w:lineRule="auto"/>
              <w:rPr>
                <w:rFonts w:eastAsia="Arial" w:cstheme="minorHAnsi"/>
                <w:color w:val="000000" w:themeColor="text1"/>
                <w:sz w:val="6"/>
                <w:szCs w:val="6"/>
              </w:rPr>
            </w:pPr>
          </w:p>
          <w:p w14:paraId="78D60768"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concrete (people, cubes, etc) and visual representations (pictograms, block graphs, line graphs, scatter graphs) of scientific results can support children in understanding graphs as a means of representing data </w:t>
            </w:r>
          </w:p>
          <w:p w14:paraId="45E72807" w14:textId="77777777" w:rsidR="00606B91" w:rsidRPr="00106656" w:rsidRDefault="00606B91" w:rsidP="00106656">
            <w:pPr>
              <w:spacing w:line="257" w:lineRule="auto"/>
              <w:rPr>
                <w:rFonts w:eastAsia="Arial" w:cstheme="minorHAnsi"/>
                <w:color w:val="000000" w:themeColor="text1"/>
                <w:sz w:val="6"/>
                <w:szCs w:val="6"/>
              </w:rPr>
            </w:pPr>
          </w:p>
          <w:p w14:paraId="4FF76923"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that 2 sets of numerical data must be gathered in order for children to present their data visually</w:t>
            </w:r>
          </w:p>
          <w:p w14:paraId="61894053" w14:textId="77777777" w:rsidR="00606B91" w:rsidRPr="00106656" w:rsidRDefault="00606B91" w:rsidP="00106656">
            <w:pPr>
              <w:rPr>
                <w:rFonts w:eastAsia="Arial" w:cstheme="minorHAnsi"/>
                <w:sz w:val="10"/>
                <w:szCs w:val="10"/>
              </w:rPr>
            </w:pPr>
          </w:p>
          <w:p w14:paraId="69759D78"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60270552" w14:textId="77777777" w:rsidR="00606B91" w:rsidRPr="00106656" w:rsidRDefault="00606B91" w:rsidP="00106656">
            <w:pPr>
              <w:spacing w:line="259" w:lineRule="auto"/>
              <w:rPr>
                <w:rFonts w:eastAsia="Arial" w:cstheme="minorHAnsi"/>
                <w:color w:val="000000" w:themeColor="text1"/>
                <w:sz w:val="14"/>
                <w:szCs w:val="14"/>
                <w:lang w:val="en-US"/>
              </w:rPr>
            </w:pPr>
          </w:p>
          <w:p w14:paraId="5403F6E0"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3722D248" w14:textId="77777777" w:rsidR="00606B91" w:rsidRPr="00106656" w:rsidRDefault="00606B91" w:rsidP="00106656">
            <w:pPr>
              <w:spacing w:line="259" w:lineRule="auto"/>
              <w:rPr>
                <w:rFonts w:eastAsia="Arial" w:cstheme="minorHAnsi"/>
                <w:color w:val="000000" w:themeColor="text1"/>
                <w:sz w:val="12"/>
                <w:szCs w:val="12"/>
              </w:rPr>
            </w:pPr>
          </w:p>
          <w:p w14:paraId="4DE9E501"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Wider range of topics:</w:t>
            </w:r>
          </w:p>
          <w:p w14:paraId="210330D4"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3-7 - Topics linked to EYFS/KS1</w:t>
            </w:r>
          </w:p>
          <w:p w14:paraId="12750A36"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5-11 - Topics linked to KS2</w:t>
            </w:r>
          </w:p>
          <w:p w14:paraId="2F158140" w14:textId="77777777" w:rsidR="00606B91" w:rsidRPr="00106656" w:rsidRDefault="00606B91" w:rsidP="00106656">
            <w:pPr>
              <w:spacing w:line="259" w:lineRule="auto"/>
              <w:rPr>
                <w:rFonts w:eastAsia="Arial" w:cstheme="minorHAnsi"/>
                <w:color w:val="000000" w:themeColor="text1"/>
                <w:sz w:val="12"/>
                <w:szCs w:val="12"/>
              </w:rPr>
            </w:pPr>
          </w:p>
          <w:p w14:paraId="670C409A"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5C17314E" w14:textId="77777777" w:rsidR="00606B91" w:rsidRPr="00106656" w:rsidRDefault="00606B91" w:rsidP="00106656">
            <w:pPr>
              <w:spacing w:line="259" w:lineRule="auto"/>
              <w:rPr>
                <w:rFonts w:cstheme="minorHAnsi"/>
              </w:rPr>
            </w:pPr>
            <w:r w:rsidRPr="00106656">
              <w:rPr>
                <w:rFonts w:cstheme="minorHAnsi"/>
              </w:rPr>
              <w:t>Recording</w:t>
            </w:r>
          </w:p>
          <w:p w14:paraId="00CB639E" w14:textId="77777777" w:rsidR="00606B91" w:rsidRPr="00106656" w:rsidRDefault="00606B91" w:rsidP="00106656">
            <w:pPr>
              <w:spacing w:line="259" w:lineRule="auto"/>
              <w:rPr>
                <w:rFonts w:cstheme="minorHAnsi"/>
              </w:rPr>
            </w:pPr>
            <w:r w:rsidRPr="00106656">
              <w:rPr>
                <w:rFonts w:cstheme="minorHAnsi"/>
              </w:rPr>
              <w:t>Presenting evidence</w:t>
            </w:r>
          </w:p>
          <w:p w14:paraId="15B9558E" w14:textId="77777777" w:rsidR="00606B91" w:rsidRPr="00106656" w:rsidRDefault="00606B91" w:rsidP="00106656">
            <w:pPr>
              <w:rPr>
                <w:rFonts w:cstheme="minorHAnsi"/>
                <w:color w:val="1F3864" w:themeColor="accent1" w:themeShade="80"/>
              </w:rPr>
            </w:pPr>
          </w:p>
        </w:tc>
        <w:tc>
          <w:tcPr>
            <w:tcW w:w="6946" w:type="dxa"/>
            <w:vMerge w:val="restart"/>
          </w:tcPr>
          <w:p w14:paraId="0213E210" w14:textId="77777777" w:rsidR="00606B91" w:rsidRPr="00106656" w:rsidRDefault="00606B91" w:rsidP="00106656">
            <w:pPr>
              <w:contextualSpacing/>
              <w:rPr>
                <w:rFonts w:cstheme="minorHAnsi"/>
              </w:rPr>
            </w:pPr>
            <w:r w:rsidRPr="00106656">
              <w:rPr>
                <w:rFonts w:cstheme="minorHAnsi"/>
              </w:rPr>
              <w:t xml:space="preserve"> </w:t>
            </w:r>
          </w:p>
          <w:p w14:paraId="4FD424A4" w14:textId="748110C9" w:rsidR="00606B91" w:rsidRPr="00455FCF" w:rsidRDefault="00606B91" w:rsidP="00455FCF">
            <w:pPr>
              <w:spacing w:line="259" w:lineRule="auto"/>
              <w:rPr>
                <w:rFonts w:eastAsiaTheme="minorEastAsia" w:cstheme="minorHAnsi"/>
                <w:color w:val="000000" w:themeColor="text1"/>
              </w:rPr>
            </w:pPr>
            <w:r w:rsidRPr="00455FCF">
              <w:rPr>
                <w:rFonts w:eastAsia="Arial" w:cstheme="minorHAnsi"/>
                <w:color w:val="000000" w:themeColor="text1"/>
              </w:rPr>
              <w:t xml:space="preserve">teach the disciplinary knowledge needed to support pupils to record and present data appropriately depending on type of investigation, and age appropriately to secure learning and progress  </w:t>
            </w:r>
          </w:p>
          <w:p w14:paraId="188E78D8" w14:textId="77777777" w:rsidR="00606B91" w:rsidRPr="00106656" w:rsidRDefault="00606B91" w:rsidP="00106656">
            <w:pPr>
              <w:spacing w:line="259" w:lineRule="auto"/>
              <w:ind w:left="720"/>
              <w:rPr>
                <w:rFonts w:eastAsia="Calibri" w:cstheme="minorHAnsi"/>
                <w:color w:val="000000" w:themeColor="text1"/>
              </w:rPr>
            </w:pPr>
          </w:p>
          <w:p w14:paraId="2CBEAD51" w14:textId="77777777" w:rsidR="00606B91" w:rsidRPr="00106656" w:rsidRDefault="00606B91" w:rsidP="00455FCF">
            <w:pPr>
              <w:spacing w:line="259" w:lineRule="auto"/>
              <w:rPr>
                <w:rFonts w:eastAsiaTheme="minorEastAsia" w:cstheme="minorHAnsi"/>
                <w:color w:val="000000" w:themeColor="text1"/>
              </w:rPr>
            </w:pPr>
            <w:r w:rsidRPr="00106656">
              <w:rPr>
                <w:rFonts w:eastAsia="Arial" w:cstheme="minorHAnsi"/>
                <w:color w:val="000000" w:themeColor="text1"/>
              </w:rPr>
              <w:t>supporting pupils further to select appropriate variables depending on the graphing skills children need to develop.</w:t>
            </w:r>
          </w:p>
          <w:p w14:paraId="2A0BD4C5" w14:textId="77777777" w:rsidR="00606B91" w:rsidRPr="00106656" w:rsidRDefault="00606B91" w:rsidP="00106656">
            <w:pPr>
              <w:spacing w:line="259" w:lineRule="auto"/>
              <w:ind w:left="720"/>
              <w:rPr>
                <w:rFonts w:eastAsia="Arial" w:cstheme="minorHAnsi"/>
                <w:color w:val="000000" w:themeColor="text1"/>
              </w:rPr>
            </w:pPr>
          </w:p>
          <w:p w14:paraId="22EE42F7" w14:textId="77777777" w:rsidR="00606B91" w:rsidRPr="00106656" w:rsidRDefault="00606B91" w:rsidP="00455FCF">
            <w:pPr>
              <w:spacing w:line="259" w:lineRule="auto"/>
              <w:rPr>
                <w:rFonts w:eastAsiaTheme="minorEastAsia" w:cstheme="minorHAnsi"/>
                <w:color w:val="000000" w:themeColor="text1"/>
              </w:rPr>
            </w:pPr>
            <w:r w:rsidRPr="00106656">
              <w:rPr>
                <w:rFonts w:eastAsia="Arial" w:cstheme="minorHAnsi"/>
                <w:color w:val="000000" w:themeColor="text1"/>
              </w:rPr>
              <w:t>support pupils in observing and measuring with increased accuracy using appropriate measures for progression</w:t>
            </w:r>
          </w:p>
          <w:p w14:paraId="298BB674" w14:textId="77777777" w:rsidR="00606B91" w:rsidRPr="00106656" w:rsidRDefault="00606B91" w:rsidP="00106656">
            <w:pPr>
              <w:contextualSpacing/>
              <w:rPr>
                <w:rFonts w:eastAsia="Calibri" w:cstheme="minorHAnsi"/>
              </w:rPr>
            </w:pPr>
          </w:p>
          <w:p w14:paraId="6FE346DF" w14:textId="77777777" w:rsidR="00606B91" w:rsidRPr="00106656" w:rsidRDefault="00606B91" w:rsidP="00106656">
            <w:pPr>
              <w:rPr>
                <w:rFonts w:cstheme="minorHAnsi"/>
                <w:color w:val="1F3864" w:themeColor="accent1" w:themeShade="80"/>
              </w:rPr>
            </w:pPr>
          </w:p>
        </w:tc>
      </w:tr>
      <w:tr w:rsidR="00606B91" w:rsidRPr="00106656" w14:paraId="0EBFAB6B" w14:textId="77777777" w:rsidTr="5BF92B21">
        <w:trPr>
          <w:trHeight w:val="269"/>
        </w:trPr>
        <w:tc>
          <w:tcPr>
            <w:tcW w:w="6799" w:type="dxa"/>
            <w:vMerge/>
          </w:tcPr>
          <w:p w14:paraId="76ABCA5F" w14:textId="77777777" w:rsidR="00606B91" w:rsidRPr="00106656" w:rsidRDefault="00606B91" w:rsidP="00106656">
            <w:pPr>
              <w:rPr>
                <w:color w:val="1F3864" w:themeColor="accent1" w:themeShade="80"/>
              </w:rPr>
            </w:pPr>
          </w:p>
        </w:tc>
        <w:tc>
          <w:tcPr>
            <w:tcW w:w="6946" w:type="dxa"/>
            <w:vMerge/>
          </w:tcPr>
          <w:p w14:paraId="377F8CA8" w14:textId="77777777" w:rsidR="00606B91" w:rsidRPr="00106656" w:rsidRDefault="00606B91" w:rsidP="00106656">
            <w:pPr>
              <w:rPr>
                <w:color w:val="1F3864" w:themeColor="accent1" w:themeShade="80"/>
              </w:rPr>
            </w:pPr>
          </w:p>
        </w:tc>
      </w:tr>
      <w:tr w:rsidR="00606B91" w:rsidRPr="00106656" w14:paraId="6E830D78" w14:textId="77777777" w:rsidTr="5BF92B21">
        <w:trPr>
          <w:trHeight w:val="269"/>
        </w:trPr>
        <w:tc>
          <w:tcPr>
            <w:tcW w:w="6799" w:type="dxa"/>
            <w:vMerge/>
          </w:tcPr>
          <w:p w14:paraId="6A1FEB4E" w14:textId="77777777" w:rsidR="00606B91" w:rsidRPr="00106656" w:rsidRDefault="00606B91" w:rsidP="00106656">
            <w:pPr>
              <w:rPr>
                <w:color w:val="1F3864" w:themeColor="accent1" w:themeShade="80"/>
              </w:rPr>
            </w:pPr>
          </w:p>
        </w:tc>
        <w:tc>
          <w:tcPr>
            <w:tcW w:w="6946" w:type="dxa"/>
            <w:vMerge/>
          </w:tcPr>
          <w:p w14:paraId="6592FB75" w14:textId="77777777" w:rsidR="00606B91" w:rsidRPr="00106656" w:rsidRDefault="00606B91" w:rsidP="00106656">
            <w:pPr>
              <w:rPr>
                <w:color w:val="1F3864" w:themeColor="accent1" w:themeShade="80"/>
              </w:rPr>
            </w:pPr>
          </w:p>
        </w:tc>
      </w:tr>
      <w:tr w:rsidR="00606B91" w:rsidRPr="00106656" w14:paraId="4AF9DADE" w14:textId="77777777" w:rsidTr="5BF92B21">
        <w:trPr>
          <w:trHeight w:val="269"/>
        </w:trPr>
        <w:tc>
          <w:tcPr>
            <w:tcW w:w="6799" w:type="dxa"/>
            <w:vMerge w:val="restart"/>
            <w:shd w:val="clear" w:color="auto" w:fill="FFE599" w:themeFill="accent4" w:themeFillTint="66"/>
          </w:tcPr>
          <w:p w14:paraId="34A8B057" w14:textId="77777777" w:rsidR="00606B91" w:rsidRPr="00106656" w:rsidRDefault="00606B91" w:rsidP="00106656">
            <w:pPr>
              <w:rPr>
                <w:rFonts w:eastAsia="Calibri" w:cstheme="minorHAnsi"/>
              </w:rPr>
            </w:pPr>
            <w:r w:rsidRPr="00106656">
              <w:rPr>
                <w:rFonts w:eastAsia="Calibri" w:cstheme="minorHAnsi"/>
              </w:rPr>
              <w:t xml:space="preserve">Session 5: </w:t>
            </w:r>
          </w:p>
          <w:p w14:paraId="4681BF83" w14:textId="77777777" w:rsidR="00606B91" w:rsidRPr="00106656" w:rsidRDefault="00606B91" w:rsidP="00106656">
            <w:pPr>
              <w:rPr>
                <w:rFonts w:eastAsia="Calibri" w:cstheme="minorHAnsi"/>
              </w:rPr>
            </w:pPr>
          </w:p>
          <w:p w14:paraId="7A9CF07C"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the importance of creative approaches when teaching science whilst ensuring concepts are learned and understood</w:t>
            </w:r>
          </w:p>
          <w:p w14:paraId="71C2B476" w14:textId="77777777" w:rsidR="00606B91" w:rsidRPr="00106656" w:rsidRDefault="00606B91" w:rsidP="00106656">
            <w:pPr>
              <w:spacing w:line="259" w:lineRule="auto"/>
              <w:rPr>
                <w:rFonts w:eastAsia="Arial" w:cstheme="minorHAnsi"/>
                <w:color w:val="000000" w:themeColor="text1"/>
                <w:lang w:val="en-US"/>
              </w:rPr>
            </w:pPr>
          </w:p>
          <w:p w14:paraId="559216F7"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there are a range of contexts for science investigative activity, including cross curricular learning which supports intrinsic motivation, and develops intellectual curiosity</w:t>
            </w:r>
          </w:p>
          <w:p w14:paraId="6087E48F" w14:textId="77777777" w:rsidR="00606B91" w:rsidRPr="00106656" w:rsidRDefault="00606B91" w:rsidP="00106656">
            <w:pPr>
              <w:spacing w:line="259" w:lineRule="auto"/>
              <w:rPr>
                <w:rFonts w:eastAsia="Arial" w:cstheme="minorHAnsi"/>
                <w:color w:val="000000" w:themeColor="text1"/>
                <w:lang w:val="en-US"/>
              </w:rPr>
            </w:pPr>
          </w:p>
          <w:p w14:paraId="58583231"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  problem solving approaches are valuable in further engaging and motivating children to learn and secure conceptual understanding.</w:t>
            </w:r>
          </w:p>
          <w:p w14:paraId="4A8A5F63" w14:textId="77777777" w:rsidR="00606B91" w:rsidRPr="00106656" w:rsidRDefault="00606B91" w:rsidP="00106656">
            <w:pPr>
              <w:rPr>
                <w:rFonts w:eastAsia="Calibri" w:cstheme="minorHAnsi"/>
              </w:rPr>
            </w:pPr>
          </w:p>
          <w:p w14:paraId="397A2DC9"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adaptive teaching can support children in alternatives to report writing to communicate findings</w:t>
            </w:r>
          </w:p>
          <w:p w14:paraId="1F3B432D" w14:textId="77777777" w:rsidR="00606B91" w:rsidRPr="00106656" w:rsidRDefault="00606B91" w:rsidP="00106656">
            <w:pPr>
              <w:spacing w:line="259" w:lineRule="auto"/>
              <w:rPr>
                <w:rFonts w:eastAsia="Arial" w:cstheme="minorHAnsi"/>
                <w:color w:val="000000" w:themeColor="text1"/>
              </w:rPr>
            </w:pPr>
          </w:p>
          <w:p w14:paraId="3F8CCFF1"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pupil choice further drives intrinsic motivation and develop intellectual curiosity in scientific enquiry</w:t>
            </w:r>
          </w:p>
          <w:p w14:paraId="18122C0A" w14:textId="77777777" w:rsidR="00606B91" w:rsidRPr="00106656" w:rsidRDefault="00606B91" w:rsidP="00106656">
            <w:pPr>
              <w:rPr>
                <w:rFonts w:eastAsia="Arial" w:cstheme="minorHAnsi"/>
              </w:rPr>
            </w:pPr>
          </w:p>
          <w:p w14:paraId="0C304D29"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340CC2FC" w14:textId="77777777" w:rsidR="00606B91" w:rsidRPr="00106656" w:rsidRDefault="00606B91" w:rsidP="00106656">
            <w:pPr>
              <w:spacing w:line="259" w:lineRule="auto"/>
              <w:rPr>
                <w:rFonts w:eastAsia="Arial" w:cstheme="minorHAnsi"/>
                <w:color w:val="000000" w:themeColor="text1"/>
                <w:lang w:val="en-US"/>
              </w:rPr>
            </w:pPr>
          </w:p>
          <w:p w14:paraId="68A11403"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This session:</w:t>
            </w:r>
          </w:p>
          <w:p w14:paraId="0689A876" w14:textId="77777777" w:rsidR="00606B91" w:rsidRPr="00106656" w:rsidRDefault="00606B91" w:rsidP="00106656">
            <w:pPr>
              <w:spacing w:line="259" w:lineRule="auto"/>
              <w:rPr>
                <w:rFonts w:eastAsia="Arial" w:cstheme="minorHAnsi"/>
                <w:color w:val="000000" w:themeColor="text1"/>
              </w:rPr>
            </w:pPr>
          </w:p>
          <w:p w14:paraId="6A106386"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11C6EF6A"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This will relate to an age-appropriate children’s story book</w:t>
            </w:r>
          </w:p>
          <w:p w14:paraId="17DB5FEC" w14:textId="77777777" w:rsidR="00606B91" w:rsidRPr="00106656" w:rsidRDefault="00606B91" w:rsidP="00106656">
            <w:pPr>
              <w:spacing w:line="259" w:lineRule="auto"/>
              <w:rPr>
                <w:rFonts w:eastAsia="Arial" w:cstheme="minorHAnsi"/>
                <w:color w:val="000000" w:themeColor="text1"/>
              </w:rPr>
            </w:pPr>
          </w:p>
          <w:p w14:paraId="55FB8CDE"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73AA44A0" w14:textId="6AA3D8F1" w:rsidR="00606B91" w:rsidRPr="00106656" w:rsidRDefault="00606B91" w:rsidP="00106656">
            <w:pPr>
              <w:spacing w:line="259" w:lineRule="auto"/>
              <w:rPr>
                <w:rFonts w:cstheme="minorHAnsi"/>
              </w:rPr>
            </w:pPr>
            <w:r w:rsidRPr="00106656">
              <w:rPr>
                <w:rFonts w:cstheme="minorHAnsi"/>
              </w:rPr>
              <w:t>This will link to a chosen activity stimulated by a selected children’s story.</w:t>
            </w:r>
          </w:p>
          <w:p w14:paraId="1CAB9E79" w14:textId="77777777" w:rsidR="00606B91" w:rsidRDefault="00606B91" w:rsidP="00106656">
            <w:pPr>
              <w:rPr>
                <w:rFonts w:cstheme="minorHAnsi"/>
                <w:color w:val="1F3864" w:themeColor="accent1" w:themeShade="80"/>
              </w:rPr>
            </w:pPr>
          </w:p>
          <w:p w14:paraId="23172EB2" w14:textId="77777777" w:rsidR="00606B91" w:rsidRDefault="00606B91" w:rsidP="00106656">
            <w:pPr>
              <w:rPr>
                <w:rFonts w:cstheme="minorHAnsi"/>
                <w:color w:val="1F3864" w:themeColor="accent1" w:themeShade="80"/>
              </w:rPr>
            </w:pPr>
          </w:p>
          <w:p w14:paraId="4D812C79" w14:textId="77777777" w:rsidR="00606B91" w:rsidRDefault="00606B91" w:rsidP="00106656">
            <w:pPr>
              <w:rPr>
                <w:rFonts w:cstheme="minorHAnsi"/>
                <w:color w:val="1F3864" w:themeColor="accent1" w:themeShade="80"/>
              </w:rPr>
            </w:pPr>
          </w:p>
          <w:p w14:paraId="1B3CD748" w14:textId="77777777" w:rsidR="00606B91" w:rsidRDefault="00606B91" w:rsidP="00106656">
            <w:pPr>
              <w:rPr>
                <w:rFonts w:cstheme="minorHAnsi"/>
                <w:color w:val="1F3864" w:themeColor="accent1" w:themeShade="80"/>
              </w:rPr>
            </w:pPr>
          </w:p>
          <w:p w14:paraId="2A169E59" w14:textId="77777777" w:rsidR="00606B91" w:rsidRDefault="00606B91" w:rsidP="00106656">
            <w:pPr>
              <w:rPr>
                <w:rFonts w:cstheme="minorHAnsi"/>
                <w:color w:val="1F3864" w:themeColor="accent1" w:themeShade="80"/>
              </w:rPr>
            </w:pPr>
          </w:p>
          <w:p w14:paraId="7E2C1EDD" w14:textId="77777777" w:rsidR="00606B91" w:rsidRDefault="00606B91" w:rsidP="00106656">
            <w:pPr>
              <w:rPr>
                <w:rFonts w:cstheme="minorHAnsi"/>
                <w:color w:val="1F3864" w:themeColor="accent1" w:themeShade="80"/>
              </w:rPr>
            </w:pPr>
          </w:p>
          <w:p w14:paraId="56D09028" w14:textId="77777777" w:rsidR="00606B91" w:rsidRDefault="00606B91" w:rsidP="00106656">
            <w:pPr>
              <w:rPr>
                <w:rFonts w:cstheme="minorHAnsi"/>
                <w:color w:val="1F3864" w:themeColor="accent1" w:themeShade="80"/>
              </w:rPr>
            </w:pPr>
          </w:p>
          <w:p w14:paraId="54B7EC48" w14:textId="77777777" w:rsidR="00606B91" w:rsidRDefault="00606B91" w:rsidP="00106656">
            <w:pPr>
              <w:rPr>
                <w:rFonts w:cstheme="minorHAnsi"/>
                <w:color w:val="1F3864" w:themeColor="accent1" w:themeShade="80"/>
              </w:rPr>
            </w:pPr>
          </w:p>
          <w:p w14:paraId="7325556F" w14:textId="77777777" w:rsidR="00606B91" w:rsidRDefault="00606B91" w:rsidP="00106656">
            <w:pPr>
              <w:rPr>
                <w:rFonts w:cstheme="minorHAnsi"/>
                <w:color w:val="1F3864" w:themeColor="accent1" w:themeShade="80"/>
              </w:rPr>
            </w:pPr>
          </w:p>
          <w:p w14:paraId="6617996C" w14:textId="40C57BA6" w:rsidR="00606B91" w:rsidRPr="00106656" w:rsidRDefault="00606B91" w:rsidP="00106656">
            <w:pPr>
              <w:rPr>
                <w:rFonts w:cstheme="minorHAnsi"/>
                <w:color w:val="1F3864" w:themeColor="accent1" w:themeShade="80"/>
              </w:rPr>
            </w:pPr>
          </w:p>
        </w:tc>
        <w:tc>
          <w:tcPr>
            <w:tcW w:w="6946" w:type="dxa"/>
            <w:vMerge w:val="restart"/>
          </w:tcPr>
          <w:p w14:paraId="3265A245" w14:textId="77777777" w:rsidR="00606B91" w:rsidRPr="00106656" w:rsidRDefault="00606B91" w:rsidP="00455FCF">
            <w:pPr>
              <w:contextualSpacing/>
              <w:rPr>
                <w:rFonts w:cstheme="minorHAnsi"/>
              </w:rPr>
            </w:pPr>
            <w:r w:rsidRPr="00106656">
              <w:rPr>
                <w:rFonts w:cstheme="minorHAnsi"/>
              </w:rPr>
              <w:t xml:space="preserve">take into account pupils own experience and interests, motivating pupils to take ownership of their learning, but maintaining the needs for relevant and purposeful learning that builds on previous knowledge and takes account of prior learning and experience to secure development and progress. </w:t>
            </w:r>
          </w:p>
          <w:p w14:paraId="000F0956" w14:textId="77777777" w:rsidR="00606B91" w:rsidRPr="00106656" w:rsidRDefault="00606B91" w:rsidP="00106656">
            <w:pPr>
              <w:ind w:left="720"/>
              <w:rPr>
                <w:rFonts w:cstheme="minorHAnsi"/>
              </w:rPr>
            </w:pPr>
          </w:p>
          <w:p w14:paraId="5BE5DAAB" w14:textId="77777777" w:rsidR="00606B91" w:rsidRPr="00106656" w:rsidRDefault="00606B91" w:rsidP="00455FCF">
            <w:pPr>
              <w:contextualSpacing/>
              <w:rPr>
                <w:rFonts w:cstheme="minorHAnsi"/>
              </w:rPr>
            </w:pPr>
            <w:r w:rsidRPr="00106656">
              <w:rPr>
                <w:rFonts w:cstheme="minorHAnsi"/>
              </w:rPr>
              <w:t xml:space="preserve">Plan for science within meaningful and stimulating contexts that will support pupils making connections, within the subject and across the curriculum as appropriate </w:t>
            </w:r>
          </w:p>
          <w:p w14:paraId="1C02B554" w14:textId="77777777" w:rsidR="00606B91" w:rsidRPr="00106656" w:rsidRDefault="00606B91" w:rsidP="00106656">
            <w:pPr>
              <w:rPr>
                <w:rFonts w:cstheme="minorHAnsi"/>
              </w:rPr>
            </w:pPr>
          </w:p>
        </w:tc>
      </w:tr>
      <w:tr w:rsidR="00606B91" w:rsidRPr="00106656" w14:paraId="763AE762" w14:textId="77777777" w:rsidTr="5BF92B21">
        <w:trPr>
          <w:trHeight w:val="269"/>
        </w:trPr>
        <w:tc>
          <w:tcPr>
            <w:tcW w:w="6799" w:type="dxa"/>
            <w:vMerge/>
          </w:tcPr>
          <w:p w14:paraId="6E4E4219" w14:textId="77777777" w:rsidR="00606B91" w:rsidRPr="00106656" w:rsidRDefault="00606B91" w:rsidP="00106656">
            <w:pPr>
              <w:rPr>
                <w:color w:val="1F3864" w:themeColor="accent1" w:themeShade="80"/>
              </w:rPr>
            </w:pPr>
          </w:p>
        </w:tc>
        <w:tc>
          <w:tcPr>
            <w:tcW w:w="6946" w:type="dxa"/>
            <w:vMerge/>
          </w:tcPr>
          <w:p w14:paraId="4B4AB5EA" w14:textId="77777777" w:rsidR="00606B91" w:rsidRPr="00106656" w:rsidRDefault="00606B91" w:rsidP="00106656"/>
        </w:tc>
      </w:tr>
      <w:tr w:rsidR="00606B91" w:rsidRPr="00106656" w14:paraId="3A9DF6C8" w14:textId="77777777" w:rsidTr="5BF92B21">
        <w:trPr>
          <w:trHeight w:val="269"/>
        </w:trPr>
        <w:tc>
          <w:tcPr>
            <w:tcW w:w="6799" w:type="dxa"/>
            <w:vMerge/>
          </w:tcPr>
          <w:p w14:paraId="4CCB8EF7" w14:textId="77777777" w:rsidR="00606B91" w:rsidRPr="00106656" w:rsidRDefault="00606B91" w:rsidP="00106656">
            <w:pPr>
              <w:rPr>
                <w:color w:val="1F3864" w:themeColor="accent1" w:themeShade="80"/>
              </w:rPr>
            </w:pPr>
          </w:p>
        </w:tc>
        <w:tc>
          <w:tcPr>
            <w:tcW w:w="6946" w:type="dxa"/>
            <w:vMerge/>
          </w:tcPr>
          <w:p w14:paraId="38387704" w14:textId="77777777" w:rsidR="00606B91" w:rsidRPr="00106656" w:rsidRDefault="00606B91" w:rsidP="00106656"/>
        </w:tc>
      </w:tr>
      <w:tr w:rsidR="00606B91" w:rsidRPr="00106656" w14:paraId="1B7E9DBF" w14:textId="77777777" w:rsidTr="5BF92B21">
        <w:trPr>
          <w:trHeight w:val="290"/>
        </w:trPr>
        <w:tc>
          <w:tcPr>
            <w:tcW w:w="6799" w:type="dxa"/>
            <w:vMerge w:val="restart"/>
            <w:shd w:val="clear" w:color="auto" w:fill="FFE599" w:themeFill="accent4" w:themeFillTint="66"/>
          </w:tcPr>
          <w:p w14:paraId="591119DE" w14:textId="77777777" w:rsidR="00606B91" w:rsidRPr="00106656" w:rsidRDefault="00606B91" w:rsidP="00106656">
            <w:pPr>
              <w:rPr>
                <w:rFonts w:eastAsia="Arial" w:cstheme="minorHAnsi"/>
              </w:rPr>
            </w:pPr>
            <w:r w:rsidRPr="00106656">
              <w:rPr>
                <w:rFonts w:eastAsia="Arial" w:cstheme="minorHAnsi"/>
              </w:rPr>
              <w:t xml:space="preserve">Session 6: </w:t>
            </w:r>
          </w:p>
          <w:p w14:paraId="001A30DF" w14:textId="77777777" w:rsidR="00606B91" w:rsidRPr="00106656" w:rsidRDefault="00606B91" w:rsidP="00106656">
            <w:pPr>
              <w:spacing w:line="259" w:lineRule="auto"/>
              <w:rPr>
                <w:rFonts w:eastAsia="Arial" w:cstheme="minorHAnsi"/>
                <w:color w:val="000000" w:themeColor="text1"/>
              </w:rPr>
            </w:pPr>
            <w:r w:rsidRPr="00106656">
              <w:rPr>
                <w:rFonts w:eastAsia="Arial" w:cstheme="minorHAnsi"/>
              </w:rPr>
              <w:t xml:space="preserve">- </w:t>
            </w:r>
            <w:r w:rsidRPr="00106656">
              <w:rPr>
                <w:rFonts w:eastAsia="Arial" w:cstheme="minorHAnsi"/>
                <w:color w:val="000000" w:themeColor="text1"/>
              </w:rPr>
              <w:t xml:space="preserve"> different ways to organise the classroom exist (including behaviour management) to ensure pupils learn safely and make good progress</w:t>
            </w:r>
          </w:p>
          <w:p w14:paraId="07D1789D" w14:textId="77777777" w:rsidR="00606B91" w:rsidRPr="00106656" w:rsidRDefault="00606B91" w:rsidP="00106656">
            <w:pPr>
              <w:spacing w:line="259" w:lineRule="auto"/>
              <w:rPr>
                <w:rFonts w:eastAsia="Arial" w:cstheme="minorHAnsi"/>
                <w:color w:val="000000" w:themeColor="text1"/>
                <w:sz w:val="14"/>
                <w:szCs w:val="14"/>
                <w:lang w:val="en-US"/>
              </w:rPr>
            </w:pPr>
          </w:p>
          <w:p w14:paraId="0A0CC8DA"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  pace, use and positioning of resources, routines and roles all need to be considered when planning practical activity</w:t>
            </w:r>
          </w:p>
          <w:p w14:paraId="2781FC53" w14:textId="77777777" w:rsidR="00606B91" w:rsidRPr="00106656" w:rsidRDefault="00606B91" w:rsidP="00106656">
            <w:pPr>
              <w:spacing w:line="259" w:lineRule="auto"/>
              <w:rPr>
                <w:rFonts w:eastAsia="Arial" w:cstheme="minorHAnsi"/>
                <w:color w:val="000000" w:themeColor="text1"/>
                <w:sz w:val="14"/>
                <w:szCs w:val="14"/>
                <w:lang w:val="en-US"/>
              </w:rPr>
            </w:pPr>
          </w:p>
          <w:p w14:paraId="306EE3C9" w14:textId="00CE552C" w:rsidR="00606B91" w:rsidRPr="00106656" w:rsidRDefault="00606B91" w:rsidP="00106656">
            <w:pPr>
              <w:spacing w:line="259" w:lineRule="auto"/>
              <w:rPr>
                <w:rFonts w:eastAsia="Arial" w:cstheme="minorHAnsi"/>
                <w:color w:val="000000" w:themeColor="text1"/>
                <w:lang w:val="en-US"/>
              </w:rPr>
            </w:pPr>
            <w:r w:rsidRPr="00106656">
              <w:rPr>
                <w:rFonts w:eastAsia="Calibri" w:cstheme="minorHAnsi"/>
                <w:color w:val="000000" w:themeColor="text1"/>
              </w:rPr>
              <w:t xml:space="preserve"> </w:t>
            </w:r>
            <w:r w:rsidRPr="00106656">
              <w:rPr>
                <w:rFonts w:eastAsia="Arial" w:cstheme="minorHAnsi"/>
                <w:color w:val="000000" w:themeColor="text1"/>
              </w:rPr>
              <w:t>- a range of formative and summative assessment strategies exist to assess learning in science and secure progress</w:t>
            </w:r>
          </w:p>
          <w:p w14:paraId="292552F0" w14:textId="77777777" w:rsidR="00606B91" w:rsidRPr="00106656" w:rsidRDefault="00606B91" w:rsidP="00106656">
            <w:pPr>
              <w:rPr>
                <w:rFonts w:eastAsia="Calibri" w:cstheme="minorHAnsi"/>
                <w:sz w:val="16"/>
                <w:szCs w:val="16"/>
              </w:rPr>
            </w:pPr>
          </w:p>
          <w:p w14:paraId="17EB8E84"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xml:space="preserve">- develop </w:t>
            </w:r>
            <w:r w:rsidRPr="00106656">
              <w:rPr>
                <w:rFonts w:eastAsia="Arial" w:cstheme="minorHAnsi"/>
                <w:b/>
                <w:bCs/>
                <w:color w:val="000000" w:themeColor="text1"/>
              </w:rPr>
              <w:t>subject knowledge</w:t>
            </w:r>
            <w:r w:rsidRPr="00106656">
              <w:rPr>
                <w:rFonts w:eastAsia="Arial" w:cstheme="minorHAnsi"/>
                <w:color w:val="000000" w:themeColor="text1"/>
              </w:rPr>
              <w:t xml:space="preserve"> required to teach the following with confidence: </w:t>
            </w:r>
          </w:p>
          <w:p w14:paraId="52E168E0"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b/>
                <w:bCs/>
                <w:color w:val="000000" w:themeColor="text1"/>
              </w:rPr>
              <w:t>Substantive</w:t>
            </w:r>
            <w:r w:rsidRPr="00106656">
              <w:rPr>
                <w:rFonts w:eastAsia="Arial" w:cstheme="minorHAnsi"/>
                <w:color w:val="000000" w:themeColor="text1"/>
              </w:rPr>
              <w:t xml:space="preserve"> Knowledge </w:t>
            </w:r>
          </w:p>
          <w:p w14:paraId="2C8131DE" w14:textId="77777777" w:rsidR="00606B91" w:rsidRPr="00106656" w:rsidRDefault="00606B91" w:rsidP="00106656">
            <w:pPr>
              <w:spacing w:line="259" w:lineRule="auto"/>
              <w:rPr>
                <w:rFonts w:eastAsia="Arial" w:cstheme="minorHAnsi"/>
                <w:color w:val="000000" w:themeColor="text1"/>
                <w:lang w:val="en-US"/>
              </w:rPr>
            </w:pPr>
            <w:r w:rsidRPr="00106656">
              <w:rPr>
                <w:rFonts w:eastAsia="Arial" w:cstheme="minorHAnsi"/>
                <w:color w:val="000000" w:themeColor="text1"/>
              </w:rPr>
              <w:t>- Life processes and living things</w:t>
            </w:r>
          </w:p>
          <w:p w14:paraId="7362D8FA" w14:textId="77777777" w:rsidR="00606B91" w:rsidRPr="00106656" w:rsidRDefault="00606B91" w:rsidP="00106656">
            <w:pPr>
              <w:spacing w:line="259" w:lineRule="auto"/>
              <w:rPr>
                <w:rFonts w:eastAsia="Arial" w:cstheme="minorHAnsi"/>
                <w:color w:val="000000" w:themeColor="text1"/>
              </w:rPr>
            </w:pPr>
          </w:p>
          <w:p w14:paraId="33AD901A" w14:textId="50316266" w:rsidR="00606B91" w:rsidRPr="00106656" w:rsidRDefault="00606B91" w:rsidP="00106656">
            <w:pPr>
              <w:spacing w:line="259" w:lineRule="auto"/>
              <w:rPr>
                <w:rFonts w:eastAsia="Arial" w:cstheme="minorHAnsi"/>
                <w:color w:val="000000" w:themeColor="text1"/>
              </w:rPr>
            </w:pPr>
            <w:r w:rsidRPr="00106656">
              <w:rPr>
                <w:rFonts w:eastAsia="Arial" w:cstheme="minorHAnsi"/>
                <w:color w:val="000000" w:themeColor="text1"/>
              </w:rPr>
              <w:t xml:space="preserve"> - Plants</w:t>
            </w:r>
          </w:p>
          <w:p w14:paraId="247DFAD5" w14:textId="77777777" w:rsidR="00606B91" w:rsidRPr="00106656" w:rsidRDefault="00606B91" w:rsidP="00106656">
            <w:pPr>
              <w:spacing w:line="259" w:lineRule="auto"/>
              <w:rPr>
                <w:rFonts w:cstheme="minorHAnsi"/>
              </w:rPr>
            </w:pPr>
            <w:r w:rsidRPr="00106656">
              <w:rPr>
                <w:rFonts w:cstheme="minorHAnsi"/>
                <w:b/>
                <w:bCs/>
              </w:rPr>
              <w:t>Disciplinary</w:t>
            </w:r>
            <w:r w:rsidRPr="00106656">
              <w:rPr>
                <w:rFonts w:cstheme="minorHAnsi"/>
              </w:rPr>
              <w:t xml:space="preserve"> Knowledge</w:t>
            </w:r>
          </w:p>
          <w:p w14:paraId="100C7880" w14:textId="77777777" w:rsidR="00606B91" w:rsidRPr="00106656" w:rsidRDefault="00606B91" w:rsidP="00106656">
            <w:pPr>
              <w:spacing w:line="259" w:lineRule="auto"/>
              <w:rPr>
                <w:rFonts w:cstheme="minorHAnsi"/>
              </w:rPr>
            </w:pPr>
            <w:r w:rsidRPr="00106656">
              <w:rPr>
                <w:rFonts w:cstheme="minorHAnsi"/>
              </w:rPr>
              <w:t xml:space="preserve"> - Observation</w:t>
            </w:r>
          </w:p>
          <w:p w14:paraId="777F7C8E" w14:textId="4A948F53" w:rsidR="00606B91" w:rsidRPr="00106656" w:rsidRDefault="00606B91" w:rsidP="00106656">
            <w:pPr>
              <w:spacing w:line="259" w:lineRule="auto"/>
              <w:rPr>
                <w:rFonts w:cstheme="minorHAnsi"/>
              </w:rPr>
            </w:pPr>
            <w:r w:rsidRPr="00106656">
              <w:rPr>
                <w:rFonts w:cstheme="minorHAnsi"/>
              </w:rPr>
              <w:t>-  Asking question</w:t>
            </w:r>
          </w:p>
        </w:tc>
        <w:tc>
          <w:tcPr>
            <w:tcW w:w="6946" w:type="dxa"/>
            <w:vMerge w:val="restart"/>
          </w:tcPr>
          <w:p w14:paraId="70DA5E20" w14:textId="77777777" w:rsidR="00606B91" w:rsidRPr="00106656" w:rsidRDefault="00606B91" w:rsidP="00106656">
            <w:pPr>
              <w:rPr>
                <w:rFonts w:cstheme="minorHAnsi"/>
              </w:rPr>
            </w:pPr>
          </w:p>
          <w:p w14:paraId="0459EC49" w14:textId="5FA26B13" w:rsidR="00606B91" w:rsidRPr="00106656" w:rsidRDefault="00606B91" w:rsidP="00106656">
            <w:pPr>
              <w:rPr>
                <w:rFonts w:eastAsia="Arial" w:cstheme="minorHAnsi"/>
              </w:rPr>
            </w:pPr>
            <w:r w:rsidRPr="00106656">
              <w:rPr>
                <w:rFonts w:cstheme="minorHAnsi"/>
              </w:rPr>
              <w:t xml:space="preserve"> </w:t>
            </w:r>
            <w:r w:rsidRPr="00106656">
              <w:rPr>
                <w:rFonts w:eastAsia="Arial" w:cstheme="minorHAnsi"/>
              </w:rPr>
              <w:t>plan, teach and assess the progression of substantive knowledge through disciplinary knowledge, through a well-planned sequence of lessons</w:t>
            </w:r>
          </w:p>
          <w:p w14:paraId="08CA6D56" w14:textId="77777777" w:rsidR="00606B91" w:rsidRPr="00106656" w:rsidRDefault="00606B91" w:rsidP="00106656">
            <w:pPr>
              <w:rPr>
                <w:rFonts w:eastAsia="Arial" w:cstheme="minorHAnsi"/>
              </w:rPr>
            </w:pPr>
          </w:p>
          <w:p w14:paraId="58D1344A" w14:textId="1D7F81A4" w:rsidR="00606B91" w:rsidRPr="00106656" w:rsidRDefault="00606B91" w:rsidP="00106656">
            <w:pPr>
              <w:contextualSpacing/>
              <w:rPr>
                <w:rFonts w:eastAsia="Arial" w:cstheme="minorHAnsi"/>
              </w:rPr>
            </w:pPr>
            <w:r w:rsidRPr="00106656">
              <w:rPr>
                <w:rFonts w:eastAsia="Arial" w:cstheme="minorHAnsi"/>
              </w:rPr>
              <w:t>use assessment purposefully to inform next steps</w:t>
            </w:r>
          </w:p>
          <w:p w14:paraId="6CCFCFA0" w14:textId="77777777" w:rsidR="00606B91" w:rsidRPr="00106656" w:rsidRDefault="00606B91" w:rsidP="00106656">
            <w:pPr>
              <w:contextualSpacing/>
              <w:rPr>
                <w:rFonts w:eastAsia="Arial" w:cstheme="minorHAnsi"/>
              </w:rPr>
            </w:pPr>
          </w:p>
          <w:p w14:paraId="7B5D17AB" w14:textId="0AFB7912" w:rsidR="00606B91" w:rsidRPr="00106656" w:rsidRDefault="00606B91" w:rsidP="00106656">
            <w:pPr>
              <w:contextualSpacing/>
              <w:rPr>
                <w:rFonts w:eastAsia="Arial" w:cstheme="minorHAnsi"/>
              </w:rPr>
            </w:pPr>
            <w:r w:rsidRPr="00106656">
              <w:rPr>
                <w:rFonts w:eastAsia="Arial" w:cstheme="minorHAnsi"/>
              </w:rPr>
              <w:t>complete a risk assessment in relation to a group planned activity.</w:t>
            </w:r>
          </w:p>
          <w:p w14:paraId="3D6206B7" w14:textId="77777777" w:rsidR="00606B91" w:rsidRPr="00106656" w:rsidRDefault="00606B91" w:rsidP="00106656">
            <w:pPr>
              <w:rPr>
                <w:rFonts w:eastAsia="Arial" w:cstheme="minorHAnsi"/>
              </w:rPr>
            </w:pPr>
          </w:p>
          <w:p w14:paraId="74A85D3D" w14:textId="4911A8CC" w:rsidR="00606B91" w:rsidRPr="00106656" w:rsidRDefault="00606B91" w:rsidP="00106656">
            <w:pPr>
              <w:contextualSpacing/>
              <w:rPr>
                <w:rFonts w:eastAsia="Arial" w:cstheme="minorHAnsi"/>
              </w:rPr>
            </w:pPr>
            <w:r w:rsidRPr="00106656">
              <w:rPr>
                <w:rFonts w:eastAsia="Arial" w:cstheme="minorHAnsi"/>
              </w:rPr>
              <w:t xml:space="preserve"> organise practical science activities to maximise pupil engagement through effective classroom management.</w:t>
            </w:r>
          </w:p>
          <w:p w14:paraId="7A0DE74A" w14:textId="77777777" w:rsidR="00606B91" w:rsidRPr="00106656" w:rsidRDefault="00606B91" w:rsidP="00106656">
            <w:pPr>
              <w:rPr>
                <w:rFonts w:eastAsia="Arial" w:cstheme="minorHAnsi"/>
              </w:rPr>
            </w:pPr>
          </w:p>
          <w:p w14:paraId="026F0516" w14:textId="3BA62D2C" w:rsidR="00606B91" w:rsidRPr="00106656" w:rsidRDefault="00606B91" w:rsidP="00106656">
            <w:pPr>
              <w:contextualSpacing/>
              <w:rPr>
                <w:rFonts w:eastAsia="Arial"/>
              </w:rPr>
            </w:pPr>
            <w:r w:rsidRPr="29BE0EB3">
              <w:rPr>
                <w:rFonts w:eastAsia="Arial"/>
                <w:color w:val="000000" w:themeColor="text1"/>
              </w:rPr>
              <w:t xml:space="preserve"> Sequence components of substantive and disciplinary knowledge within a lesson (and across a series of lessons) in a way that supports progression in children’s learning</w:t>
            </w:r>
          </w:p>
          <w:p w14:paraId="41F64515" w14:textId="16AA278F" w:rsidR="29BE0EB3" w:rsidRDefault="29BE0EB3" w:rsidP="29BE0EB3">
            <w:pPr>
              <w:contextualSpacing/>
              <w:rPr>
                <w:rFonts w:eastAsia="Arial"/>
                <w:color w:val="000000" w:themeColor="text1"/>
              </w:rPr>
            </w:pPr>
          </w:p>
          <w:p w14:paraId="1D80BC10" w14:textId="0A8B7438" w:rsidR="12D07239" w:rsidRDefault="12D07239" w:rsidP="29BE0EB3">
            <w:pPr>
              <w:contextualSpacing/>
              <w:rPr>
                <w:rFonts w:eastAsiaTheme="minorEastAsia"/>
              </w:rPr>
            </w:pPr>
            <w:r w:rsidRPr="29BE0EB3">
              <w:rPr>
                <w:rFonts w:ascii="Arial" w:eastAsia="Arial" w:hAnsi="Arial" w:cs="Arial"/>
                <w:sz w:val="18"/>
                <w:szCs w:val="18"/>
              </w:rPr>
              <w:t>P</w:t>
            </w:r>
            <w:r w:rsidR="6FF2A0E6" w:rsidRPr="29BE0EB3">
              <w:rPr>
                <w:rFonts w:ascii="Arial" w:eastAsia="Arial" w:hAnsi="Arial" w:cs="Arial"/>
                <w:sz w:val="18"/>
                <w:szCs w:val="18"/>
              </w:rPr>
              <w:t xml:space="preserve">lan and teach a sequence of science lessons, with mentor support, following the schools medium term panning for Science. </w:t>
            </w:r>
          </w:p>
          <w:p w14:paraId="67091FF3" w14:textId="2EA0FB0F" w:rsidR="6FF2A0E6" w:rsidRDefault="6FF2A0E6" w:rsidP="29BE0EB3">
            <w:pPr>
              <w:pStyle w:val="ListParagraph"/>
              <w:numPr>
                <w:ilvl w:val="0"/>
                <w:numId w:val="20"/>
              </w:numPr>
              <w:rPr>
                <w:rFonts w:asciiTheme="minorHAnsi" w:eastAsiaTheme="minorEastAsia" w:hAnsiTheme="minorHAnsi" w:cstheme="minorBidi"/>
                <w:sz w:val="18"/>
                <w:szCs w:val="18"/>
              </w:rPr>
            </w:pPr>
            <w:r w:rsidRPr="29BE0EB3">
              <w:rPr>
                <w:rFonts w:ascii="Arial" w:eastAsia="Arial" w:hAnsi="Arial" w:cs="Arial"/>
                <w:sz w:val="18"/>
                <w:szCs w:val="18"/>
              </w:rPr>
              <w:t xml:space="preserve">demonstrate a secure application of science specific pedagogies and the integration of substantive and/or disciplinary knowledge, as appropriate, with expert colleague support. </w:t>
            </w:r>
          </w:p>
          <w:p w14:paraId="6702A613" w14:textId="15812A13" w:rsidR="6FF2A0E6" w:rsidRDefault="6FF2A0E6" w:rsidP="29BE0EB3">
            <w:pPr>
              <w:spacing w:line="257" w:lineRule="auto"/>
              <w:rPr>
                <w:rFonts w:ascii="Arial" w:eastAsia="Arial" w:hAnsi="Arial" w:cs="Arial"/>
                <w:b/>
                <w:bCs/>
                <w:sz w:val="18"/>
                <w:szCs w:val="18"/>
                <w:u w:val="single"/>
              </w:rPr>
            </w:pPr>
            <w:r w:rsidRPr="29BE0EB3">
              <w:rPr>
                <w:rFonts w:ascii="Arial" w:eastAsia="Arial" w:hAnsi="Arial" w:cs="Arial"/>
                <w:b/>
                <w:bCs/>
                <w:sz w:val="18"/>
                <w:szCs w:val="18"/>
                <w:u w:val="single"/>
              </w:rPr>
              <w:t xml:space="preserve">Age phases </w:t>
            </w:r>
          </w:p>
          <w:p w14:paraId="7298F6BE" w14:textId="27FB8666" w:rsidR="6FF2A0E6" w:rsidRDefault="6FF2A0E6" w:rsidP="29BE0EB3">
            <w:pPr>
              <w:spacing w:line="257" w:lineRule="auto"/>
              <w:rPr>
                <w:rFonts w:ascii="Arial" w:eastAsia="Arial" w:hAnsi="Arial" w:cs="Arial"/>
                <w:b/>
                <w:bCs/>
                <w:sz w:val="18"/>
                <w:szCs w:val="18"/>
                <w:u w:val="single"/>
              </w:rPr>
            </w:pPr>
            <w:r w:rsidRPr="29BE0EB3">
              <w:rPr>
                <w:rFonts w:ascii="Arial" w:eastAsia="Arial" w:hAnsi="Arial" w:cs="Arial"/>
                <w:b/>
                <w:bCs/>
                <w:sz w:val="18"/>
                <w:szCs w:val="18"/>
                <w:u w:val="single"/>
              </w:rPr>
              <w:t xml:space="preserve"> KS1/LowerKS2/Upper KS2</w:t>
            </w:r>
          </w:p>
          <w:p w14:paraId="23FFF1F7" w14:textId="5E66E7DC"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Plan and teach a well sequenced science sequence of lessons which considers the substantive and disciplinary knowledge appropriate to the phase, with an understanding of age-related expectation. </w:t>
            </w:r>
          </w:p>
          <w:p w14:paraId="5A958176" w14:textId="76B3D2F2" w:rsidR="6FF2A0E6" w:rsidRDefault="6FF2A0E6" w:rsidP="29BE0EB3">
            <w:pPr>
              <w:spacing w:line="257" w:lineRule="auto"/>
              <w:rPr>
                <w:rFonts w:ascii="Arial" w:eastAsia="Arial" w:hAnsi="Arial" w:cs="Arial"/>
                <w:b/>
                <w:bCs/>
                <w:sz w:val="18"/>
                <w:szCs w:val="18"/>
                <w:u w:val="single"/>
              </w:rPr>
            </w:pPr>
            <w:r w:rsidRPr="29BE0EB3">
              <w:rPr>
                <w:rFonts w:ascii="Arial" w:eastAsia="Arial" w:hAnsi="Arial" w:cs="Arial"/>
                <w:sz w:val="18"/>
                <w:szCs w:val="18"/>
                <w:u w:val="single"/>
              </w:rPr>
              <w:t xml:space="preserve"> </w:t>
            </w:r>
            <w:r w:rsidRPr="29BE0EB3">
              <w:rPr>
                <w:rFonts w:ascii="Arial" w:eastAsia="Arial" w:hAnsi="Arial" w:cs="Arial"/>
                <w:b/>
                <w:bCs/>
                <w:sz w:val="18"/>
                <w:szCs w:val="18"/>
                <w:u w:val="single"/>
              </w:rPr>
              <w:t>EYFS</w:t>
            </w:r>
          </w:p>
          <w:p w14:paraId="36F2EFEC" w14:textId="06D3F5E2"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Plan appropriate activities over time, with clear and specific aims appropriate to EYFS developmental stages, and the appropriate Early Learning Goal. Planning and teaching will take account of how children will working scientifically, engaging in early years science enquiry, alongside substantive knowledge, ensuring it fits with the schools planned curriculum and appropriate to how learning is organised within the setting. </w:t>
            </w:r>
          </w:p>
          <w:p w14:paraId="73749738" w14:textId="0D4045E3" w:rsidR="6FF2A0E6" w:rsidRDefault="6FF2A0E6" w:rsidP="29BE0EB3">
            <w:pPr>
              <w:spacing w:line="257" w:lineRule="auto"/>
              <w:rPr>
                <w:rFonts w:ascii="Arial" w:eastAsia="Arial" w:hAnsi="Arial" w:cs="Arial"/>
                <w:sz w:val="18"/>
                <w:szCs w:val="18"/>
              </w:rPr>
            </w:pPr>
            <w:r w:rsidRPr="29BE0EB3">
              <w:rPr>
                <w:rFonts w:ascii="Arial" w:eastAsia="Arial" w:hAnsi="Arial" w:cs="Arial"/>
                <w:b/>
                <w:bCs/>
                <w:sz w:val="18"/>
                <w:szCs w:val="18"/>
              </w:rPr>
              <w:t>OR</w:t>
            </w:r>
            <w:r w:rsidRPr="29BE0EB3">
              <w:rPr>
                <w:rFonts w:ascii="Arial" w:eastAsia="Arial" w:hAnsi="Arial" w:cs="Arial"/>
                <w:sz w:val="18"/>
                <w:szCs w:val="18"/>
              </w:rPr>
              <w:t xml:space="preserve">, </w:t>
            </w:r>
          </w:p>
          <w:p w14:paraId="1E9B8AAD" w14:textId="56A6FCEF"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if there is no opportunity to plan and teach science within the class/setting you are based, as above,</w:t>
            </w:r>
          </w:p>
          <w:p w14:paraId="3B0611A0" w14:textId="7836739E"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 - plan and teach a well sequenced lesson sequence for an </w:t>
            </w:r>
            <w:r w:rsidRPr="29BE0EB3">
              <w:rPr>
                <w:rFonts w:ascii="Arial" w:eastAsia="Arial" w:hAnsi="Arial" w:cs="Arial"/>
                <w:b/>
                <w:bCs/>
                <w:sz w:val="18"/>
                <w:szCs w:val="18"/>
              </w:rPr>
              <w:t>alternative class/group</w:t>
            </w:r>
            <w:r w:rsidRPr="29BE0EB3">
              <w:rPr>
                <w:rFonts w:ascii="Arial" w:eastAsia="Arial" w:hAnsi="Arial" w:cs="Arial"/>
                <w:sz w:val="18"/>
                <w:szCs w:val="18"/>
              </w:rPr>
              <w:t xml:space="preserve"> within the school-based training placement/setting. </w:t>
            </w:r>
          </w:p>
          <w:p w14:paraId="183C2D48" w14:textId="65DF518C" w:rsidR="6FF2A0E6" w:rsidRDefault="6FF2A0E6" w:rsidP="29BE0EB3">
            <w:pPr>
              <w:spacing w:line="257" w:lineRule="auto"/>
              <w:rPr>
                <w:rFonts w:ascii="Arial" w:eastAsia="Arial" w:hAnsi="Arial" w:cs="Arial"/>
                <w:b/>
                <w:bCs/>
                <w:sz w:val="18"/>
                <w:szCs w:val="18"/>
              </w:rPr>
            </w:pPr>
            <w:r w:rsidRPr="29BE0EB3">
              <w:rPr>
                <w:rFonts w:ascii="Arial" w:eastAsia="Arial" w:hAnsi="Arial" w:cs="Arial"/>
                <w:b/>
                <w:bCs/>
                <w:sz w:val="18"/>
                <w:szCs w:val="18"/>
              </w:rPr>
              <w:t xml:space="preserve">OR </w:t>
            </w:r>
          </w:p>
          <w:p w14:paraId="2EEF8836" w14:textId="69132DB9"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in the unlikely event that the opportunity to plan and teach in neither of the above scenarios  (in your base class or alternative class within the school-based training placement/setting) you will be expected to:</w:t>
            </w:r>
          </w:p>
          <w:p w14:paraId="3A89CD9F" w14:textId="490F5439"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xml:space="preserve"> - work with your mentor and/or science subject leader within a tutorial to discuss medium term planning, example lesson plans and evidence of pupil work linked to a sequence of science lessons that has been delivered.</w:t>
            </w:r>
          </w:p>
          <w:p w14:paraId="167B6AA2" w14:textId="294A3416" w:rsidR="6FF2A0E6" w:rsidRDefault="6FF2A0E6" w:rsidP="29BE0EB3">
            <w:pPr>
              <w:spacing w:line="257" w:lineRule="auto"/>
              <w:rPr>
                <w:rFonts w:ascii="Arial" w:eastAsia="Arial" w:hAnsi="Arial" w:cs="Arial"/>
                <w:sz w:val="18"/>
                <w:szCs w:val="18"/>
              </w:rPr>
            </w:pPr>
            <w:r w:rsidRPr="29BE0EB3">
              <w:rPr>
                <w:rFonts w:ascii="Arial" w:eastAsia="Arial" w:hAnsi="Arial" w:cs="Arial"/>
                <w:sz w:val="18"/>
                <w:szCs w:val="18"/>
              </w:rPr>
              <w:t>- discuss the processes that made this effective for all learners, and impact on pupil progress is evident.</w:t>
            </w:r>
          </w:p>
          <w:p w14:paraId="06F86A2C" w14:textId="4670C56F" w:rsidR="29BE0EB3" w:rsidRDefault="29BE0EB3" w:rsidP="29BE0EB3">
            <w:pPr>
              <w:contextualSpacing/>
              <w:rPr>
                <w:rFonts w:eastAsia="Arial"/>
                <w:color w:val="000000" w:themeColor="text1"/>
              </w:rPr>
            </w:pPr>
          </w:p>
          <w:p w14:paraId="7822D290" w14:textId="77777777" w:rsidR="00606B91" w:rsidRPr="00106656" w:rsidRDefault="00606B91" w:rsidP="00106656">
            <w:pPr>
              <w:rPr>
                <w:rFonts w:cstheme="minorHAnsi"/>
              </w:rPr>
            </w:pPr>
          </w:p>
          <w:p w14:paraId="6AF4D9A5" w14:textId="77777777" w:rsidR="00606B91" w:rsidRPr="00106656" w:rsidRDefault="00606B91" w:rsidP="009E5795">
            <w:pPr>
              <w:spacing w:line="257" w:lineRule="auto"/>
              <w:contextualSpacing/>
              <w:rPr>
                <w:rFonts w:eastAsia="Arial" w:cstheme="minorHAnsi"/>
              </w:rPr>
            </w:pPr>
            <w:r w:rsidRPr="00106656">
              <w:rPr>
                <w:rFonts w:eastAsia="Arial" w:cstheme="minorHAnsi"/>
              </w:rPr>
              <w:t xml:space="preserve"> </w:t>
            </w:r>
          </w:p>
          <w:p w14:paraId="27F29D32" w14:textId="3C0DAC39" w:rsidR="00606B91" w:rsidRPr="00106656" w:rsidRDefault="00606B91" w:rsidP="009E5795">
            <w:pPr>
              <w:spacing w:line="257" w:lineRule="auto"/>
              <w:ind w:left="420"/>
              <w:rPr>
                <w:rFonts w:eastAsia="Arial" w:cstheme="minorHAnsi"/>
              </w:rPr>
            </w:pPr>
          </w:p>
        </w:tc>
      </w:tr>
      <w:tr w:rsidR="00606B91" w:rsidRPr="00106656" w14:paraId="68849BA9" w14:textId="77777777" w:rsidTr="5BF92B21">
        <w:trPr>
          <w:trHeight w:val="269"/>
        </w:trPr>
        <w:tc>
          <w:tcPr>
            <w:tcW w:w="6799" w:type="dxa"/>
            <w:vMerge/>
          </w:tcPr>
          <w:p w14:paraId="63765E55" w14:textId="77777777" w:rsidR="00606B91" w:rsidRPr="00106656" w:rsidRDefault="00606B91" w:rsidP="00106656"/>
        </w:tc>
        <w:tc>
          <w:tcPr>
            <w:tcW w:w="6946" w:type="dxa"/>
            <w:vMerge/>
          </w:tcPr>
          <w:p w14:paraId="4F0DDAB0" w14:textId="77777777" w:rsidR="00606B91" w:rsidRPr="00106656" w:rsidRDefault="00606B91" w:rsidP="00106656"/>
        </w:tc>
      </w:tr>
      <w:tr w:rsidR="00606B91" w:rsidRPr="00106656" w14:paraId="3D73C043" w14:textId="77777777" w:rsidTr="5BF92B21">
        <w:trPr>
          <w:trHeight w:val="269"/>
        </w:trPr>
        <w:tc>
          <w:tcPr>
            <w:tcW w:w="6799" w:type="dxa"/>
            <w:vMerge/>
          </w:tcPr>
          <w:p w14:paraId="42549110" w14:textId="77777777" w:rsidR="00606B91" w:rsidRPr="00106656" w:rsidRDefault="00606B91" w:rsidP="00106656"/>
        </w:tc>
        <w:tc>
          <w:tcPr>
            <w:tcW w:w="6946" w:type="dxa"/>
            <w:vMerge/>
          </w:tcPr>
          <w:p w14:paraId="414DF784" w14:textId="77777777" w:rsidR="00606B91" w:rsidRPr="00106656" w:rsidRDefault="00606B91" w:rsidP="00106656"/>
        </w:tc>
      </w:tr>
    </w:tbl>
    <w:p w14:paraId="26DFCF16" w14:textId="7CE2025A" w:rsidR="003E0F87" w:rsidRDefault="00D43CA5" w:rsidP="00FF1F74">
      <w:hyperlink w:anchor="A_D1" w:history="1">
        <w:r w:rsidR="003E0F87" w:rsidRPr="003E0F87">
          <w:rPr>
            <w:rStyle w:val="Hyperlink"/>
          </w:rPr>
          <w:t>Home</w:t>
        </w:r>
      </w:hyperlink>
    </w:p>
    <w:p w14:paraId="6E9FDC0C" w14:textId="77777777" w:rsidR="00915527" w:rsidRDefault="003E0F87" w:rsidP="00FF1F74">
      <w:r>
        <w:br w:type="column"/>
      </w:r>
    </w:p>
    <w:tbl>
      <w:tblPr>
        <w:tblStyle w:val="TableGrid"/>
        <w:tblW w:w="13740" w:type="dxa"/>
        <w:tblLayout w:type="fixed"/>
        <w:tblLook w:val="04A0" w:firstRow="1" w:lastRow="0" w:firstColumn="1" w:lastColumn="0" w:noHBand="0" w:noVBand="1"/>
      </w:tblPr>
      <w:tblGrid>
        <w:gridCol w:w="6794"/>
        <w:gridCol w:w="6946"/>
      </w:tblGrid>
      <w:tr w:rsidR="00606B91" w14:paraId="79B89499" w14:textId="77777777" w:rsidTr="00606B91">
        <w:trPr>
          <w:trHeight w:val="510"/>
        </w:trPr>
        <w:tc>
          <w:tcPr>
            <w:tcW w:w="6794"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4A550C3" w14:textId="77777777" w:rsidR="00606B91" w:rsidRDefault="00606B91" w:rsidP="00131DA7">
            <w:bookmarkStart w:id="53" w:name="Sc3"/>
            <w:r w:rsidRPr="2D63974A">
              <w:rPr>
                <w:rFonts w:ascii="Calibri" w:eastAsia="Calibri" w:hAnsi="Calibri" w:cs="Calibri"/>
                <w:b/>
                <w:bCs/>
                <w:sz w:val="40"/>
                <w:szCs w:val="40"/>
              </w:rPr>
              <w:t xml:space="preserve">PHASE </w:t>
            </w:r>
            <w:r w:rsidRPr="2D63974A">
              <w:rPr>
                <w:rFonts w:ascii="Calibri" w:eastAsia="Calibri" w:hAnsi="Calibri" w:cs="Calibri"/>
                <w:b/>
                <w:bCs/>
                <w:color w:val="000000" w:themeColor="text1"/>
                <w:sz w:val="40"/>
                <w:szCs w:val="40"/>
              </w:rPr>
              <w:t>3</w:t>
            </w:r>
          </w:p>
          <w:bookmarkEnd w:id="53"/>
          <w:p w14:paraId="65181903" w14:textId="77777777" w:rsidR="00606B91" w:rsidRDefault="00606B91" w:rsidP="00131DA7">
            <w:r w:rsidRPr="2D63974A">
              <w:rPr>
                <w:rFonts w:ascii="Calibri" w:eastAsia="Calibri" w:hAnsi="Calibri" w:cs="Calibri"/>
              </w:rPr>
              <w:t xml:space="preserve"> </w:t>
            </w:r>
          </w:p>
        </w:tc>
        <w:tc>
          <w:tcPr>
            <w:tcW w:w="6946" w:type="dxa"/>
            <w:vMerge w:val="restart"/>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8846F90" w14:textId="77777777" w:rsidR="00606B91" w:rsidRDefault="00606B91" w:rsidP="00131DA7">
            <w:r w:rsidRPr="2D63974A">
              <w:rPr>
                <w:rFonts w:ascii="Calibri" w:eastAsia="Calibri" w:hAnsi="Calibri" w:cs="Calibri"/>
              </w:rPr>
              <w:t xml:space="preserve"> </w:t>
            </w:r>
          </w:p>
          <w:p w14:paraId="3BB8E199" w14:textId="77777777" w:rsidR="00606B91" w:rsidRDefault="00606B91" w:rsidP="00131DA7">
            <w:r w:rsidRPr="2D63974A">
              <w:rPr>
                <w:rFonts w:ascii="Calibri" w:eastAsia="Calibri" w:hAnsi="Calibri" w:cs="Calibri"/>
              </w:rPr>
              <w:t xml:space="preserve"> </w:t>
            </w:r>
            <w:r w:rsidRPr="2D63974A">
              <w:rPr>
                <w:rFonts w:ascii="Calibri" w:eastAsia="Calibri" w:hAnsi="Calibri" w:cs="Calibri"/>
                <w:color w:val="000000" w:themeColor="text1"/>
              </w:rPr>
              <w:t>I have learned how to……</w:t>
            </w:r>
          </w:p>
        </w:tc>
      </w:tr>
      <w:tr w:rsidR="00606B91" w14:paraId="1F5CB4FA" w14:textId="77777777" w:rsidTr="00606B91">
        <w:trPr>
          <w:trHeight w:val="510"/>
        </w:trPr>
        <w:tc>
          <w:tcPr>
            <w:tcW w:w="6794"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2997EF" w14:textId="77777777" w:rsidR="00606B91" w:rsidRDefault="00606B91" w:rsidP="00131DA7">
            <w:r w:rsidRPr="2D63974A">
              <w:rPr>
                <w:rFonts w:ascii="Calibri" w:eastAsia="Calibri" w:hAnsi="Calibri" w:cs="Calibri"/>
                <w:color w:val="000000" w:themeColor="text1"/>
              </w:rPr>
              <w:t>I have learned that:</w:t>
            </w:r>
          </w:p>
        </w:tc>
        <w:tc>
          <w:tcPr>
            <w:tcW w:w="6946" w:type="dxa"/>
            <w:vMerge/>
            <w:vAlign w:val="center"/>
          </w:tcPr>
          <w:p w14:paraId="0BB68A76" w14:textId="77777777" w:rsidR="00606B91" w:rsidRDefault="00606B91" w:rsidP="00131DA7"/>
        </w:tc>
      </w:tr>
      <w:tr w:rsidR="00606B91" w14:paraId="2EE7335F" w14:textId="77777777" w:rsidTr="00606B91">
        <w:trPr>
          <w:trHeight w:val="269"/>
        </w:trPr>
        <w:tc>
          <w:tcPr>
            <w:tcW w:w="6794"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6603C84" w14:textId="75D36077" w:rsidR="00606B91" w:rsidRPr="001E21BE" w:rsidRDefault="00606B91" w:rsidP="001E21BE">
            <w:pPr>
              <w:pStyle w:val="paragraph"/>
              <w:spacing w:after="0"/>
              <w:textAlignment w:val="baseline"/>
              <w:rPr>
                <w:rStyle w:val="normaltextrun"/>
                <w:rFonts w:asciiTheme="minorHAnsi" w:hAnsiTheme="minorHAnsi" w:cstheme="minorHAnsi"/>
                <w:color w:val="000000"/>
                <w:sz w:val="20"/>
                <w:szCs w:val="20"/>
              </w:rPr>
            </w:pPr>
            <w:r w:rsidRPr="00240007">
              <w:rPr>
                <w:rStyle w:val="normaltextrun"/>
                <w:rFonts w:asciiTheme="minorHAnsi" w:hAnsiTheme="minorHAnsi" w:cstheme="minorHAnsi"/>
                <w:color w:val="000000"/>
                <w:sz w:val="20"/>
                <w:szCs w:val="20"/>
              </w:rPr>
              <w:t xml:space="preserve">- </w:t>
            </w:r>
            <w:r w:rsidRPr="001E21BE">
              <w:rPr>
                <w:rStyle w:val="normaltextrun"/>
                <w:rFonts w:asciiTheme="minorHAnsi" w:hAnsiTheme="minorHAnsi" w:cstheme="minorHAnsi"/>
                <w:color w:val="000000"/>
                <w:sz w:val="20"/>
                <w:szCs w:val="20"/>
              </w:rPr>
              <w:t>- potential tensions exist between science knowledge and a discovery approach to scientific activity</w:t>
            </w:r>
          </w:p>
          <w:p w14:paraId="125DE033" w14:textId="73039058" w:rsidR="00606B91" w:rsidRPr="001E21BE" w:rsidRDefault="00606B91" w:rsidP="001E21BE">
            <w:pPr>
              <w:pStyle w:val="paragraph"/>
              <w:spacing w:after="0"/>
              <w:textAlignment w:val="baseline"/>
              <w:rPr>
                <w:rStyle w:val="normaltextrun"/>
                <w:rFonts w:asciiTheme="minorHAnsi" w:hAnsiTheme="minorHAnsi" w:cstheme="minorHAnsi"/>
                <w:color w:val="000000"/>
                <w:sz w:val="20"/>
                <w:szCs w:val="20"/>
              </w:rPr>
            </w:pPr>
            <w:r w:rsidRPr="001E21BE">
              <w:rPr>
                <w:rStyle w:val="normaltextrun"/>
                <w:rFonts w:asciiTheme="minorHAnsi" w:hAnsiTheme="minorHAnsi" w:cstheme="minorHAnsi"/>
                <w:color w:val="000000"/>
                <w:sz w:val="20"/>
                <w:szCs w:val="20"/>
              </w:rPr>
              <w:t xml:space="preserve"> - controversial topics exist as part of the curriculum for Science, and can present challenges that need to be tackled sensitively, in the context of equality and diversity </w:t>
            </w:r>
          </w:p>
          <w:p w14:paraId="50C2A13C" w14:textId="77777777" w:rsidR="00606B91" w:rsidRDefault="00606B91" w:rsidP="001E21BE">
            <w:pPr>
              <w:pStyle w:val="paragraph"/>
              <w:spacing w:before="0" w:beforeAutospacing="0" w:after="0" w:afterAutospacing="0"/>
              <w:textAlignment w:val="baseline"/>
              <w:rPr>
                <w:rStyle w:val="normaltextrun"/>
                <w:rFonts w:asciiTheme="minorHAnsi" w:hAnsiTheme="minorHAnsi" w:cstheme="minorHAnsi"/>
                <w:color w:val="000000"/>
                <w:sz w:val="20"/>
                <w:szCs w:val="20"/>
              </w:rPr>
            </w:pPr>
            <w:r w:rsidRPr="001E21BE">
              <w:rPr>
                <w:rStyle w:val="normaltextrun"/>
                <w:rFonts w:asciiTheme="minorHAnsi" w:hAnsiTheme="minorHAnsi" w:cstheme="minorHAnsi"/>
                <w:color w:val="000000"/>
                <w:sz w:val="20"/>
                <w:szCs w:val="20"/>
              </w:rPr>
              <w:t xml:space="preserve">- how to approach the science curriculum to incorporate age-appropriate education to secure progress. -  </w:t>
            </w:r>
          </w:p>
          <w:p w14:paraId="6BF5FCFE" w14:textId="77777777" w:rsidR="00606B91" w:rsidRDefault="00606B91" w:rsidP="001E21BE">
            <w:pPr>
              <w:pStyle w:val="paragraph"/>
              <w:spacing w:before="0" w:beforeAutospacing="0" w:after="0" w:afterAutospacing="0"/>
              <w:textAlignment w:val="baseline"/>
              <w:rPr>
                <w:rStyle w:val="normaltextrun"/>
                <w:rFonts w:asciiTheme="minorHAnsi" w:hAnsiTheme="minorHAnsi" w:cstheme="minorHAnsi"/>
                <w:color w:val="000000"/>
                <w:sz w:val="20"/>
                <w:szCs w:val="20"/>
              </w:rPr>
            </w:pPr>
          </w:p>
          <w:p w14:paraId="1C2B0B70" w14:textId="68917A4A" w:rsidR="00606B91" w:rsidRPr="001E21BE" w:rsidRDefault="029B4DA9" w:rsidP="00606B91">
            <w:pPr>
              <w:pStyle w:val="paragraph"/>
              <w:spacing w:before="0" w:beforeAutospacing="0" w:after="0" w:afterAutospacing="0"/>
              <w:textAlignment w:val="baseline"/>
              <w:rPr>
                <w:rStyle w:val="normaltextrun"/>
                <w:rFonts w:asciiTheme="minorHAnsi" w:hAnsiTheme="minorHAnsi" w:cstheme="minorBidi"/>
                <w:color w:val="000000"/>
                <w:sz w:val="20"/>
                <w:szCs w:val="20"/>
              </w:rPr>
            </w:pPr>
            <w:r w:rsidRPr="29BE0EB3">
              <w:rPr>
                <w:rStyle w:val="normaltextrun"/>
                <w:rFonts w:asciiTheme="minorHAnsi" w:hAnsiTheme="minorHAnsi" w:cstheme="minorBidi"/>
                <w:color w:val="000000" w:themeColor="text1"/>
                <w:sz w:val="20"/>
                <w:szCs w:val="20"/>
              </w:rPr>
              <w:t xml:space="preserve"> - </w:t>
            </w:r>
            <w:r w:rsidR="00606B91" w:rsidRPr="29BE0EB3">
              <w:rPr>
                <w:rStyle w:val="normaltextrun"/>
                <w:rFonts w:asciiTheme="minorHAnsi" w:hAnsiTheme="minorHAnsi" w:cstheme="minorBidi"/>
                <w:color w:val="000000" w:themeColor="text1"/>
                <w:sz w:val="20"/>
                <w:szCs w:val="20"/>
              </w:rPr>
              <w:t xml:space="preserve">science impacts our everyday life </w:t>
            </w:r>
          </w:p>
          <w:p w14:paraId="3A55FA4E" w14:textId="08F980B6" w:rsidR="00606B91" w:rsidRPr="00240007" w:rsidRDefault="00606B91" w:rsidP="001E21BE">
            <w:pPr>
              <w:pStyle w:val="paragraph"/>
              <w:spacing w:before="0" w:beforeAutospacing="0" w:after="0" w:afterAutospacing="0"/>
              <w:textAlignment w:val="baseline"/>
              <w:rPr>
                <w:rFonts w:asciiTheme="minorHAnsi" w:hAnsiTheme="minorHAnsi" w:cstheme="minorHAnsi"/>
                <w:sz w:val="22"/>
                <w:szCs w:val="22"/>
              </w:rPr>
            </w:pPr>
          </w:p>
        </w:tc>
        <w:tc>
          <w:tcPr>
            <w:tcW w:w="6946" w:type="dxa"/>
            <w:vMerge w:val="restart"/>
            <w:tcBorders>
              <w:top w:val="nil"/>
              <w:left w:val="single" w:sz="8" w:space="0" w:color="auto"/>
              <w:bottom w:val="single" w:sz="8" w:space="0" w:color="auto"/>
              <w:right w:val="single" w:sz="8" w:space="0" w:color="auto"/>
            </w:tcBorders>
          </w:tcPr>
          <w:p w14:paraId="20C5A1AB" w14:textId="725C7927" w:rsidR="00606B91" w:rsidRPr="0066595C" w:rsidRDefault="00606B91" w:rsidP="0066595C">
            <w:pPr>
              <w:pStyle w:val="paragraph"/>
              <w:spacing w:before="0" w:beforeAutospacing="0" w:after="0" w:afterAutospacing="0"/>
              <w:textAlignment w:val="baseline"/>
              <w:rPr>
                <w:rFonts w:asciiTheme="minorHAnsi" w:hAnsiTheme="minorHAnsi" w:cstheme="minorBidi"/>
                <w:sz w:val="18"/>
                <w:szCs w:val="18"/>
              </w:rPr>
            </w:pPr>
            <w:r>
              <w:t xml:space="preserve"> </w:t>
            </w:r>
            <w:r w:rsidR="6234099F">
              <w:t xml:space="preserve"> -</w:t>
            </w:r>
            <w:r>
              <w:t xml:space="preserve"> </w:t>
            </w:r>
            <w:r w:rsidRPr="29BE0EB3">
              <w:rPr>
                <w:rStyle w:val="normaltextrun"/>
                <w:rFonts w:asciiTheme="minorHAnsi" w:hAnsiTheme="minorHAnsi" w:cstheme="minorBidi"/>
                <w:sz w:val="20"/>
                <w:szCs w:val="20"/>
              </w:rPr>
              <w:t>reflect upon past experiences and how teaching may be adapted in light of new learning in the context of The Nature of Science</w:t>
            </w:r>
            <w:r w:rsidR="637DC70A" w:rsidRPr="29BE0EB3">
              <w:rPr>
                <w:rStyle w:val="normaltextrun"/>
                <w:rFonts w:asciiTheme="minorHAnsi" w:hAnsiTheme="minorHAnsi" w:cstheme="minorBidi"/>
                <w:sz w:val="20"/>
                <w:szCs w:val="20"/>
              </w:rPr>
              <w:t>, taking</w:t>
            </w:r>
            <w:r w:rsidRPr="29BE0EB3">
              <w:rPr>
                <w:rStyle w:val="normaltextrun"/>
                <w:rFonts w:asciiTheme="minorHAnsi" w:hAnsiTheme="minorHAnsi" w:cstheme="minorBidi"/>
                <w:sz w:val="20"/>
                <w:szCs w:val="20"/>
              </w:rPr>
              <w:t xml:space="preserve"> responsibility for personal professional development</w:t>
            </w:r>
            <w:r w:rsidRPr="29BE0EB3">
              <w:rPr>
                <w:rStyle w:val="eop"/>
                <w:rFonts w:asciiTheme="minorHAnsi" w:hAnsiTheme="minorHAnsi" w:cstheme="minorBidi"/>
                <w:sz w:val="20"/>
                <w:szCs w:val="20"/>
              </w:rPr>
              <w:t> </w:t>
            </w:r>
          </w:p>
          <w:p w14:paraId="58D7F0F7" w14:textId="77777777" w:rsidR="00606B91" w:rsidRPr="0066595C" w:rsidRDefault="00606B91" w:rsidP="0066595C">
            <w:pPr>
              <w:pStyle w:val="paragraph"/>
              <w:spacing w:before="0" w:beforeAutospacing="0" w:after="0" w:afterAutospacing="0"/>
              <w:textAlignment w:val="baseline"/>
              <w:rPr>
                <w:rFonts w:asciiTheme="minorHAnsi" w:hAnsiTheme="minorHAnsi" w:cstheme="minorHAnsi"/>
                <w:sz w:val="18"/>
                <w:szCs w:val="18"/>
              </w:rPr>
            </w:pPr>
            <w:r w:rsidRPr="0066595C">
              <w:rPr>
                <w:rStyle w:val="eop"/>
                <w:rFonts w:asciiTheme="minorHAnsi" w:hAnsiTheme="minorHAnsi" w:cstheme="minorHAnsi"/>
                <w:sz w:val="20"/>
                <w:szCs w:val="20"/>
              </w:rPr>
              <w:t> </w:t>
            </w:r>
          </w:p>
          <w:p w14:paraId="6F441762" w14:textId="4489ED7B" w:rsidR="00606B91" w:rsidRPr="0066595C" w:rsidRDefault="34BEA1F5" w:rsidP="0066595C">
            <w:pPr>
              <w:pStyle w:val="paragraph"/>
              <w:spacing w:before="0" w:beforeAutospacing="0" w:after="0" w:afterAutospacing="0"/>
              <w:textAlignment w:val="baseline"/>
              <w:rPr>
                <w:rFonts w:asciiTheme="minorHAnsi" w:hAnsiTheme="minorHAnsi" w:cstheme="minorBidi"/>
                <w:sz w:val="18"/>
                <w:szCs w:val="18"/>
              </w:rPr>
            </w:pPr>
            <w:r w:rsidRPr="29BE0EB3">
              <w:rPr>
                <w:rStyle w:val="normaltextrun"/>
                <w:rFonts w:asciiTheme="minorHAnsi" w:hAnsiTheme="minorHAnsi" w:cstheme="minorBidi"/>
                <w:sz w:val="20"/>
                <w:szCs w:val="20"/>
              </w:rPr>
              <w:t xml:space="preserve"> -d</w:t>
            </w:r>
            <w:r w:rsidR="00606B91" w:rsidRPr="29BE0EB3">
              <w:rPr>
                <w:rStyle w:val="normaltextrun"/>
                <w:rFonts w:asciiTheme="minorHAnsi" w:hAnsiTheme="minorHAnsi" w:cstheme="minorBidi"/>
                <w:sz w:val="20"/>
                <w:szCs w:val="20"/>
              </w:rPr>
              <w:t xml:space="preserve">raw </w:t>
            </w:r>
            <w:r w:rsidR="774F8F83" w:rsidRPr="29BE0EB3">
              <w:rPr>
                <w:rStyle w:val="normaltextrun"/>
                <w:rFonts w:asciiTheme="minorHAnsi" w:hAnsiTheme="minorHAnsi" w:cstheme="minorBidi"/>
                <w:sz w:val="20"/>
                <w:szCs w:val="20"/>
              </w:rPr>
              <w:t>upon and critically explore</w:t>
            </w:r>
            <w:r w:rsidR="00606B91" w:rsidRPr="29BE0EB3">
              <w:rPr>
                <w:rStyle w:val="normaltextrun"/>
                <w:rFonts w:asciiTheme="minorHAnsi" w:hAnsiTheme="minorHAnsi" w:cstheme="minorBidi"/>
                <w:sz w:val="20"/>
                <w:szCs w:val="20"/>
              </w:rPr>
              <w:t xml:space="preserve"> current reading</w:t>
            </w:r>
            <w:r w:rsidR="3CEDD561" w:rsidRPr="29BE0EB3">
              <w:rPr>
                <w:rStyle w:val="normaltextrun"/>
                <w:rFonts w:asciiTheme="minorHAnsi" w:hAnsiTheme="minorHAnsi" w:cstheme="minorBidi"/>
                <w:sz w:val="20"/>
                <w:szCs w:val="20"/>
              </w:rPr>
              <w:t xml:space="preserve">, </w:t>
            </w:r>
            <w:r w:rsidR="00606B91" w:rsidRPr="29BE0EB3">
              <w:rPr>
                <w:rStyle w:val="normaltextrun"/>
                <w:rFonts w:asciiTheme="minorHAnsi" w:hAnsiTheme="minorHAnsi" w:cstheme="minorBidi"/>
                <w:sz w:val="20"/>
                <w:szCs w:val="20"/>
              </w:rPr>
              <w:t xml:space="preserve">research </w:t>
            </w:r>
            <w:r w:rsidR="0F38B5C1" w:rsidRPr="29BE0EB3">
              <w:rPr>
                <w:rStyle w:val="normaltextrun"/>
                <w:rFonts w:asciiTheme="minorHAnsi" w:hAnsiTheme="minorHAnsi" w:cstheme="minorBidi"/>
                <w:sz w:val="20"/>
                <w:szCs w:val="20"/>
              </w:rPr>
              <w:t xml:space="preserve">and policy </w:t>
            </w:r>
            <w:r w:rsidR="00606B91" w:rsidRPr="29BE0EB3">
              <w:rPr>
                <w:rStyle w:val="normaltextrun"/>
                <w:rFonts w:asciiTheme="minorHAnsi" w:hAnsiTheme="minorHAnsi" w:cstheme="minorBidi"/>
                <w:sz w:val="20"/>
                <w:szCs w:val="20"/>
              </w:rPr>
              <w:t xml:space="preserve">to develop an understanding of how controversial issues may be tackled </w:t>
            </w:r>
            <w:r w:rsidR="409705CA" w:rsidRPr="29BE0EB3">
              <w:rPr>
                <w:rStyle w:val="normaltextrun"/>
                <w:rFonts w:asciiTheme="minorHAnsi" w:hAnsiTheme="minorHAnsi" w:cstheme="minorBidi"/>
                <w:sz w:val="20"/>
                <w:szCs w:val="20"/>
              </w:rPr>
              <w:t xml:space="preserve">sensitively </w:t>
            </w:r>
            <w:r w:rsidR="00606B91" w:rsidRPr="29BE0EB3">
              <w:rPr>
                <w:rStyle w:val="normaltextrun"/>
                <w:rFonts w:asciiTheme="minorHAnsi" w:hAnsiTheme="minorHAnsi" w:cstheme="minorBidi"/>
                <w:sz w:val="20"/>
                <w:szCs w:val="20"/>
              </w:rPr>
              <w:t>through a range of appropriate approaches and strategies, in the context of The Nature of Science.</w:t>
            </w:r>
            <w:r w:rsidR="00606B91" w:rsidRPr="29BE0EB3">
              <w:rPr>
                <w:rStyle w:val="eop"/>
                <w:rFonts w:asciiTheme="minorHAnsi" w:hAnsiTheme="minorHAnsi" w:cstheme="minorBidi"/>
                <w:sz w:val="20"/>
                <w:szCs w:val="20"/>
              </w:rPr>
              <w:t> </w:t>
            </w:r>
          </w:p>
          <w:p w14:paraId="0C873916" w14:textId="07778FA1" w:rsidR="29BE0EB3" w:rsidRDefault="29BE0EB3" w:rsidP="29BE0EB3">
            <w:pPr>
              <w:pStyle w:val="paragraph"/>
              <w:spacing w:before="0" w:beforeAutospacing="0" w:after="0" w:afterAutospacing="0"/>
              <w:rPr>
                <w:rStyle w:val="eop"/>
              </w:rPr>
            </w:pPr>
          </w:p>
          <w:p w14:paraId="2241FAC5" w14:textId="77777777" w:rsidR="00606B91" w:rsidRDefault="00606B91" w:rsidP="006659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010AF80" w14:textId="583E2E42" w:rsidR="00606B91" w:rsidRDefault="00606B91" w:rsidP="00240007"/>
        </w:tc>
      </w:tr>
      <w:tr w:rsidR="00606B91" w14:paraId="569FA85B" w14:textId="77777777" w:rsidTr="00606B91">
        <w:trPr>
          <w:trHeight w:val="269"/>
        </w:trPr>
        <w:tc>
          <w:tcPr>
            <w:tcW w:w="6794" w:type="dxa"/>
            <w:vMerge/>
          </w:tcPr>
          <w:p w14:paraId="76AA8E83" w14:textId="77777777" w:rsidR="00606B91" w:rsidRPr="00240007" w:rsidRDefault="00606B91" w:rsidP="00240007">
            <w:pPr>
              <w:rPr>
                <w:rFonts w:cstheme="minorHAnsi"/>
              </w:rPr>
            </w:pPr>
          </w:p>
        </w:tc>
        <w:tc>
          <w:tcPr>
            <w:tcW w:w="6946" w:type="dxa"/>
            <w:vMerge/>
            <w:vAlign w:val="center"/>
          </w:tcPr>
          <w:p w14:paraId="082A30FA" w14:textId="77777777" w:rsidR="00606B91" w:rsidRDefault="00606B91" w:rsidP="00240007"/>
        </w:tc>
      </w:tr>
      <w:tr w:rsidR="00606B91" w14:paraId="71208A8F" w14:textId="77777777" w:rsidTr="29BE0EB3">
        <w:trPr>
          <w:trHeight w:val="269"/>
        </w:trPr>
        <w:tc>
          <w:tcPr>
            <w:tcW w:w="6794" w:type="dxa"/>
            <w:vMerge/>
          </w:tcPr>
          <w:p w14:paraId="460A9E4C" w14:textId="77777777" w:rsidR="00606B91" w:rsidRPr="00240007" w:rsidRDefault="00606B91" w:rsidP="00240007">
            <w:pPr>
              <w:rPr>
                <w:rFonts w:cstheme="minorHAnsi"/>
              </w:rPr>
            </w:pPr>
          </w:p>
        </w:tc>
        <w:tc>
          <w:tcPr>
            <w:tcW w:w="6946" w:type="dxa"/>
            <w:vMerge/>
            <w:vAlign w:val="center"/>
          </w:tcPr>
          <w:p w14:paraId="2067B163" w14:textId="77777777" w:rsidR="00606B91" w:rsidRDefault="00606B91" w:rsidP="00240007"/>
        </w:tc>
      </w:tr>
      <w:tr w:rsidR="00606B91" w14:paraId="6870D2B9" w14:textId="77777777" w:rsidTr="00606B91">
        <w:trPr>
          <w:trHeight w:val="269"/>
        </w:trPr>
        <w:tc>
          <w:tcPr>
            <w:tcW w:w="6794"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0DAD282" w14:textId="2BF678C3" w:rsidR="00606B91" w:rsidRPr="00AB0F42" w:rsidRDefault="0A5282AB" w:rsidP="00AB0F42">
            <w:pPr>
              <w:pStyle w:val="paragraph"/>
              <w:spacing w:before="0" w:beforeAutospacing="0" w:after="0" w:afterAutospacing="0"/>
              <w:ind w:left="135" w:hanging="135"/>
              <w:textAlignment w:val="baseline"/>
              <w:rPr>
                <w:rFonts w:asciiTheme="minorHAnsi" w:hAnsiTheme="minorHAnsi" w:cstheme="minorBidi"/>
                <w:sz w:val="18"/>
                <w:szCs w:val="18"/>
              </w:rPr>
            </w:pPr>
            <w:r w:rsidRPr="29BE0EB3">
              <w:rPr>
                <w:rStyle w:val="normaltextrun"/>
                <w:rFonts w:asciiTheme="minorHAnsi" w:hAnsiTheme="minorHAnsi" w:cstheme="minorBidi"/>
                <w:sz w:val="20"/>
                <w:szCs w:val="20"/>
              </w:rPr>
              <w:t xml:space="preserve"> - </w:t>
            </w:r>
            <w:r w:rsidR="00606B91" w:rsidRPr="29BE0EB3">
              <w:rPr>
                <w:rStyle w:val="normaltextrun"/>
                <w:rFonts w:asciiTheme="minorHAnsi" w:hAnsiTheme="minorHAnsi" w:cstheme="minorBidi"/>
                <w:sz w:val="20"/>
                <w:szCs w:val="20"/>
              </w:rPr>
              <w:t>controversial topics exist as part of the curriculum for Science, and can present challenges that need to be tackled sensitively, in the context of Health and well-being</w:t>
            </w:r>
            <w:r w:rsidR="00606B91" w:rsidRPr="29BE0EB3">
              <w:rPr>
                <w:rStyle w:val="eop"/>
                <w:rFonts w:asciiTheme="minorHAnsi" w:hAnsiTheme="minorHAnsi" w:cstheme="minorBidi"/>
                <w:sz w:val="20"/>
                <w:szCs w:val="20"/>
              </w:rPr>
              <w:t> </w:t>
            </w:r>
          </w:p>
          <w:p w14:paraId="65CA6A9D" w14:textId="77777777" w:rsidR="00606B91" w:rsidRPr="00AB0F42" w:rsidRDefault="00606B91" w:rsidP="00AB0F42">
            <w:pPr>
              <w:pStyle w:val="paragraph"/>
              <w:spacing w:before="0" w:beforeAutospacing="0" w:after="0" w:afterAutospacing="0"/>
              <w:ind w:left="135" w:hanging="135"/>
              <w:textAlignment w:val="baseline"/>
              <w:rPr>
                <w:rFonts w:asciiTheme="minorHAnsi" w:hAnsiTheme="minorHAnsi" w:cstheme="minorHAnsi"/>
                <w:sz w:val="18"/>
                <w:szCs w:val="18"/>
              </w:rPr>
            </w:pPr>
            <w:r w:rsidRPr="00AB0F42">
              <w:rPr>
                <w:rStyle w:val="eop"/>
                <w:rFonts w:asciiTheme="minorHAnsi" w:hAnsiTheme="minorHAnsi" w:cstheme="minorHAnsi"/>
                <w:sz w:val="20"/>
                <w:szCs w:val="20"/>
              </w:rPr>
              <w:t> </w:t>
            </w:r>
          </w:p>
          <w:p w14:paraId="2168FB61" w14:textId="77777777" w:rsidR="00606B91" w:rsidRPr="00AB0F42" w:rsidRDefault="00606B91"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normaltextrun"/>
                <w:rFonts w:asciiTheme="minorHAnsi" w:hAnsiTheme="minorHAnsi" w:cstheme="minorHAnsi"/>
                <w:sz w:val="20"/>
                <w:szCs w:val="20"/>
              </w:rPr>
              <w:t>- children hold pre-existing ideas linked to the relevant aspects of curriculum, supporting healthy lifestyles </w:t>
            </w:r>
            <w:r w:rsidRPr="00AB0F42">
              <w:rPr>
                <w:rStyle w:val="eop"/>
                <w:rFonts w:asciiTheme="minorHAnsi" w:hAnsiTheme="minorHAnsi" w:cstheme="minorHAnsi"/>
                <w:sz w:val="20"/>
                <w:szCs w:val="20"/>
              </w:rPr>
              <w:t> </w:t>
            </w:r>
          </w:p>
          <w:p w14:paraId="53807E38" w14:textId="77777777" w:rsidR="00606B91" w:rsidRPr="00AB0F42" w:rsidRDefault="00606B91"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eop"/>
                <w:rFonts w:asciiTheme="minorHAnsi" w:hAnsiTheme="minorHAnsi" w:cstheme="minorHAnsi"/>
                <w:sz w:val="20"/>
                <w:szCs w:val="20"/>
              </w:rPr>
              <w:t> </w:t>
            </w:r>
          </w:p>
          <w:p w14:paraId="03771D36" w14:textId="77777777" w:rsidR="00606B91" w:rsidRPr="00AB0F42" w:rsidRDefault="00606B91" w:rsidP="00AB0F42">
            <w:pPr>
              <w:pStyle w:val="paragraph"/>
              <w:spacing w:before="0" w:beforeAutospacing="0" w:after="0" w:afterAutospacing="0"/>
              <w:textAlignment w:val="baseline"/>
              <w:rPr>
                <w:rFonts w:asciiTheme="minorHAnsi" w:hAnsiTheme="minorHAnsi" w:cstheme="minorHAnsi"/>
                <w:sz w:val="18"/>
                <w:szCs w:val="18"/>
              </w:rPr>
            </w:pPr>
            <w:r w:rsidRPr="00AB0F42">
              <w:rPr>
                <w:rStyle w:val="normaltextrun"/>
                <w:rFonts w:asciiTheme="minorHAnsi" w:hAnsiTheme="minorHAnsi" w:cstheme="minorHAnsi"/>
                <w:sz w:val="20"/>
                <w:szCs w:val="20"/>
              </w:rPr>
              <w:t> - pupils will hold misconceptions, and that these need to be recognised and addressed so to positively impact healthy lifestyles, and society as a whole.</w:t>
            </w:r>
            <w:r w:rsidRPr="00AB0F42">
              <w:rPr>
                <w:rStyle w:val="eop"/>
                <w:rFonts w:asciiTheme="minorHAnsi" w:hAnsiTheme="minorHAnsi" w:cstheme="minorHAnsi"/>
                <w:sz w:val="20"/>
                <w:szCs w:val="20"/>
              </w:rPr>
              <w:t> </w:t>
            </w:r>
          </w:p>
          <w:p w14:paraId="70FA347E" w14:textId="77777777" w:rsidR="00606B91" w:rsidRDefault="00606B91" w:rsidP="00240007">
            <w:pPr>
              <w:rPr>
                <w:rFonts w:cstheme="minorHAnsi"/>
                <w:color w:val="000000" w:themeColor="text1"/>
              </w:rPr>
            </w:pPr>
          </w:p>
          <w:p w14:paraId="694D51BD" w14:textId="77777777" w:rsidR="00606B91" w:rsidRDefault="00606B91" w:rsidP="00240007">
            <w:pPr>
              <w:rPr>
                <w:rFonts w:cstheme="minorHAnsi"/>
                <w:color w:val="000000" w:themeColor="text1"/>
              </w:rPr>
            </w:pPr>
          </w:p>
          <w:p w14:paraId="4C4BB98D" w14:textId="77777777" w:rsidR="00606B91" w:rsidRDefault="00606B91" w:rsidP="00240007">
            <w:pPr>
              <w:rPr>
                <w:rFonts w:cstheme="minorHAnsi"/>
                <w:color w:val="000000" w:themeColor="text1"/>
              </w:rPr>
            </w:pPr>
          </w:p>
          <w:p w14:paraId="5A61A893" w14:textId="77777777" w:rsidR="00606B91" w:rsidRDefault="00606B91" w:rsidP="00240007">
            <w:pPr>
              <w:rPr>
                <w:rFonts w:cstheme="minorHAnsi"/>
                <w:color w:val="000000" w:themeColor="text1"/>
              </w:rPr>
            </w:pPr>
          </w:p>
          <w:p w14:paraId="75794663" w14:textId="101A41F9" w:rsidR="00606B91" w:rsidRPr="00AB0F42" w:rsidRDefault="00606B91" w:rsidP="00240007">
            <w:pPr>
              <w:rPr>
                <w:rFonts w:cstheme="minorHAnsi"/>
                <w:color w:val="000000" w:themeColor="text1"/>
              </w:rPr>
            </w:pPr>
          </w:p>
        </w:tc>
        <w:tc>
          <w:tcPr>
            <w:tcW w:w="6946" w:type="dxa"/>
            <w:vMerge w:val="restart"/>
            <w:tcBorders>
              <w:top w:val="single" w:sz="4" w:space="0" w:color="auto"/>
              <w:left w:val="single" w:sz="8" w:space="0" w:color="auto"/>
              <w:bottom w:val="single" w:sz="8" w:space="0" w:color="auto"/>
              <w:right w:val="single" w:sz="8" w:space="0" w:color="auto"/>
            </w:tcBorders>
          </w:tcPr>
          <w:p w14:paraId="74C268EA" w14:textId="1AEFFB23" w:rsidR="00606B91" w:rsidRDefault="020FBCB4" w:rsidP="002B6268">
            <w:pPr>
              <w:pBdr>
                <w:top w:val="single" w:sz="4" w:space="1" w:color="auto"/>
              </w:pBdr>
              <w:rPr>
                <w:rFonts w:eastAsiaTheme="minorEastAsia"/>
                <w:sz w:val="20"/>
                <w:szCs w:val="20"/>
              </w:rPr>
            </w:pPr>
            <w:r>
              <w:t xml:space="preserve"> </w:t>
            </w:r>
            <w:r w:rsidRPr="29BE0EB3">
              <w:rPr>
                <w:rFonts w:eastAsiaTheme="minorEastAsia"/>
                <w:sz w:val="20"/>
                <w:szCs w:val="20"/>
              </w:rPr>
              <w:t>-</w:t>
            </w:r>
            <w:r w:rsidR="00606B91" w:rsidRPr="29BE0EB3">
              <w:rPr>
                <w:rFonts w:eastAsiaTheme="minorEastAsia"/>
                <w:sz w:val="20"/>
                <w:szCs w:val="20"/>
              </w:rPr>
              <w:t>reflect upon past experiences and how teaching may be adapted in light of new learning in the context of Health and Well-being</w:t>
            </w:r>
            <w:r w:rsidR="08765318" w:rsidRPr="29BE0EB3">
              <w:rPr>
                <w:rFonts w:eastAsiaTheme="minorEastAsia"/>
                <w:sz w:val="20"/>
                <w:szCs w:val="20"/>
              </w:rPr>
              <w:t>, taking</w:t>
            </w:r>
            <w:r w:rsidR="00606B91" w:rsidRPr="29BE0EB3">
              <w:rPr>
                <w:rFonts w:eastAsiaTheme="minorEastAsia"/>
                <w:sz w:val="20"/>
                <w:szCs w:val="20"/>
              </w:rPr>
              <w:t xml:space="preserve"> responsibility for personal professional development </w:t>
            </w:r>
          </w:p>
          <w:p w14:paraId="613FC341" w14:textId="77777777" w:rsidR="00606B91" w:rsidRDefault="00606B91" w:rsidP="002B6268">
            <w:pPr>
              <w:pBdr>
                <w:top w:val="single" w:sz="4" w:space="1" w:color="auto"/>
              </w:pBdr>
              <w:rPr>
                <w:rFonts w:eastAsiaTheme="minorEastAsia"/>
                <w:sz w:val="20"/>
                <w:szCs w:val="20"/>
              </w:rPr>
            </w:pPr>
          </w:p>
          <w:p w14:paraId="43D5B207" w14:textId="076773E9" w:rsidR="00606B91" w:rsidRDefault="00606B91" w:rsidP="002B6268">
            <w:pPr>
              <w:pBdr>
                <w:top w:val="single" w:sz="4" w:space="1" w:color="auto"/>
              </w:pBdr>
              <w:rPr>
                <w:rFonts w:eastAsiaTheme="minorEastAsia"/>
                <w:sz w:val="20"/>
                <w:szCs w:val="20"/>
              </w:rPr>
            </w:pPr>
            <w:r w:rsidRPr="29BE0EB3">
              <w:rPr>
                <w:rFonts w:eastAsiaTheme="minorEastAsia"/>
                <w:sz w:val="20"/>
                <w:szCs w:val="20"/>
              </w:rPr>
              <w:t xml:space="preserve"> </w:t>
            </w:r>
            <w:r w:rsidR="69602B4C" w:rsidRPr="29BE0EB3">
              <w:rPr>
                <w:rFonts w:eastAsiaTheme="minorEastAsia"/>
                <w:sz w:val="20"/>
                <w:szCs w:val="20"/>
              </w:rPr>
              <w:t xml:space="preserve"> -</w:t>
            </w:r>
            <w:r w:rsidRPr="29BE0EB3">
              <w:rPr>
                <w:rFonts w:eastAsiaTheme="minorEastAsia"/>
                <w:sz w:val="20"/>
                <w:szCs w:val="20"/>
              </w:rPr>
              <w:t xml:space="preserve"> draw </w:t>
            </w:r>
            <w:r w:rsidR="436AD782" w:rsidRPr="29BE0EB3">
              <w:rPr>
                <w:rFonts w:eastAsiaTheme="minorEastAsia"/>
                <w:sz w:val="20"/>
                <w:szCs w:val="20"/>
              </w:rPr>
              <w:t>upon and critically explore</w:t>
            </w:r>
            <w:r w:rsidRPr="29BE0EB3">
              <w:rPr>
                <w:rFonts w:eastAsiaTheme="minorEastAsia"/>
                <w:sz w:val="20"/>
                <w:szCs w:val="20"/>
              </w:rPr>
              <w:t xml:space="preserve"> current reading</w:t>
            </w:r>
            <w:r w:rsidR="0DBE197B" w:rsidRPr="29BE0EB3">
              <w:rPr>
                <w:rFonts w:eastAsiaTheme="minorEastAsia"/>
                <w:sz w:val="20"/>
                <w:szCs w:val="20"/>
              </w:rPr>
              <w:t xml:space="preserve">, </w:t>
            </w:r>
            <w:r w:rsidRPr="29BE0EB3">
              <w:rPr>
                <w:rFonts w:eastAsiaTheme="minorEastAsia"/>
                <w:sz w:val="20"/>
                <w:szCs w:val="20"/>
              </w:rPr>
              <w:t xml:space="preserve">research </w:t>
            </w:r>
            <w:r w:rsidR="146DCA21" w:rsidRPr="29BE0EB3">
              <w:rPr>
                <w:rFonts w:eastAsiaTheme="minorEastAsia"/>
                <w:sz w:val="20"/>
                <w:szCs w:val="20"/>
              </w:rPr>
              <w:t xml:space="preserve">and policy </w:t>
            </w:r>
            <w:r w:rsidRPr="29BE0EB3">
              <w:rPr>
                <w:rFonts w:eastAsiaTheme="minorEastAsia"/>
                <w:sz w:val="20"/>
                <w:szCs w:val="20"/>
              </w:rPr>
              <w:t xml:space="preserve">to develop an understanding of how controversial issues may be tackled </w:t>
            </w:r>
            <w:r w:rsidR="6F428F8E" w:rsidRPr="29BE0EB3">
              <w:rPr>
                <w:rFonts w:eastAsiaTheme="minorEastAsia"/>
                <w:sz w:val="20"/>
                <w:szCs w:val="20"/>
              </w:rPr>
              <w:t>sensitively</w:t>
            </w:r>
            <w:r w:rsidR="49D16DE6" w:rsidRPr="29BE0EB3">
              <w:rPr>
                <w:rFonts w:eastAsiaTheme="minorEastAsia"/>
                <w:sz w:val="20"/>
                <w:szCs w:val="20"/>
              </w:rPr>
              <w:t xml:space="preserve"> </w:t>
            </w:r>
            <w:r w:rsidRPr="29BE0EB3">
              <w:rPr>
                <w:rFonts w:eastAsiaTheme="minorEastAsia"/>
                <w:sz w:val="20"/>
                <w:szCs w:val="20"/>
              </w:rPr>
              <w:t xml:space="preserve">through a range of appropriate approaches and strategies, in the context of Health and Well-being. </w:t>
            </w:r>
          </w:p>
          <w:p w14:paraId="24C653A3" w14:textId="3370C492" w:rsidR="00606B91" w:rsidRDefault="00606B91" w:rsidP="002B6268">
            <w:pPr>
              <w:pBdr>
                <w:top w:val="single" w:sz="4" w:space="1" w:color="auto"/>
              </w:pBdr>
              <w:rPr>
                <w:rFonts w:eastAsiaTheme="minorEastAsia"/>
                <w:sz w:val="20"/>
                <w:szCs w:val="20"/>
              </w:rPr>
            </w:pPr>
          </w:p>
          <w:p w14:paraId="45FBB8FF" w14:textId="3E34338A" w:rsidR="00606B91" w:rsidRDefault="21E94A3E" w:rsidP="29BE0EB3">
            <w:pPr>
              <w:pStyle w:val="paragraph"/>
              <w:pBdr>
                <w:top w:val="single" w:sz="4" w:space="1" w:color="auto"/>
              </w:pBdr>
              <w:rPr>
                <w:rFonts w:asciiTheme="minorHAnsi" w:eastAsiaTheme="minorEastAsia" w:hAnsiTheme="minorHAnsi" w:cstheme="minorBidi"/>
                <w:sz w:val="20"/>
                <w:szCs w:val="20"/>
              </w:rPr>
            </w:pPr>
            <w:r w:rsidRPr="29BE0EB3">
              <w:rPr>
                <w:rFonts w:asciiTheme="minorHAnsi" w:eastAsiaTheme="minorEastAsia" w:hAnsiTheme="minorHAnsi" w:cstheme="minorBidi"/>
                <w:sz w:val="20"/>
                <w:szCs w:val="20"/>
              </w:rPr>
              <w:t xml:space="preserve"> -</w:t>
            </w:r>
            <w:r w:rsidR="00606B91" w:rsidRPr="29BE0EB3">
              <w:rPr>
                <w:rFonts w:asciiTheme="minorHAnsi" w:eastAsiaTheme="minorEastAsia" w:hAnsiTheme="minorHAnsi" w:cstheme="minorBidi"/>
                <w:sz w:val="20"/>
                <w:szCs w:val="20"/>
              </w:rPr>
              <w:t xml:space="preserve"> approach the current science curriculum to incorporate age-appropriate Health education effectively</w:t>
            </w:r>
          </w:p>
          <w:p w14:paraId="62596FFD" w14:textId="61684CE2" w:rsidR="00606B91" w:rsidRDefault="00606B91" w:rsidP="00240007"/>
        </w:tc>
      </w:tr>
      <w:tr w:rsidR="00606B91" w14:paraId="4B5889B9" w14:textId="77777777" w:rsidTr="29BE0EB3">
        <w:trPr>
          <w:trHeight w:val="269"/>
        </w:trPr>
        <w:tc>
          <w:tcPr>
            <w:tcW w:w="6794" w:type="dxa"/>
            <w:vMerge/>
            <w:vAlign w:val="center"/>
          </w:tcPr>
          <w:p w14:paraId="4B5102E2" w14:textId="77777777" w:rsidR="00606B91" w:rsidRDefault="00606B91" w:rsidP="00131DA7"/>
        </w:tc>
        <w:tc>
          <w:tcPr>
            <w:tcW w:w="6946" w:type="dxa"/>
            <w:vMerge/>
            <w:vAlign w:val="center"/>
          </w:tcPr>
          <w:p w14:paraId="7DE885B8" w14:textId="77777777" w:rsidR="00606B91" w:rsidRDefault="00606B91" w:rsidP="00131DA7"/>
        </w:tc>
      </w:tr>
      <w:tr w:rsidR="00606B91" w14:paraId="56FCABBF" w14:textId="77777777" w:rsidTr="29BE0EB3">
        <w:trPr>
          <w:trHeight w:val="269"/>
        </w:trPr>
        <w:tc>
          <w:tcPr>
            <w:tcW w:w="6794" w:type="dxa"/>
            <w:vMerge/>
            <w:vAlign w:val="center"/>
          </w:tcPr>
          <w:p w14:paraId="1EA8647D" w14:textId="77777777" w:rsidR="00606B91" w:rsidRDefault="00606B91" w:rsidP="00131DA7"/>
        </w:tc>
        <w:tc>
          <w:tcPr>
            <w:tcW w:w="6946" w:type="dxa"/>
            <w:vMerge/>
            <w:vAlign w:val="center"/>
          </w:tcPr>
          <w:p w14:paraId="3D23C090" w14:textId="77777777" w:rsidR="00606B91" w:rsidRDefault="00606B91" w:rsidP="00131DA7"/>
        </w:tc>
      </w:tr>
      <w:tr w:rsidR="00606B91" w14:paraId="6E1A7D04" w14:textId="77777777" w:rsidTr="00606B91">
        <w:trPr>
          <w:trHeight w:val="269"/>
        </w:trPr>
        <w:tc>
          <w:tcPr>
            <w:tcW w:w="6794" w:type="dxa"/>
            <w:vMerge w:val="restart"/>
            <w:tcBorders>
              <w:top w:val="single" w:sz="4" w:space="0" w:color="auto"/>
              <w:left w:val="single" w:sz="8" w:space="0" w:color="auto"/>
              <w:bottom w:val="single" w:sz="8" w:space="0" w:color="auto"/>
              <w:right w:val="single" w:sz="8" w:space="0" w:color="auto"/>
            </w:tcBorders>
            <w:shd w:val="clear" w:color="auto" w:fill="E2EFD9" w:themeFill="accent6" w:themeFillTint="33"/>
          </w:tcPr>
          <w:p w14:paraId="17F013DF" w14:textId="1321C60A" w:rsidR="00606B91" w:rsidRPr="00BA57DB" w:rsidRDefault="436DED42" w:rsidP="00BA57DB">
            <w:pPr>
              <w:rPr>
                <w:color w:val="000000" w:themeColor="text1"/>
              </w:rPr>
            </w:pPr>
            <w:r w:rsidRPr="29BE0EB3">
              <w:rPr>
                <w:color w:val="000000" w:themeColor="text1"/>
              </w:rPr>
              <w:t xml:space="preserve"> - </w:t>
            </w:r>
            <w:r w:rsidR="00606B91" w:rsidRPr="00BA57DB">
              <w:rPr>
                <w:color w:val="000000" w:themeColor="text1"/>
              </w:rPr>
              <w:t xml:space="preserve">a school’s curriculum enables it to set out its vision for the knowledge, skills and values that its pupils will learn, encompassing the current NC/EYFS curriculum within a coherent wider vision for successful science teaching and learning </w:t>
            </w:r>
          </w:p>
          <w:p w14:paraId="01101720" w14:textId="3D04E7AD" w:rsidR="00606B91" w:rsidRPr="00BA57DB" w:rsidRDefault="00606B91" w:rsidP="00BA57DB">
            <w:pPr>
              <w:rPr>
                <w:color w:val="000000" w:themeColor="text1"/>
              </w:rPr>
            </w:pPr>
          </w:p>
          <w:p w14:paraId="6153C558" w14:textId="77777777" w:rsidR="00606B91" w:rsidRPr="00BA57DB" w:rsidRDefault="00606B91" w:rsidP="00BA57DB">
            <w:pPr>
              <w:rPr>
                <w:color w:val="000000" w:themeColor="text1"/>
              </w:rPr>
            </w:pPr>
            <w:r w:rsidRPr="00BA57DB">
              <w:rPr>
                <w:color w:val="000000" w:themeColor="text1"/>
              </w:rPr>
              <w:t xml:space="preserve"> -  a shared understanding of the age-related expectations (ARE) and curriculum choices informs effective whole school policy </w:t>
            </w:r>
          </w:p>
          <w:p w14:paraId="2AC7D228" w14:textId="22C3C272" w:rsidR="00606B91" w:rsidRPr="00BA57DB" w:rsidRDefault="00606B91" w:rsidP="00BA57DB">
            <w:pPr>
              <w:rPr>
                <w:color w:val="000000" w:themeColor="text1"/>
              </w:rPr>
            </w:pPr>
          </w:p>
          <w:p w14:paraId="4ED613FC" w14:textId="77777777" w:rsidR="00606B91" w:rsidRPr="00BA57DB" w:rsidRDefault="00606B91" w:rsidP="00BA57DB">
            <w:pPr>
              <w:rPr>
                <w:color w:val="000000" w:themeColor="text1"/>
              </w:rPr>
            </w:pPr>
            <w:r w:rsidRPr="00BA57DB">
              <w:rPr>
                <w:color w:val="000000" w:themeColor="text1"/>
              </w:rPr>
              <w:t xml:space="preserve"> - that science is potentially being ‘squeezed out’ of the curriculum and the implications of this for the future   </w:t>
            </w:r>
          </w:p>
          <w:p w14:paraId="05C98105" w14:textId="77777777" w:rsidR="00606B91" w:rsidRPr="00BA57DB" w:rsidRDefault="00606B91" w:rsidP="00BA57DB">
            <w:pPr>
              <w:rPr>
                <w:color w:val="000000" w:themeColor="text1"/>
              </w:rPr>
            </w:pPr>
          </w:p>
          <w:p w14:paraId="7C32E7C0" w14:textId="3994AE50" w:rsidR="00606B91" w:rsidRDefault="00606B91" w:rsidP="00131DA7">
            <w:pPr>
              <w:rPr>
                <w:color w:val="000000" w:themeColor="text1"/>
              </w:rPr>
            </w:pPr>
          </w:p>
        </w:tc>
        <w:tc>
          <w:tcPr>
            <w:tcW w:w="6946" w:type="dxa"/>
            <w:vMerge w:val="restart"/>
            <w:tcBorders>
              <w:top w:val="single" w:sz="4" w:space="0" w:color="auto"/>
              <w:left w:val="single" w:sz="8" w:space="0" w:color="auto"/>
              <w:bottom w:val="single" w:sz="8" w:space="0" w:color="auto"/>
              <w:right w:val="single" w:sz="8" w:space="0" w:color="auto"/>
            </w:tcBorders>
          </w:tcPr>
          <w:p w14:paraId="4AA4C179" w14:textId="52007414" w:rsidR="00606B91" w:rsidRDefault="00606B91" w:rsidP="007E4EDB">
            <w:r>
              <w:t xml:space="preserve">reflect upon theory, and research and evaluate its impact upon current policy and practice </w:t>
            </w:r>
          </w:p>
          <w:p w14:paraId="48D8D44A" w14:textId="65925887" w:rsidR="00606B91" w:rsidRDefault="00606B91" w:rsidP="007E4EDB"/>
          <w:p w14:paraId="4154F3E6" w14:textId="7672039F" w:rsidR="00606B91" w:rsidRDefault="00606B91" w:rsidP="007E4EDB">
            <w:r>
              <w:t xml:space="preserve"> make choices that sit within current policy and school medium-term planning   </w:t>
            </w:r>
          </w:p>
          <w:p w14:paraId="383A1922" w14:textId="7A9DE4C7" w:rsidR="00606B91" w:rsidRDefault="00606B91" w:rsidP="007E4EDB"/>
          <w:p w14:paraId="27E3076B" w14:textId="0F01DB3B" w:rsidR="00606B91" w:rsidRDefault="00606B91" w:rsidP="007E4EDB">
            <w:r>
              <w:t xml:space="preserve">  use exemplar materials and resources aligned with school curriculum planning (e.g. textbooks or shared resources) so to be able to carefully sequence content for learning to secure progress  </w:t>
            </w:r>
          </w:p>
          <w:p w14:paraId="3E82982A" w14:textId="71D0310A" w:rsidR="00606B91" w:rsidRDefault="00606B91" w:rsidP="007E4EDB"/>
          <w:p w14:paraId="597204F6" w14:textId="345766A4" w:rsidR="00606B91" w:rsidRDefault="00606B91" w:rsidP="007E4EDB">
            <w:r>
              <w:t xml:space="preserve"> moderate and monitor pupil progress as part of a whole school framework</w:t>
            </w:r>
          </w:p>
        </w:tc>
      </w:tr>
      <w:tr w:rsidR="00606B91" w14:paraId="334C655E" w14:textId="77777777" w:rsidTr="29BE0EB3">
        <w:trPr>
          <w:trHeight w:val="269"/>
        </w:trPr>
        <w:tc>
          <w:tcPr>
            <w:tcW w:w="6794" w:type="dxa"/>
            <w:vMerge/>
            <w:vAlign w:val="center"/>
          </w:tcPr>
          <w:p w14:paraId="093AEF8D" w14:textId="77777777" w:rsidR="00606B91" w:rsidRDefault="00606B91" w:rsidP="00131DA7"/>
        </w:tc>
        <w:tc>
          <w:tcPr>
            <w:tcW w:w="6946" w:type="dxa"/>
            <w:vMerge/>
            <w:vAlign w:val="center"/>
          </w:tcPr>
          <w:p w14:paraId="3504B9AF" w14:textId="77777777" w:rsidR="00606B91" w:rsidRDefault="00606B91" w:rsidP="00131DA7"/>
        </w:tc>
      </w:tr>
      <w:tr w:rsidR="00606B91" w14:paraId="20FA5B6A" w14:textId="77777777" w:rsidTr="29BE0EB3">
        <w:trPr>
          <w:trHeight w:val="269"/>
        </w:trPr>
        <w:tc>
          <w:tcPr>
            <w:tcW w:w="6794" w:type="dxa"/>
            <w:vMerge/>
            <w:vAlign w:val="center"/>
          </w:tcPr>
          <w:p w14:paraId="14D9971A" w14:textId="77777777" w:rsidR="00606B91" w:rsidRDefault="00606B91" w:rsidP="00131DA7"/>
        </w:tc>
        <w:tc>
          <w:tcPr>
            <w:tcW w:w="6946" w:type="dxa"/>
            <w:vMerge/>
            <w:vAlign w:val="center"/>
          </w:tcPr>
          <w:p w14:paraId="7A866CA6" w14:textId="77777777" w:rsidR="00606B91" w:rsidRDefault="00606B91" w:rsidP="00131DA7"/>
        </w:tc>
      </w:tr>
      <w:tr w:rsidR="00606B91" w14:paraId="1E35FE6F" w14:textId="77777777" w:rsidTr="00606B91">
        <w:trPr>
          <w:trHeight w:val="269"/>
        </w:trPr>
        <w:tc>
          <w:tcPr>
            <w:tcW w:w="6794"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CA54BD2" w14:textId="139C24C6" w:rsidR="00606B91" w:rsidRPr="00C5568A" w:rsidRDefault="79A16FDC" w:rsidP="00C5568A">
            <w:pPr>
              <w:rPr>
                <w:color w:val="000000" w:themeColor="text1"/>
              </w:rPr>
            </w:pPr>
            <w:r w:rsidRPr="29BE0EB3">
              <w:rPr>
                <w:color w:val="000000" w:themeColor="text1"/>
              </w:rPr>
              <w:t xml:space="preserve"> - </w:t>
            </w:r>
            <w:r w:rsidR="00606B91" w:rsidRPr="00C5568A">
              <w:rPr>
                <w:color w:val="000000" w:themeColor="text1"/>
              </w:rPr>
              <w:t xml:space="preserve">a shared understanding of the age-related expectations (ARE) for progress are part of effective whole school assessment and progression in the subject </w:t>
            </w:r>
          </w:p>
          <w:p w14:paraId="2C5A8331" w14:textId="77777777" w:rsidR="00606B91" w:rsidRPr="00C5568A" w:rsidRDefault="00606B91" w:rsidP="00C5568A">
            <w:pPr>
              <w:rPr>
                <w:color w:val="000000" w:themeColor="text1"/>
              </w:rPr>
            </w:pPr>
          </w:p>
          <w:p w14:paraId="03DCE6B6" w14:textId="2767C8B7" w:rsidR="00606B91" w:rsidRDefault="00606B91" w:rsidP="00C5568A">
            <w:pPr>
              <w:rPr>
                <w:color w:val="000000" w:themeColor="text1"/>
              </w:rPr>
            </w:pPr>
            <w:r w:rsidRPr="00C5568A">
              <w:rPr>
                <w:color w:val="000000" w:themeColor="text1"/>
              </w:rPr>
              <w:t xml:space="preserve"> -  assessment of substantive and disciplinary knowledge needs to take place in a consistent and systematic way to secure progress</w:t>
            </w:r>
          </w:p>
        </w:tc>
        <w:tc>
          <w:tcPr>
            <w:tcW w:w="6946" w:type="dxa"/>
            <w:vMerge w:val="restart"/>
            <w:tcBorders>
              <w:top w:val="single" w:sz="8" w:space="0" w:color="auto"/>
              <w:left w:val="single" w:sz="8" w:space="0" w:color="auto"/>
              <w:bottom w:val="single" w:sz="8" w:space="0" w:color="auto"/>
              <w:right w:val="single" w:sz="8" w:space="0" w:color="auto"/>
            </w:tcBorders>
          </w:tcPr>
          <w:p w14:paraId="7A8FCCCD" w14:textId="608D42FB" w:rsidR="00606B91" w:rsidRDefault="03A72250" w:rsidP="009577A1">
            <w:r>
              <w:t xml:space="preserve"> -</w:t>
            </w:r>
            <w:r w:rsidR="00606B91">
              <w:t>make accurate judgements against age-related expectations (ARE) in Science</w:t>
            </w:r>
            <w:r w:rsidR="1628BF4B">
              <w:t xml:space="preserve">, across both subject content and working scientifically PoS. </w:t>
            </w:r>
            <w:r w:rsidR="00606B91">
              <w:t xml:space="preserve"> </w:t>
            </w:r>
          </w:p>
          <w:p w14:paraId="260B3ECA" w14:textId="04F16843" w:rsidR="00606B91" w:rsidRDefault="00606B91" w:rsidP="009577A1"/>
          <w:p w14:paraId="6CC03703" w14:textId="3AAAEB21" w:rsidR="00606B91" w:rsidRDefault="346A8C4A" w:rsidP="009577A1">
            <w:r>
              <w:t xml:space="preserve"> - </w:t>
            </w:r>
            <w:r w:rsidR="00606B91">
              <w:t xml:space="preserve">to use and implement assessment materials effectively to support a systematic approach for consistency </w:t>
            </w:r>
          </w:p>
          <w:p w14:paraId="22E60844" w14:textId="64F801D8" w:rsidR="00606B91" w:rsidRDefault="00606B91" w:rsidP="00131DA7"/>
        </w:tc>
      </w:tr>
      <w:tr w:rsidR="00606B91" w14:paraId="62A33BBE" w14:textId="77777777" w:rsidTr="00606B91">
        <w:trPr>
          <w:trHeight w:val="269"/>
        </w:trPr>
        <w:tc>
          <w:tcPr>
            <w:tcW w:w="6794" w:type="dxa"/>
            <w:vMerge/>
            <w:vAlign w:val="center"/>
          </w:tcPr>
          <w:p w14:paraId="186EA1CC" w14:textId="77777777" w:rsidR="00606B91" w:rsidRDefault="00606B91" w:rsidP="00131DA7"/>
        </w:tc>
        <w:tc>
          <w:tcPr>
            <w:tcW w:w="6946" w:type="dxa"/>
            <w:vMerge/>
            <w:vAlign w:val="center"/>
          </w:tcPr>
          <w:p w14:paraId="6741CECC" w14:textId="77777777" w:rsidR="00606B91" w:rsidRDefault="00606B91" w:rsidP="00131DA7"/>
        </w:tc>
      </w:tr>
      <w:tr w:rsidR="00606B91" w14:paraId="249BB573" w14:textId="77777777" w:rsidTr="29BE0EB3">
        <w:trPr>
          <w:trHeight w:val="269"/>
        </w:trPr>
        <w:tc>
          <w:tcPr>
            <w:tcW w:w="6794" w:type="dxa"/>
            <w:vMerge/>
            <w:vAlign w:val="center"/>
          </w:tcPr>
          <w:p w14:paraId="2B37DE90" w14:textId="77777777" w:rsidR="00606B91" w:rsidRDefault="00606B91" w:rsidP="00131DA7"/>
        </w:tc>
        <w:tc>
          <w:tcPr>
            <w:tcW w:w="6946" w:type="dxa"/>
            <w:vMerge/>
            <w:vAlign w:val="center"/>
          </w:tcPr>
          <w:p w14:paraId="1961FB6E" w14:textId="77777777" w:rsidR="00606B91" w:rsidRDefault="00606B91" w:rsidP="00131DA7"/>
        </w:tc>
      </w:tr>
      <w:tr w:rsidR="00606B91" w14:paraId="1ACC89F7" w14:textId="77777777" w:rsidTr="00606B91">
        <w:trPr>
          <w:trHeight w:val="276"/>
        </w:trPr>
        <w:tc>
          <w:tcPr>
            <w:tcW w:w="6794" w:type="dxa"/>
            <w:vMerge w:val="restart"/>
            <w:tcBorders>
              <w:top w:val="single" w:sz="4" w:space="0" w:color="auto"/>
              <w:left w:val="single" w:sz="8" w:space="0" w:color="auto"/>
              <w:bottom w:val="single" w:sz="8" w:space="0" w:color="auto"/>
              <w:right w:val="single" w:sz="8" w:space="0" w:color="auto"/>
            </w:tcBorders>
            <w:shd w:val="clear" w:color="auto" w:fill="E2EFD9" w:themeFill="accent6" w:themeFillTint="33"/>
          </w:tcPr>
          <w:p w14:paraId="209C77DC" w14:textId="44388DFC" w:rsidR="00606B91" w:rsidRPr="004973A0" w:rsidRDefault="200E7351" w:rsidP="004973A0">
            <w:pPr>
              <w:pStyle w:val="paragraph"/>
              <w:spacing w:before="0" w:beforeAutospacing="0" w:after="0" w:afterAutospacing="0"/>
              <w:textAlignment w:val="baseline"/>
              <w:rPr>
                <w:rFonts w:asciiTheme="minorHAnsi" w:hAnsiTheme="minorHAnsi" w:cstheme="minorBidi"/>
                <w:sz w:val="20"/>
                <w:szCs w:val="20"/>
              </w:rPr>
            </w:pPr>
            <w:r w:rsidRPr="29BE0EB3">
              <w:rPr>
                <w:rStyle w:val="normaltextrun"/>
                <w:rFonts w:asciiTheme="minorHAnsi" w:hAnsiTheme="minorHAnsi" w:cstheme="minorBidi"/>
                <w:sz w:val="20"/>
                <w:szCs w:val="20"/>
              </w:rPr>
              <w:t xml:space="preserve"> - </w:t>
            </w:r>
            <w:r w:rsidR="00606B91" w:rsidRPr="29BE0EB3">
              <w:rPr>
                <w:rStyle w:val="normaltextrun"/>
                <w:rFonts w:asciiTheme="minorHAnsi" w:hAnsiTheme="minorHAnsi" w:cstheme="minorBidi"/>
                <w:sz w:val="20"/>
                <w:szCs w:val="20"/>
              </w:rPr>
              <w:t>controversial topics exist as part of the curriculum for Science, and can present challenges that need to be tackled sensitively, in the context of Climate Change and Sustainability </w:t>
            </w:r>
            <w:r w:rsidR="00606B91" w:rsidRPr="29BE0EB3">
              <w:rPr>
                <w:rStyle w:val="eop"/>
                <w:rFonts w:asciiTheme="minorHAnsi" w:hAnsiTheme="minorHAnsi" w:cstheme="minorBidi"/>
                <w:sz w:val="20"/>
                <w:szCs w:val="20"/>
              </w:rPr>
              <w:t> </w:t>
            </w:r>
          </w:p>
          <w:p w14:paraId="2DAF0857" w14:textId="77777777" w:rsidR="00606B91" w:rsidRPr="004973A0" w:rsidRDefault="00606B91"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eop"/>
                <w:rFonts w:asciiTheme="minorHAnsi" w:hAnsiTheme="minorHAnsi" w:cstheme="minorHAnsi"/>
                <w:sz w:val="20"/>
                <w:szCs w:val="20"/>
              </w:rPr>
              <w:t> </w:t>
            </w:r>
          </w:p>
          <w:p w14:paraId="2EDFCE25" w14:textId="77777777" w:rsidR="00606B91" w:rsidRPr="004973A0" w:rsidRDefault="00606B91"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normaltextrun"/>
                <w:rFonts w:asciiTheme="minorHAnsi" w:hAnsiTheme="minorHAnsi" w:cstheme="minorHAnsi"/>
                <w:sz w:val="20"/>
                <w:szCs w:val="20"/>
              </w:rPr>
              <w:t>  </w:t>
            </w:r>
            <w:r w:rsidRPr="004973A0">
              <w:rPr>
                <w:rStyle w:val="eop"/>
                <w:rFonts w:asciiTheme="minorHAnsi" w:hAnsiTheme="minorHAnsi" w:cstheme="minorHAnsi"/>
                <w:sz w:val="20"/>
                <w:szCs w:val="20"/>
              </w:rPr>
              <w:t> </w:t>
            </w:r>
          </w:p>
          <w:p w14:paraId="5AF4216E" w14:textId="77777777" w:rsidR="00606B91" w:rsidRPr="004973A0" w:rsidRDefault="00606B91" w:rsidP="004973A0">
            <w:pPr>
              <w:pStyle w:val="paragraph"/>
              <w:spacing w:before="0" w:beforeAutospacing="0" w:after="0" w:afterAutospacing="0"/>
              <w:textAlignment w:val="baseline"/>
              <w:rPr>
                <w:rFonts w:asciiTheme="minorHAnsi" w:hAnsiTheme="minorHAnsi" w:cstheme="minorHAnsi"/>
                <w:sz w:val="20"/>
                <w:szCs w:val="20"/>
              </w:rPr>
            </w:pPr>
            <w:r w:rsidRPr="004973A0">
              <w:rPr>
                <w:rStyle w:val="normaltextrun"/>
                <w:rFonts w:asciiTheme="minorHAnsi" w:hAnsiTheme="minorHAnsi" w:cstheme="minorHAnsi"/>
                <w:sz w:val="20"/>
                <w:szCs w:val="20"/>
              </w:rPr>
              <w:t> - learning outside the classroom (LOtC) as effective pedagogy, enhances knowledge and understanding of environmental science and its impact on</w:t>
            </w:r>
            <w:r w:rsidRPr="004973A0">
              <w:rPr>
                <w:rStyle w:val="normaltextrun"/>
                <w:rFonts w:asciiTheme="minorHAnsi" w:hAnsiTheme="minorHAnsi" w:cstheme="minorHAnsi"/>
                <w:color w:val="000000"/>
                <w:sz w:val="20"/>
                <w:szCs w:val="20"/>
              </w:rPr>
              <w:t xml:space="preserve"> </w:t>
            </w:r>
            <w:r w:rsidRPr="004973A0">
              <w:rPr>
                <w:rStyle w:val="normaltextrun"/>
                <w:rFonts w:asciiTheme="minorHAnsi" w:hAnsiTheme="minorHAnsi" w:cstheme="minorHAnsi"/>
                <w:sz w:val="20"/>
                <w:szCs w:val="20"/>
              </w:rPr>
              <w:t>our everyday lives, and wider society</w:t>
            </w:r>
            <w:r w:rsidRPr="004973A0">
              <w:rPr>
                <w:rStyle w:val="eop"/>
                <w:rFonts w:asciiTheme="minorHAnsi" w:hAnsiTheme="minorHAnsi" w:cstheme="minorHAnsi"/>
                <w:sz w:val="20"/>
                <w:szCs w:val="20"/>
              </w:rPr>
              <w:t> </w:t>
            </w:r>
          </w:p>
          <w:p w14:paraId="62B35772" w14:textId="77777777" w:rsidR="00606B91" w:rsidRDefault="00606B91" w:rsidP="004973A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97F980C" w14:textId="4B32B065" w:rsidR="00606B91" w:rsidRDefault="00606B91" w:rsidP="00183434">
            <w:pPr>
              <w:pStyle w:val="paragraph"/>
              <w:spacing w:before="0" w:beforeAutospacing="0" w:after="0" w:afterAutospacing="0"/>
              <w:textAlignment w:val="baseline"/>
              <w:rPr>
                <w:color w:val="000000" w:themeColor="text1"/>
              </w:rPr>
            </w:pPr>
          </w:p>
        </w:tc>
        <w:tc>
          <w:tcPr>
            <w:tcW w:w="6946" w:type="dxa"/>
            <w:vMerge w:val="restart"/>
            <w:tcBorders>
              <w:top w:val="single" w:sz="4" w:space="0" w:color="auto"/>
              <w:left w:val="single" w:sz="8" w:space="0" w:color="auto"/>
              <w:bottom w:val="single" w:sz="8" w:space="0" w:color="auto"/>
              <w:right w:val="single" w:sz="8" w:space="0" w:color="auto"/>
            </w:tcBorders>
          </w:tcPr>
          <w:p w14:paraId="23D172A7" w14:textId="11D5808E" w:rsidR="00606B91" w:rsidRDefault="07717492" w:rsidP="29BE0EB3">
            <w:pPr>
              <w:rPr>
                <w:rFonts w:eastAsiaTheme="minorEastAsia"/>
                <w:sz w:val="20"/>
                <w:szCs w:val="20"/>
                <w:lang w:val="en-US"/>
              </w:rPr>
            </w:pPr>
            <w:r w:rsidRPr="29BE0EB3">
              <w:rPr>
                <w:rFonts w:eastAsiaTheme="minorEastAsia"/>
                <w:sz w:val="20"/>
                <w:szCs w:val="20"/>
              </w:rPr>
              <w:t>- reflect upon past experiences and how teaching may be adapted in light of new learning in the context of Climate Change and Sustainability, taking responsibility for personal professional development</w:t>
            </w:r>
            <w:r w:rsidRPr="29BE0EB3">
              <w:rPr>
                <w:rFonts w:eastAsiaTheme="minorEastAsia"/>
                <w:sz w:val="20"/>
                <w:szCs w:val="20"/>
                <w:lang w:val="en-US"/>
              </w:rPr>
              <w:t xml:space="preserve"> </w:t>
            </w:r>
          </w:p>
          <w:p w14:paraId="78B9B018" w14:textId="0BCA89B8" w:rsidR="00606B91" w:rsidRDefault="07717492" w:rsidP="29BE0EB3">
            <w:pPr>
              <w:rPr>
                <w:rFonts w:eastAsiaTheme="minorEastAsia"/>
                <w:sz w:val="20"/>
                <w:szCs w:val="20"/>
                <w:lang w:val="en-US"/>
              </w:rPr>
            </w:pPr>
            <w:r w:rsidRPr="29BE0EB3">
              <w:rPr>
                <w:rFonts w:eastAsiaTheme="minorEastAsia"/>
                <w:sz w:val="20"/>
                <w:szCs w:val="20"/>
              </w:rPr>
              <w:t xml:space="preserve"> </w:t>
            </w:r>
            <w:r w:rsidRPr="29BE0EB3">
              <w:rPr>
                <w:rFonts w:eastAsiaTheme="minorEastAsia"/>
                <w:sz w:val="20"/>
                <w:szCs w:val="20"/>
                <w:lang w:val="en-US"/>
              </w:rPr>
              <w:t xml:space="preserve"> </w:t>
            </w:r>
          </w:p>
          <w:p w14:paraId="1EC81E48" w14:textId="68FAA193" w:rsidR="00606B91" w:rsidRDefault="07717492" w:rsidP="29BE0EB3">
            <w:pPr>
              <w:pStyle w:val="paragraph"/>
              <w:rPr>
                <w:rFonts w:asciiTheme="minorHAnsi" w:eastAsiaTheme="minorEastAsia" w:hAnsiTheme="minorHAnsi" w:cstheme="minorBidi"/>
                <w:sz w:val="20"/>
                <w:szCs w:val="20"/>
                <w:lang w:val="en-US"/>
              </w:rPr>
            </w:pPr>
            <w:r w:rsidRPr="29BE0EB3">
              <w:rPr>
                <w:rFonts w:asciiTheme="minorHAnsi" w:eastAsiaTheme="minorEastAsia" w:hAnsiTheme="minorHAnsi" w:cstheme="minorBidi"/>
                <w:sz w:val="20"/>
                <w:szCs w:val="20"/>
              </w:rPr>
              <w:t>- draw upon and critically explore current reading</w:t>
            </w:r>
            <w:r w:rsidR="5B53F5D5" w:rsidRPr="29BE0EB3">
              <w:rPr>
                <w:rFonts w:asciiTheme="minorHAnsi" w:eastAsiaTheme="minorEastAsia" w:hAnsiTheme="minorHAnsi" w:cstheme="minorBidi"/>
                <w:sz w:val="20"/>
                <w:szCs w:val="20"/>
              </w:rPr>
              <w:t xml:space="preserve">, </w:t>
            </w:r>
            <w:r w:rsidRPr="29BE0EB3">
              <w:rPr>
                <w:rFonts w:asciiTheme="minorHAnsi" w:eastAsiaTheme="minorEastAsia" w:hAnsiTheme="minorHAnsi" w:cstheme="minorBidi"/>
                <w:sz w:val="20"/>
                <w:szCs w:val="20"/>
              </w:rPr>
              <w:t xml:space="preserve">research </w:t>
            </w:r>
            <w:r w:rsidR="234C401D" w:rsidRPr="29BE0EB3">
              <w:rPr>
                <w:rFonts w:asciiTheme="minorHAnsi" w:eastAsiaTheme="minorEastAsia" w:hAnsiTheme="minorHAnsi" w:cstheme="minorBidi"/>
                <w:sz w:val="20"/>
                <w:szCs w:val="20"/>
              </w:rPr>
              <w:t xml:space="preserve">and policy </w:t>
            </w:r>
            <w:r w:rsidRPr="29BE0EB3">
              <w:rPr>
                <w:rFonts w:asciiTheme="minorHAnsi" w:eastAsiaTheme="minorEastAsia" w:hAnsiTheme="minorHAnsi" w:cstheme="minorBidi"/>
                <w:sz w:val="20"/>
                <w:szCs w:val="20"/>
              </w:rPr>
              <w:t>to develop an understanding of how controversial issues may be tackled sensitively through a range of appropriate approaches and strategies, in the context of Climate Change and Sustainability </w:t>
            </w:r>
            <w:r w:rsidRPr="29BE0EB3">
              <w:rPr>
                <w:rFonts w:asciiTheme="minorHAnsi" w:eastAsiaTheme="minorEastAsia" w:hAnsiTheme="minorHAnsi" w:cstheme="minorBidi"/>
                <w:sz w:val="20"/>
                <w:szCs w:val="20"/>
                <w:lang w:val="en-US"/>
              </w:rPr>
              <w:t xml:space="preserve"> </w:t>
            </w:r>
          </w:p>
          <w:p w14:paraId="45483AD9" w14:textId="6A4DFAE9" w:rsidR="00606B91" w:rsidRDefault="07717492" w:rsidP="29BE0EB3">
            <w:pPr>
              <w:rPr>
                <w:rFonts w:eastAsiaTheme="minorEastAsia"/>
                <w:sz w:val="20"/>
                <w:szCs w:val="20"/>
              </w:rPr>
            </w:pPr>
            <w:r w:rsidRPr="29BE0EB3">
              <w:rPr>
                <w:rFonts w:eastAsiaTheme="minorEastAsia"/>
                <w:sz w:val="20"/>
                <w:szCs w:val="20"/>
              </w:rPr>
              <w:t xml:space="preserve"> </w:t>
            </w:r>
          </w:p>
          <w:p w14:paraId="4FC01C95" w14:textId="571629CA" w:rsidR="00606B91" w:rsidRDefault="07717492" w:rsidP="29BE0EB3">
            <w:pPr>
              <w:rPr>
                <w:rFonts w:eastAsiaTheme="minorEastAsia"/>
                <w:color w:val="000000" w:themeColor="text1"/>
                <w:sz w:val="20"/>
                <w:szCs w:val="20"/>
                <w:lang w:val="en-US"/>
              </w:rPr>
            </w:pPr>
            <w:r w:rsidRPr="29BE0EB3">
              <w:rPr>
                <w:rFonts w:eastAsiaTheme="minorEastAsia"/>
                <w:color w:val="000000" w:themeColor="text1"/>
                <w:sz w:val="20"/>
                <w:szCs w:val="20"/>
              </w:rPr>
              <w:t xml:space="preserve"> - approach the current science curriculum to incorporate age-appropriate </w:t>
            </w:r>
            <w:r w:rsidRPr="29BE0EB3">
              <w:rPr>
                <w:rFonts w:eastAsiaTheme="minorEastAsia"/>
                <w:sz w:val="20"/>
                <w:szCs w:val="20"/>
              </w:rPr>
              <w:t>environmental science education effectively</w:t>
            </w:r>
            <w:r w:rsidRPr="29BE0EB3">
              <w:rPr>
                <w:rFonts w:eastAsiaTheme="minorEastAsia"/>
                <w:color w:val="000000" w:themeColor="text1"/>
                <w:sz w:val="20"/>
                <w:szCs w:val="20"/>
                <w:lang w:val="en-US"/>
              </w:rPr>
              <w:t xml:space="preserve"> </w:t>
            </w:r>
          </w:p>
          <w:p w14:paraId="0E5E179F" w14:textId="5DB2E7CA" w:rsidR="00606B91" w:rsidRDefault="07717492" w:rsidP="29BE0EB3">
            <w:pPr>
              <w:rPr>
                <w:rFonts w:eastAsiaTheme="minorEastAsia"/>
                <w:sz w:val="20"/>
                <w:szCs w:val="20"/>
                <w:lang w:val="en-US"/>
              </w:rPr>
            </w:pPr>
            <w:r w:rsidRPr="29BE0EB3">
              <w:rPr>
                <w:rStyle w:val="eop"/>
                <w:rFonts w:eastAsiaTheme="minorEastAsia"/>
                <w:sz w:val="20"/>
                <w:szCs w:val="20"/>
              </w:rPr>
              <w:t xml:space="preserve"> </w:t>
            </w:r>
            <w:r w:rsidRPr="29BE0EB3">
              <w:rPr>
                <w:rFonts w:eastAsiaTheme="minorEastAsia"/>
                <w:sz w:val="20"/>
                <w:szCs w:val="20"/>
                <w:lang w:val="en-US"/>
              </w:rPr>
              <w:t xml:space="preserve">  </w:t>
            </w:r>
          </w:p>
          <w:p w14:paraId="1C883BC8" w14:textId="4CA518B1" w:rsidR="00606B91" w:rsidRDefault="07717492" w:rsidP="29BE0EB3">
            <w:pPr>
              <w:pStyle w:val="paragraph"/>
              <w:spacing w:before="0" w:beforeAutospacing="0" w:after="0" w:afterAutospacing="0"/>
              <w:rPr>
                <w:rStyle w:val="normaltextrun"/>
                <w:rFonts w:asciiTheme="minorHAnsi" w:eastAsiaTheme="minorEastAsia" w:hAnsiTheme="minorHAnsi" w:cstheme="minorBidi"/>
                <w:sz w:val="20"/>
                <w:szCs w:val="20"/>
              </w:rPr>
            </w:pPr>
            <w:r w:rsidRPr="29BE0EB3">
              <w:rPr>
                <w:rFonts w:asciiTheme="minorHAnsi" w:eastAsiaTheme="minorEastAsia" w:hAnsiTheme="minorHAnsi" w:cstheme="minorBidi"/>
                <w:sz w:val="20"/>
                <w:szCs w:val="20"/>
              </w:rPr>
              <w:t xml:space="preserve">- </w:t>
            </w:r>
            <w:r w:rsidRPr="29BE0EB3">
              <w:rPr>
                <w:rStyle w:val="normaltextrun"/>
                <w:rFonts w:asciiTheme="minorHAnsi" w:eastAsiaTheme="minorEastAsia" w:hAnsiTheme="minorHAnsi" w:cstheme="minorBidi"/>
                <w:sz w:val="20"/>
                <w:szCs w:val="20"/>
              </w:rPr>
              <w:t>identify and plan for science learning in other contexts and situations outside of the classroom, providing meaningful and stimulating contexts.</w:t>
            </w:r>
          </w:p>
          <w:p w14:paraId="3E99CF65" w14:textId="427796F4" w:rsidR="00606B91" w:rsidRDefault="00606B91" w:rsidP="29BE0EB3">
            <w:pPr>
              <w:pStyle w:val="paragraph"/>
              <w:spacing w:before="0" w:beforeAutospacing="0" w:after="0" w:afterAutospacing="0"/>
              <w:rPr>
                <w:rStyle w:val="normaltextrun"/>
              </w:rPr>
            </w:pPr>
          </w:p>
          <w:p w14:paraId="780C308B" w14:textId="2E3069CF" w:rsidR="00606B91" w:rsidRDefault="25848416" w:rsidP="29BE0EB3">
            <w:pPr>
              <w:spacing w:line="257" w:lineRule="auto"/>
              <w:rPr>
                <w:rFonts w:ascii="Arial" w:eastAsia="Arial" w:hAnsi="Arial" w:cs="Arial"/>
                <w:sz w:val="20"/>
                <w:szCs w:val="20"/>
              </w:rPr>
            </w:pPr>
            <w:r w:rsidRPr="29BE0EB3">
              <w:rPr>
                <w:rFonts w:ascii="Arial" w:eastAsia="Arial" w:hAnsi="Arial" w:cs="Arial"/>
                <w:b/>
                <w:bCs/>
                <w:sz w:val="20"/>
                <w:szCs w:val="20"/>
              </w:rPr>
              <w:t xml:space="preserve">Plan and deliver a </w:t>
            </w:r>
            <w:r w:rsidRPr="29BE0EB3">
              <w:rPr>
                <w:rFonts w:ascii="Arial" w:eastAsia="Arial" w:hAnsi="Arial" w:cs="Arial"/>
                <w:b/>
                <w:bCs/>
                <w:sz w:val="20"/>
                <w:szCs w:val="20"/>
                <w:u w:val="single"/>
              </w:rPr>
              <w:t xml:space="preserve">full </w:t>
            </w:r>
            <w:r w:rsidRPr="29BE0EB3">
              <w:rPr>
                <w:rFonts w:ascii="Arial" w:eastAsia="Arial" w:hAnsi="Arial" w:cs="Arial"/>
                <w:b/>
                <w:bCs/>
                <w:sz w:val="20"/>
                <w:szCs w:val="20"/>
              </w:rPr>
              <w:t>unit of work/sequence of Science lessons.</w:t>
            </w:r>
          </w:p>
          <w:p w14:paraId="456E80CD" w14:textId="2E8A3DAE" w:rsidR="00606B91" w:rsidRDefault="25848416" w:rsidP="29BE0EB3">
            <w:pPr>
              <w:spacing w:line="257" w:lineRule="auto"/>
              <w:rPr>
                <w:rFonts w:ascii="Arial" w:eastAsia="Arial" w:hAnsi="Arial" w:cs="Arial"/>
                <w:sz w:val="20"/>
                <w:szCs w:val="20"/>
              </w:rPr>
            </w:pPr>
            <w:r w:rsidRPr="29BE0EB3">
              <w:rPr>
                <w:rFonts w:ascii="Arial" w:eastAsia="Arial" w:hAnsi="Arial" w:cs="Arial"/>
                <w:sz w:val="20"/>
                <w:szCs w:val="20"/>
              </w:rPr>
              <w:t xml:space="preserve">Take full responsibility for planning and delivering the sequence following the school’s Medium-Term planning. </w:t>
            </w:r>
          </w:p>
          <w:p w14:paraId="19DB6557" w14:textId="0119F084" w:rsidR="00606B91" w:rsidRDefault="00606B91" w:rsidP="29BE0EB3">
            <w:pPr>
              <w:spacing w:line="257" w:lineRule="auto"/>
              <w:rPr>
                <w:rFonts w:ascii="Arial" w:eastAsia="Arial" w:hAnsi="Arial" w:cs="Arial"/>
                <w:sz w:val="20"/>
                <w:szCs w:val="20"/>
              </w:rPr>
            </w:pPr>
          </w:p>
          <w:p w14:paraId="01BB2A78" w14:textId="29CEF728" w:rsidR="00606B91" w:rsidRDefault="25848416" w:rsidP="29BE0EB3">
            <w:pPr>
              <w:spacing w:line="257" w:lineRule="auto"/>
            </w:pPr>
            <w:r w:rsidRPr="29BE0EB3">
              <w:rPr>
                <w:rFonts w:ascii="Arial" w:eastAsia="Arial" w:hAnsi="Arial" w:cs="Arial"/>
                <w:sz w:val="20"/>
                <w:szCs w:val="20"/>
              </w:rPr>
              <w:t xml:space="preserve">Keep detailed formative assessment notes and records of achievement throughout the unit of work/sequence of lessons demonstrating how assessment of learning informs planning. </w:t>
            </w:r>
          </w:p>
          <w:p w14:paraId="78BAB4F3" w14:textId="13184228" w:rsidR="00606B91" w:rsidRDefault="00606B91" w:rsidP="29BE0EB3">
            <w:pPr>
              <w:spacing w:line="257" w:lineRule="auto"/>
              <w:rPr>
                <w:rFonts w:ascii="Arial" w:eastAsia="Arial" w:hAnsi="Arial" w:cs="Arial"/>
                <w:sz w:val="20"/>
                <w:szCs w:val="20"/>
              </w:rPr>
            </w:pPr>
          </w:p>
          <w:p w14:paraId="71168A3C" w14:textId="7994BA54" w:rsidR="00606B91" w:rsidRDefault="25848416" w:rsidP="29BE0EB3">
            <w:pPr>
              <w:spacing w:line="257" w:lineRule="auto"/>
            </w:pPr>
            <w:r w:rsidRPr="29BE0EB3">
              <w:rPr>
                <w:rFonts w:ascii="Arial" w:eastAsia="Arial" w:hAnsi="Arial" w:cs="Arial"/>
                <w:sz w:val="20"/>
                <w:szCs w:val="20"/>
              </w:rPr>
              <w:t xml:space="preserve">Carry out a summative assessment task (end of unit assessment). </w:t>
            </w:r>
          </w:p>
          <w:p w14:paraId="00E241CC" w14:textId="4161C12E" w:rsidR="00606B91" w:rsidRDefault="25848416" w:rsidP="29BE0EB3">
            <w:pPr>
              <w:spacing w:line="257" w:lineRule="auto"/>
            </w:pPr>
            <w:r w:rsidRPr="29BE0EB3">
              <w:rPr>
                <w:rFonts w:ascii="Arial" w:eastAsia="Arial" w:hAnsi="Arial" w:cs="Arial"/>
                <w:sz w:val="20"/>
                <w:szCs w:val="20"/>
              </w:rPr>
              <w:t>Evaluate the sequence of learning, and how this has impacted pupil progress.</w:t>
            </w:r>
          </w:p>
          <w:p w14:paraId="06A20965" w14:textId="1DF69DDD" w:rsidR="00606B91" w:rsidRDefault="00606B91" w:rsidP="29BE0EB3">
            <w:pPr>
              <w:pStyle w:val="paragraph"/>
              <w:spacing w:before="0" w:beforeAutospacing="0" w:after="0" w:afterAutospacing="0"/>
              <w:rPr>
                <w:rStyle w:val="normaltextrun"/>
              </w:rPr>
            </w:pPr>
          </w:p>
          <w:p w14:paraId="49123F6F" w14:textId="3E1DA2A1" w:rsidR="00606B91" w:rsidRDefault="00606B91" w:rsidP="29BE0EB3">
            <w:pPr>
              <w:pStyle w:val="paragraph"/>
              <w:spacing w:before="0" w:beforeAutospacing="0" w:after="0" w:afterAutospacing="0"/>
              <w:rPr>
                <w:rFonts w:ascii="Arial" w:eastAsia="Arial" w:hAnsi="Arial" w:cs="Arial"/>
                <w:sz w:val="20"/>
                <w:szCs w:val="20"/>
              </w:rPr>
            </w:pPr>
          </w:p>
          <w:p w14:paraId="7814F316" w14:textId="0FE57283" w:rsidR="00606B91" w:rsidRDefault="00606B91" w:rsidP="00204CDB">
            <w:pPr>
              <w:rPr>
                <w:rFonts w:ascii="Arial" w:eastAsia="Arial" w:hAnsi="Arial" w:cs="Arial"/>
                <w:sz w:val="20"/>
                <w:szCs w:val="20"/>
              </w:rPr>
            </w:pPr>
          </w:p>
        </w:tc>
      </w:tr>
      <w:tr w:rsidR="00606B91" w14:paraId="6598FA74" w14:textId="77777777" w:rsidTr="29BE0EB3">
        <w:trPr>
          <w:trHeight w:val="269"/>
        </w:trPr>
        <w:tc>
          <w:tcPr>
            <w:tcW w:w="6794" w:type="dxa"/>
            <w:vMerge/>
            <w:vAlign w:val="center"/>
          </w:tcPr>
          <w:p w14:paraId="33D58D5E" w14:textId="77777777" w:rsidR="00606B91" w:rsidRDefault="00606B91" w:rsidP="00131DA7"/>
        </w:tc>
        <w:tc>
          <w:tcPr>
            <w:tcW w:w="6946" w:type="dxa"/>
            <w:vMerge/>
            <w:vAlign w:val="center"/>
          </w:tcPr>
          <w:p w14:paraId="229D2851" w14:textId="77777777" w:rsidR="00606B91" w:rsidRDefault="00606B91" w:rsidP="00131DA7"/>
        </w:tc>
      </w:tr>
      <w:tr w:rsidR="00606B91" w14:paraId="11885CDF" w14:textId="77777777" w:rsidTr="29BE0EB3">
        <w:trPr>
          <w:trHeight w:val="269"/>
        </w:trPr>
        <w:tc>
          <w:tcPr>
            <w:tcW w:w="6794" w:type="dxa"/>
            <w:vMerge/>
            <w:vAlign w:val="center"/>
          </w:tcPr>
          <w:p w14:paraId="38CD1A6B" w14:textId="77777777" w:rsidR="00606B91" w:rsidRDefault="00606B91" w:rsidP="00131DA7"/>
        </w:tc>
        <w:tc>
          <w:tcPr>
            <w:tcW w:w="6946" w:type="dxa"/>
            <w:vMerge/>
            <w:vAlign w:val="center"/>
          </w:tcPr>
          <w:p w14:paraId="2F7B5264" w14:textId="77777777" w:rsidR="00606B91" w:rsidRDefault="00606B91" w:rsidP="00131DA7"/>
        </w:tc>
      </w:tr>
    </w:tbl>
    <w:p w14:paraId="07B8B931" w14:textId="73BF5110" w:rsidR="00A53C47" w:rsidRPr="00606B91" w:rsidRDefault="00D43CA5" w:rsidP="00606B91">
      <w:pPr>
        <w:spacing w:line="257" w:lineRule="auto"/>
        <w:rPr>
          <w:rFonts w:ascii="Calibri" w:eastAsia="Calibri" w:hAnsi="Calibri" w:cs="Calibri"/>
        </w:rPr>
      </w:pPr>
      <w:hyperlink w:anchor="A_D1" w:history="1">
        <w:r w:rsidR="003E0F87" w:rsidRPr="003E0F87">
          <w:rPr>
            <w:rStyle w:val="Hyperlink"/>
            <w:rFonts w:ascii="Calibri" w:eastAsia="Calibri" w:hAnsi="Calibri" w:cs="Calibri"/>
          </w:rPr>
          <w:t>Home</w:t>
        </w:r>
      </w:hyperlink>
    </w:p>
    <w:sectPr w:rsidR="00A53C47" w:rsidRPr="00606B91" w:rsidSect="00016D52">
      <w:headerReference w:type="default" r:id="rId15"/>
      <w:footerReference w:type="default" r:id="rId1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09BC" w14:textId="77777777" w:rsidR="00A800B3" w:rsidRDefault="00A800B3" w:rsidP="00D87EE5">
      <w:pPr>
        <w:spacing w:after="0" w:line="240" w:lineRule="auto"/>
      </w:pPr>
      <w:r>
        <w:separator/>
      </w:r>
    </w:p>
  </w:endnote>
  <w:endnote w:type="continuationSeparator" w:id="0">
    <w:p w14:paraId="74398C7B" w14:textId="77777777" w:rsidR="00A800B3" w:rsidRDefault="00A800B3" w:rsidP="00D87EE5">
      <w:pPr>
        <w:spacing w:after="0" w:line="240" w:lineRule="auto"/>
      </w:pPr>
      <w:r>
        <w:continuationSeparator/>
      </w:r>
    </w:p>
  </w:endnote>
  <w:endnote w:type="continuationNotice" w:id="1">
    <w:p w14:paraId="52618DA9" w14:textId="77777777" w:rsidR="00A800B3" w:rsidRDefault="00A80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84998"/>
      <w:docPartObj>
        <w:docPartGallery w:val="Page Numbers (Bottom of Page)"/>
        <w:docPartUnique/>
      </w:docPartObj>
    </w:sdtPr>
    <w:sdtEndPr>
      <w:rPr>
        <w:noProof/>
      </w:rPr>
    </w:sdtEndPr>
    <w:sdtContent>
      <w:p w14:paraId="074C3A71" w14:textId="24D876FB" w:rsidR="001349EC" w:rsidRDefault="001349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48AFA" w14:textId="77777777" w:rsidR="00AB2D61" w:rsidRDefault="00AB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39FA" w14:textId="77777777" w:rsidR="00A800B3" w:rsidRDefault="00A800B3" w:rsidP="00D87EE5">
      <w:pPr>
        <w:spacing w:after="0" w:line="240" w:lineRule="auto"/>
      </w:pPr>
      <w:r>
        <w:separator/>
      </w:r>
    </w:p>
  </w:footnote>
  <w:footnote w:type="continuationSeparator" w:id="0">
    <w:p w14:paraId="76B87271" w14:textId="77777777" w:rsidR="00A800B3" w:rsidRDefault="00A800B3" w:rsidP="00D87EE5">
      <w:pPr>
        <w:spacing w:after="0" w:line="240" w:lineRule="auto"/>
      </w:pPr>
      <w:r>
        <w:continuationSeparator/>
      </w:r>
    </w:p>
  </w:footnote>
  <w:footnote w:type="continuationNotice" w:id="1">
    <w:p w14:paraId="574F25A7" w14:textId="77777777" w:rsidR="00A800B3" w:rsidRDefault="00A800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CC9C" w14:textId="36D8F5F6" w:rsidR="00AF33B3" w:rsidRPr="00F510BA" w:rsidRDefault="00803A05" w:rsidP="00AF33B3">
    <w:pPr>
      <w:pStyle w:val="Header"/>
      <w:rPr>
        <w:b/>
        <w:bCs/>
        <w:sz w:val="32"/>
        <w:szCs w:val="32"/>
      </w:rPr>
    </w:pPr>
    <w:r w:rsidRPr="00265DC5">
      <w:rPr>
        <w:b/>
        <w:bCs/>
        <w:noProof/>
        <w:sz w:val="32"/>
        <w:szCs w:val="32"/>
      </w:rPr>
      <w:drawing>
        <wp:inline distT="0" distB="0" distL="0" distR="0" wp14:anchorId="214448B6" wp14:editId="53A63D64">
          <wp:extent cx="808689" cy="64951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32" cy="697654"/>
                  </a:xfrm>
                  <a:prstGeom prst="rect">
                    <a:avLst/>
                  </a:prstGeom>
                </pic:spPr>
              </pic:pic>
            </a:graphicData>
          </a:graphic>
        </wp:inline>
      </w:drawing>
    </w:r>
    <w:r>
      <w:rPr>
        <w:b/>
        <w:bCs/>
        <w:sz w:val="32"/>
        <w:szCs w:val="32"/>
      </w:rPr>
      <w:tab/>
    </w:r>
    <w:r>
      <w:rPr>
        <w:b/>
        <w:bCs/>
        <w:sz w:val="32"/>
        <w:szCs w:val="32"/>
      </w:rPr>
      <w:tab/>
    </w:r>
    <w:r>
      <w:rPr>
        <w:b/>
        <w:bCs/>
        <w:sz w:val="32"/>
        <w:szCs w:val="32"/>
      </w:rPr>
      <w:tab/>
    </w:r>
    <w:r>
      <w:rPr>
        <w:b/>
        <w:bCs/>
        <w:sz w:val="32"/>
        <w:szCs w:val="32"/>
      </w:rPr>
      <w:tab/>
    </w:r>
    <w:r>
      <w:rPr>
        <w:b/>
        <w:bCs/>
        <w:sz w:val="32"/>
        <w:szCs w:val="32"/>
      </w:rPr>
      <w:tab/>
    </w:r>
  </w:p>
</w:hdr>
</file>

<file path=word/intelligence2.xml><?xml version="1.0" encoding="utf-8"?>
<int2:intelligence xmlns:int2="http://schemas.microsoft.com/office/intelligence/2020/intelligence" xmlns:oel="http://schemas.microsoft.com/office/2019/extlst">
  <int2:observations>
    <int2:bookmark int2:bookmarkName="_Int_xrkg5FDL" int2:invalidationBookmarkName="" int2:hashCode="7AFeWJxl1OZRUL" int2:id="43LGg9Z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26"/>
    <w:multiLevelType w:val="hybridMultilevel"/>
    <w:tmpl w:val="C1686DB2"/>
    <w:lvl w:ilvl="0" w:tplc="5352C80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B2637"/>
    <w:multiLevelType w:val="hybridMultilevel"/>
    <w:tmpl w:val="06F6601A"/>
    <w:lvl w:ilvl="0" w:tplc="12828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A5AF3"/>
    <w:multiLevelType w:val="hybridMultilevel"/>
    <w:tmpl w:val="14FC57F8"/>
    <w:lvl w:ilvl="0" w:tplc="FFFFFFFF">
      <w:start w:val="1"/>
      <w:numFmt w:val="bullet"/>
      <w:lvlText w:val="-"/>
      <w:lvlJc w:val="left"/>
      <w:pPr>
        <w:ind w:left="420" w:hanging="360"/>
      </w:pPr>
      <w:rPr>
        <w:rFonts w:ascii="Arial" w:hAnsi="Arial" w:hint="default"/>
        <w:i w:val="0"/>
        <w:color w:val="000000" w:themeColor="text1"/>
        <w:sz w:val="2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25D5F76"/>
    <w:multiLevelType w:val="hybridMultilevel"/>
    <w:tmpl w:val="0E809A3E"/>
    <w:lvl w:ilvl="0" w:tplc="D71E222C">
      <w:start w:val="1"/>
      <w:numFmt w:val="bullet"/>
      <w:lvlText w:val="·"/>
      <w:lvlJc w:val="left"/>
      <w:pPr>
        <w:ind w:left="720" w:hanging="360"/>
      </w:pPr>
      <w:rPr>
        <w:rFonts w:ascii="Symbol" w:hAnsi="Symbol" w:hint="default"/>
      </w:rPr>
    </w:lvl>
    <w:lvl w:ilvl="1" w:tplc="6E0400BA">
      <w:start w:val="1"/>
      <w:numFmt w:val="bullet"/>
      <w:lvlText w:val="o"/>
      <w:lvlJc w:val="left"/>
      <w:pPr>
        <w:ind w:left="1440" w:hanging="360"/>
      </w:pPr>
      <w:rPr>
        <w:rFonts w:ascii="Courier New" w:hAnsi="Courier New" w:hint="default"/>
      </w:rPr>
    </w:lvl>
    <w:lvl w:ilvl="2" w:tplc="21005CDE">
      <w:start w:val="1"/>
      <w:numFmt w:val="bullet"/>
      <w:lvlText w:val=""/>
      <w:lvlJc w:val="left"/>
      <w:pPr>
        <w:ind w:left="2160" w:hanging="360"/>
      </w:pPr>
      <w:rPr>
        <w:rFonts w:ascii="Wingdings" w:hAnsi="Wingdings" w:hint="default"/>
      </w:rPr>
    </w:lvl>
    <w:lvl w:ilvl="3" w:tplc="31F01B66">
      <w:start w:val="1"/>
      <w:numFmt w:val="bullet"/>
      <w:lvlText w:val=""/>
      <w:lvlJc w:val="left"/>
      <w:pPr>
        <w:ind w:left="2880" w:hanging="360"/>
      </w:pPr>
      <w:rPr>
        <w:rFonts w:ascii="Symbol" w:hAnsi="Symbol" w:hint="default"/>
      </w:rPr>
    </w:lvl>
    <w:lvl w:ilvl="4" w:tplc="94C28024">
      <w:start w:val="1"/>
      <w:numFmt w:val="bullet"/>
      <w:lvlText w:val="o"/>
      <w:lvlJc w:val="left"/>
      <w:pPr>
        <w:ind w:left="3600" w:hanging="360"/>
      </w:pPr>
      <w:rPr>
        <w:rFonts w:ascii="Courier New" w:hAnsi="Courier New" w:hint="default"/>
      </w:rPr>
    </w:lvl>
    <w:lvl w:ilvl="5" w:tplc="6D26C1D0">
      <w:start w:val="1"/>
      <w:numFmt w:val="bullet"/>
      <w:lvlText w:val=""/>
      <w:lvlJc w:val="left"/>
      <w:pPr>
        <w:ind w:left="4320" w:hanging="360"/>
      </w:pPr>
      <w:rPr>
        <w:rFonts w:ascii="Wingdings" w:hAnsi="Wingdings" w:hint="default"/>
      </w:rPr>
    </w:lvl>
    <w:lvl w:ilvl="6" w:tplc="FC120BF8">
      <w:start w:val="1"/>
      <w:numFmt w:val="bullet"/>
      <w:lvlText w:val=""/>
      <w:lvlJc w:val="left"/>
      <w:pPr>
        <w:ind w:left="5040" w:hanging="360"/>
      </w:pPr>
      <w:rPr>
        <w:rFonts w:ascii="Symbol" w:hAnsi="Symbol" w:hint="default"/>
      </w:rPr>
    </w:lvl>
    <w:lvl w:ilvl="7" w:tplc="A4C22AC0">
      <w:start w:val="1"/>
      <w:numFmt w:val="bullet"/>
      <w:lvlText w:val="o"/>
      <w:lvlJc w:val="left"/>
      <w:pPr>
        <w:ind w:left="5760" w:hanging="360"/>
      </w:pPr>
      <w:rPr>
        <w:rFonts w:ascii="Courier New" w:hAnsi="Courier New" w:hint="default"/>
      </w:rPr>
    </w:lvl>
    <w:lvl w:ilvl="8" w:tplc="6B448B64">
      <w:start w:val="1"/>
      <w:numFmt w:val="bullet"/>
      <w:lvlText w:val=""/>
      <w:lvlJc w:val="left"/>
      <w:pPr>
        <w:ind w:left="6480" w:hanging="360"/>
      </w:pPr>
      <w:rPr>
        <w:rFonts w:ascii="Wingdings" w:hAnsi="Wingdings" w:hint="default"/>
      </w:rPr>
    </w:lvl>
  </w:abstractNum>
  <w:abstractNum w:abstractNumId="4" w15:restartNumberingAfterBreak="0">
    <w:nsid w:val="1BD50402"/>
    <w:multiLevelType w:val="hybridMultilevel"/>
    <w:tmpl w:val="8DAC735C"/>
    <w:lvl w:ilvl="0" w:tplc="FA565E96">
      <w:start w:val="1"/>
      <w:numFmt w:val="bullet"/>
      <w:lvlText w:val=""/>
      <w:lvlJc w:val="left"/>
      <w:pPr>
        <w:ind w:left="720" w:hanging="360"/>
      </w:pPr>
      <w:rPr>
        <w:rFonts w:ascii="Symbol" w:hAnsi="Symbol" w:hint="default"/>
      </w:rPr>
    </w:lvl>
    <w:lvl w:ilvl="1" w:tplc="3DBCA902">
      <w:start w:val="1"/>
      <w:numFmt w:val="bullet"/>
      <w:lvlText w:val="o"/>
      <w:lvlJc w:val="left"/>
      <w:pPr>
        <w:ind w:left="1440" w:hanging="360"/>
      </w:pPr>
      <w:rPr>
        <w:rFonts w:ascii="Courier New" w:hAnsi="Courier New" w:hint="default"/>
      </w:rPr>
    </w:lvl>
    <w:lvl w:ilvl="2" w:tplc="3CB8BF96">
      <w:start w:val="1"/>
      <w:numFmt w:val="bullet"/>
      <w:lvlText w:val=""/>
      <w:lvlJc w:val="left"/>
      <w:pPr>
        <w:ind w:left="2160" w:hanging="360"/>
      </w:pPr>
      <w:rPr>
        <w:rFonts w:ascii="Wingdings" w:hAnsi="Wingdings" w:hint="default"/>
      </w:rPr>
    </w:lvl>
    <w:lvl w:ilvl="3" w:tplc="85C8B46E">
      <w:start w:val="1"/>
      <w:numFmt w:val="bullet"/>
      <w:lvlText w:val=""/>
      <w:lvlJc w:val="left"/>
      <w:pPr>
        <w:ind w:left="2880" w:hanging="360"/>
      </w:pPr>
      <w:rPr>
        <w:rFonts w:ascii="Symbol" w:hAnsi="Symbol" w:hint="default"/>
      </w:rPr>
    </w:lvl>
    <w:lvl w:ilvl="4" w:tplc="8B76BEFC">
      <w:start w:val="1"/>
      <w:numFmt w:val="bullet"/>
      <w:lvlText w:val="o"/>
      <w:lvlJc w:val="left"/>
      <w:pPr>
        <w:ind w:left="3600" w:hanging="360"/>
      </w:pPr>
      <w:rPr>
        <w:rFonts w:ascii="Courier New" w:hAnsi="Courier New" w:hint="default"/>
      </w:rPr>
    </w:lvl>
    <w:lvl w:ilvl="5" w:tplc="4EF44B6A">
      <w:start w:val="1"/>
      <w:numFmt w:val="bullet"/>
      <w:lvlText w:val=""/>
      <w:lvlJc w:val="left"/>
      <w:pPr>
        <w:ind w:left="4320" w:hanging="360"/>
      </w:pPr>
      <w:rPr>
        <w:rFonts w:ascii="Wingdings" w:hAnsi="Wingdings" w:hint="default"/>
      </w:rPr>
    </w:lvl>
    <w:lvl w:ilvl="6" w:tplc="8FF4E9A2">
      <w:start w:val="1"/>
      <w:numFmt w:val="bullet"/>
      <w:lvlText w:val=""/>
      <w:lvlJc w:val="left"/>
      <w:pPr>
        <w:ind w:left="5040" w:hanging="360"/>
      </w:pPr>
      <w:rPr>
        <w:rFonts w:ascii="Symbol" w:hAnsi="Symbol" w:hint="default"/>
      </w:rPr>
    </w:lvl>
    <w:lvl w:ilvl="7" w:tplc="7ABAD244">
      <w:start w:val="1"/>
      <w:numFmt w:val="bullet"/>
      <w:lvlText w:val="o"/>
      <w:lvlJc w:val="left"/>
      <w:pPr>
        <w:ind w:left="5760" w:hanging="360"/>
      </w:pPr>
      <w:rPr>
        <w:rFonts w:ascii="Courier New" w:hAnsi="Courier New" w:hint="default"/>
      </w:rPr>
    </w:lvl>
    <w:lvl w:ilvl="8" w:tplc="FC04B6E8">
      <w:start w:val="1"/>
      <w:numFmt w:val="bullet"/>
      <w:lvlText w:val=""/>
      <w:lvlJc w:val="left"/>
      <w:pPr>
        <w:ind w:left="6480" w:hanging="360"/>
      </w:pPr>
      <w:rPr>
        <w:rFonts w:ascii="Wingdings" w:hAnsi="Wingdings" w:hint="default"/>
      </w:rPr>
    </w:lvl>
  </w:abstractNum>
  <w:abstractNum w:abstractNumId="5" w15:restartNumberingAfterBreak="0">
    <w:nsid w:val="214F3830"/>
    <w:multiLevelType w:val="hybridMultilevel"/>
    <w:tmpl w:val="FFFFFFFF"/>
    <w:lvl w:ilvl="0" w:tplc="F14A5110">
      <w:start w:val="1"/>
      <w:numFmt w:val="bullet"/>
      <w:lvlText w:val="·"/>
      <w:lvlJc w:val="left"/>
      <w:pPr>
        <w:ind w:left="720" w:hanging="360"/>
      </w:pPr>
      <w:rPr>
        <w:rFonts w:ascii="Symbol" w:hAnsi="Symbol" w:hint="default"/>
      </w:rPr>
    </w:lvl>
    <w:lvl w:ilvl="1" w:tplc="5B820430">
      <w:start w:val="1"/>
      <w:numFmt w:val="bullet"/>
      <w:lvlText w:val="o"/>
      <w:lvlJc w:val="left"/>
      <w:pPr>
        <w:ind w:left="1440" w:hanging="360"/>
      </w:pPr>
      <w:rPr>
        <w:rFonts w:ascii="Courier New" w:hAnsi="Courier New" w:hint="default"/>
      </w:rPr>
    </w:lvl>
    <w:lvl w:ilvl="2" w:tplc="E4449E3C">
      <w:start w:val="1"/>
      <w:numFmt w:val="bullet"/>
      <w:lvlText w:val=""/>
      <w:lvlJc w:val="left"/>
      <w:pPr>
        <w:ind w:left="2160" w:hanging="360"/>
      </w:pPr>
      <w:rPr>
        <w:rFonts w:ascii="Wingdings" w:hAnsi="Wingdings" w:hint="default"/>
      </w:rPr>
    </w:lvl>
    <w:lvl w:ilvl="3" w:tplc="08526FB0">
      <w:start w:val="1"/>
      <w:numFmt w:val="bullet"/>
      <w:lvlText w:val=""/>
      <w:lvlJc w:val="left"/>
      <w:pPr>
        <w:ind w:left="2880" w:hanging="360"/>
      </w:pPr>
      <w:rPr>
        <w:rFonts w:ascii="Symbol" w:hAnsi="Symbol" w:hint="default"/>
      </w:rPr>
    </w:lvl>
    <w:lvl w:ilvl="4" w:tplc="0D12ABEA">
      <w:start w:val="1"/>
      <w:numFmt w:val="bullet"/>
      <w:lvlText w:val="o"/>
      <w:lvlJc w:val="left"/>
      <w:pPr>
        <w:ind w:left="3600" w:hanging="360"/>
      </w:pPr>
      <w:rPr>
        <w:rFonts w:ascii="Courier New" w:hAnsi="Courier New" w:hint="default"/>
      </w:rPr>
    </w:lvl>
    <w:lvl w:ilvl="5" w:tplc="B9D26392">
      <w:start w:val="1"/>
      <w:numFmt w:val="bullet"/>
      <w:lvlText w:val=""/>
      <w:lvlJc w:val="left"/>
      <w:pPr>
        <w:ind w:left="4320" w:hanging="360"/>
      </w:pPr>
      <w:rPr>
        <w:rFonts w:ascii="Wingdings" w:hAnsi="Wingdings" w:hint="default"/>
      </w:rPr>
    </w:lvl>
    <w:lvl w:ilvl="6" w:tplc="2FDC803E">
      <w:start w:val="1"/>
      <w:numFmt w:val="bullet"/>
      <w:lvlText w:val=""/>
      <w:lvlJc w:val="left"/>
      <w:pPr>
        <w:ind w:left="5040" w:hanging="360"/>
      </w:pPr>
      <w:rPr>
        <w:rFonts w:ascii="Symbol" w:hAnsi="Symbol" w:hint="default"/>
      </w:rPr>
    </w:lvl>
    <w:lvl w:ilvl="7" w:tplc="63F643F0">
      <w:start w:val="1"/>
      <w:numFmt w:val="bullet"/>
      <w:lvlText w:val="o"/>
      <w:lvlJc w:val="left"/>
      <w:pPr>
        <w:ind w:left="5760" w:hanging="360"/>
      </w:pPr>
      <w:rPr>
        <w:rFonts w:ascii="Courier New" w:hAnsi="Courier New" w:hint="default"/>
      </w:rPr>
    </w:lvl>
    <w:lvl w:ilvl="8" w:tplc="ADAE7964">
      <w:start w:val="1"/>
      <w:numFmt w:val="bullet"/>
      <w:lvlText w:val=""/>
      <w:lvlJc w:val="left"/>
      <w:pPr>
        <w:ind w:left="6480" w:hanging="360"/>
      </w:pPr>
      <w:rPr>
        <w:rFonts w:ascii="Wingdings" w:hAnsi="Wingdings" w:hint="default"/>
      </w:rPr>
    </w:lvl>
  </w:abstractNum>
  <w:abstractNum w:abstractNumId="6" w15:restartNumberingAfterBreak="0">
    <w:nsid w:val="34B90FFA"/>
    <w:multiLevelType w:val="hybridMultilevel"/>
    <w:tmpl w:val="C608CD9E"/>
    <w:lvl w:ilvl="0" w:tplc="A8B6FE00">
      <w:start w:val="1"/>
      <w:numFmt w:val="bullet"/>
      <w:lvlText w:val="-"/>
      <w:lvlJc w:val="left"/>
      <w:pPr>
        <w:ind w:left="720" w:hanging="360"/>
      </w:pPr>
      <w:rPr>
        <w:rFonts w:ascii="Calibri" w:hAnsi="Calibri" w:hint="default"/>
      </w:rPr>
    </w:lvl>
    <w:lvl w:ilvl="1" w:tplc="D564F654">
      <w:start w:val="1"/>
      <w:numFmt w:val="bullet"/>
      <w:lvlText w:val="o"/>
      <w:lvlJc w:val="left"/>
      <w:pPr>
        <w:ind w:left="1440" w:hanging="360"/>
      </w:pPr>
      <w:rPr>
        <w:rFonts w:ascii="Courier New" w:hAnsi="Courier New" w:hint="default"/>
      </w:rPr>
    </w:lvl>
    <w:lvl w:ilvl="2" w:tplc="800267E0">
      <w:start w:val="1"/>
      <w:numFmt w:val="bullet"/>
      <w:lvlText w:val=""/>
      <w:lvlJc w:val="left"/>
      <w:pPr>
        <w:ind w:left="2160" w:hanging="360"/>
      </w:pPr>
      <w:rPr>
        <w:rFonts w:ascii="Wingdings" w:hAnsi="Wingdings" w:hint="default"/>
      </w:rPr>
    </w:lvl>
    <w:lvl w:ilvl="3" w:tplc="72A6B1F2">
      <w:start w:val="1"/>
      <w:numFmt w:val="bullet"/>
      <w:lvlText w:val=""/>
      <w:lvlJc w:val="left"/>
      <w:pPr>
        <w:ind w:left="2880" w:hanging="360"/>
      </w:pPr>
      <w:rPr>
        <w:rFonts w:ascii="Symbol" w:hAnsi="Symbol" w:hint="default"/>
      </w:rPr>
    </w:lvl>
    <w:lvl w:ilvl="4" w:tplc="2A94F93C">
      <w:start w:val="1"/>
      <w:numFmt w:val="bullet"/>
      <w:lvlText w:val="o"/>
      <w:lvlJc w:val="left"/>
      <w:pPr>
        <w:ind w:left="3600" w:hanging="360"/>
      </w:pPr>
      <w:rPr>
        <w:rFonts w:ascii="Courier New" w:hAnsi="Courier New" w:hint="default"/>
      </w:rPr>
    </w:lvl>
    <w:lvl w:ilvl="5" w:tplc="1E202B36">
      <w:start w:val="1"/>
      <w:numFmt w:val="bullet"/>
      <w:lvlText w:val=""/>
      <w:lvlJc w:val="left"/>
      <w:pPr>
        <w:ind w:left="4320" w:hanging="360"/>
      </w:pPr>
      <w:rPr>
        <w:rFonts w:ascii="Wingdings" w:hAnsi="Wingdings" w:hint="default"/>
      </w:rPr>
    </w:lvl>
    <w:lvl w:ilvl="6" w:tplc="45C056B0">
      <w:start w:val="1"/>
      <w:numFmt w:val="bullet"/>
      <w:lvlText w:val=""/>
      <w:lvlJc w:val="left"/>
      <w:pPr>
        <w:ind w:left="5040" w:hanging="360"/>
      </w:pPr>
      <w:rPr>
        <w:rFonts w:ascii="Symbol" w:hAnsi="Symbol" w:hint="default"/>
      </w:rPr>
    </w:lvl>
    <w:lvl w:ilvl="7" w:tplc="04B2746A">
      <w:start w:val="1"/>
      <w:numFmt w:val="bullet"/>
      <w:lvlText w:val="o"/>
      <w:lvlJc w:val="left"/>
      <w:pPr>
        <w:ind w:left="5760" w:hanging="360"/>
      </w:pPr>
      <w:rPr>
        <w:rFonts w:ascii="Courier New" w:hAnsi="Courier New" w:hint="default"/>
      </w:rPr>
    </w:lvl>
    <w:lvl w:ilvl="8" w:tplc="A20650BE">
      <w:start w:val="1"/>
      <w:numFmt w:val="bullet"/>
      <w:lvlText w:val=""/>
      <w:lvlJc w:val="left"/>
      <w:pPr>
        <w:ind w:left="6480" w:hanging="360"/>
      </w:pPr>
      <w:rPr>
        <w:rFonts w:ascii="Wingdings" w:hAnsi="Wingdings" w:hint="default"/>
      </w:rPr>
    </w:lvl>
  </w:abstractNum>
  <w:abstractNum w:abstractNumId="7" w15:restartNumberingAfterBreak="0">
    <w:nsid w:val="3AB8C8CB"/>
    <w:multiLevelType w:val="hybridMultilevel"/>
    <w:tmpl w:val="53E857EA"/>
    <w:lvl w:ilvl="0" w:tplc="30F484C0">
      <w:start w:val="1"/>
      <w:numFmt w:val="bullet"/>
      <w:lvlText w:val="-"/>
      <w:lvlJc w:val="left"/>
      <w:pPr>
        <w:ind w:left="720" w:hanging="360"/>
      </w:pPr>
      <w:rPr>
        <w:rFonts w:ascii="&quot;Arial&quot;,sans-serif" w:hAnsi="&quot;Arial&quot;,sans-serif" w:hint="default"/>
      </w:rPr>
    </w:lvl>
    <w:lvl w:ilvl="1" w:tplc="321480B8">
      <w:start w:val="1"/>
      <w:numFmt w:val="bullet"/>
      <w:lvlText w:val="o"/>
      <w:lvlJc w:val="left"/>
      <w:pPr>
        <w:ind w:left="1440" w:hanging="360"/>
      </w:pPr>
      <w:rPr>
        <w:rFonts w:ascii="Courier New" w:hAnsi="Courier New" w:hint="default"/>
      </w:rPr>
    </w:lvl>
    <w:lvl w:ilvl="2" w:tplc="9D58E724">
      <w:start w:val="1"/>
      <w:numFmt w:val="bullet"/>
      <w:lvlText w:val=""/>
      <w:lvlJc w:val="left"/>
      <w:pPr>
        <w:ind w:left="2160" w:hanging="360"/>
      </w:pPr>
      <w:rPr>
        <w:rFonts w:ascii="Wingdings" w:hAnsi="Wingdings" w:hint="default"/>
      </w:rPr>
    </w:lvl>
    <w:lvl w:ilvl="3" w:tplc="E4DEC490">
      <w:start w:val="1"/>
      <w:numFmt w:val="bullet"/>
      <w:lvlText w:val=""/>
      <w:lvlJc w:val="left"/>
      <w:pPr>
        <w:ind w:left="2880" w:hanging="360"/>
      </w:pPr>
      <w:rPr>
        <w:rFonts w:ascii="Symbol" w:hAnsi="Symbol" w:hint="default"/>
      </w:rPr>
    </w:lvl>
    <w:lvl w:ilvl="4" w:tplc="436E335A">
      <w:start w:val="1"/>
      <w:numFmt w:val="bullet"/>
      <w:lvlText w:val="o"/>
      <w:lvlJc w:val="left"/>
      <w:pPr>
        <w:ind w:left="3600" w:hanging="360"/>
      </w:pPr>
      <w:rPr>
        <w:rFonts w:ascii="Courier New" w:hAnsi="Courier New" w:hint="default"/>
      </w:rPr>
    </w:lvl>
    <w:lvl w:ilvl="5" w:tplc="4A96E2F2">
      <w:start w:val="1"/>
      <w:numFmt w:val="bullet"/>
      <w:lvlText w:val=""/>
      <w:lvlJc w:val="left"/>
      <w:pPr>
        <w:ind w:left="4320" w:hanging="360"/>
      </w:pPr>
      <w:rPr>
        <w:rFonts w:ascii="Wingdings" w:hAnsi="Wingdings" w:hint="default"/>
      </w:rPr>
    </w:lvl>
    <w:lvl w:ilvl="6" w:tplc="FEBE7976">
      <w:start w:val="1"/>
      <w:numFmt w:val="bullet"/>
      <w:lvlText w:val=""/>
      <w:lvlJc w:val="left"/>
      <w:pPr>
        <w:ind w:left="5040" w:hanging="360"/>
      </w:pPr>
      <w:rPr>
        <w:rFonts w:ascii="Symbol" w:hAnsi="Symbol" w:hint="default"/>
      </w:rPr>
    </w:lvl>
    <w:lvl w:ilvl="7" w:tplc="3EC8EB44">
      <w:start w:val="1"/>
      <w:numFmt w:val="bullet"/>
      <w:lvlText w:val="o"/>
      <w:lvlJc w:val="left"/>
      <w:pPr>
        <w:ind w:left="5760" w:hanging="360"/>
      </w:pPr>
      <w:rPr>
        <w:rFonts w:ascii="Courier New" w:hAnsi="Courier New" w:hint="default"/>
      </w:rPr>
    </w:lvl>
    <w:lvl w:ilvl="8" w:tplc="43DA68DC">
      <w:start w:val="1"/>
      <w:numFmt w:val="bullet"/>
      <w:lvlText w:val=""/>
      <w:lvlJc w:val="left"/>
      <w:pPr>
        <w:ind w:left="6480" w:hanging="360"/>
      </w:pPr>
      <w:rPr>
        <w:rFonts w:ascii="Wingdings" w:hAnsi="Wingdings" w:hint="default"/>
      </w:rPr>
    </w:lvl>
  </w:abstractNum>
  <w:abstractNum w:abstractNumId="8" w15:restartNumberingAfterBreak="0">
    <w:nsid w:val="3D0AD643"/>
    <w:multiLevelType w:val="hybridMultilevel"/>
    <w:tmpl w:val="21286018"/>
    <w:lvl w:ilvl="0" w:tplc="E63E77DE">
      <w:start w:val="1"/>
      <w:numFmt w:val="bullet"/>
      <w:lvlText w:val="-"/>
      <w:lvlJc w:val="left"/>
      <w:pPr>
        <w:ind w:left="720" w:hanging="360"/>
      </w:pPr>
      <w:rPr>
        <w:rFonts w:ascii="Calibri" w:hAnsi="Calibri" w:hint="default"/>
      </w:rPr>
    </w:lvl>
    <w:lvl w:ilvl="1" w:tplc="0EB4909A">
      <w:start w:val="1"/>
      <w:numFmt w:val="bullet"/>
      <w:lvlText w:val="o"/>
      <w:lvlJc w:val="left"/>
      <w:pPr>
        <w:ind w:left="1440" w:hanging="360"/>
      </w:pPr>
      <w:rPr>
        <w:rFonts w:ascii="Courier New" w:hAnsi="Courier New" w:hint="default"/>
      </w:rPr>
    </w:lvl>
    <w:lvl w:ilvl="2" w:tplc="0C64C3DE">
      <w:start w:val="1"/>
      <w:numFmt w:val="bullet"/>
      <w:lvlText w:val=""/>
      <w:lvlJc w:val="left"/>
      <w:pPr>
        <w:ind w:left="2160" w:hanging="360"/>
      </w:pPr>
      <w:rPr>
        <w:rFonts w:ascii="Wingdings" w:hAnsi="Wingdings" w:hint="default"/>
      </w:rPr>
    </w:lvl>
    <w:lvl w:ilvl="3" w:tplc="B1208AE6">
      <w:start w:val="1"/>
      <w:numFmt w:val="bullet"/>
      <w:lvlText w:val=""/>
      <w:lvlJc w:val="left"/>
      <w:pPr>
        <w:ind w:left="2880" w:hanging="360"/>
      </w:pPr>
      <w:rPr>
        <w:rFonts w:ascii="Symbol" w:hAnsi="Symbol" w:hint="default"/>
      </w:rPr>
    </w:lvl>
    <w:lvl w:ilvl="4" w:tplc="FA7C2F8E">
      <w:start w:val="1"/>
      <w:numFmt w:val="bullet"/>
      <w:lvlText w:val="o"/>
      <w:lvlJc w:val="left"/>
      <w:pPr>
        <w:ind w:left="3600" w:hanging="360"/>
      </w:pPr>
      <w:rPr>
        <w:rFonts w:ascii="Courier New" w:hAnsi="Courier New" w:hint="default"/>
      </w:rPr>
    </w:lvl>
    <w:lvl w:ilvl="5" w:tplc="B05EA59E">
      <w:start w:val="1"/>
      <w:numFmt w:val="bullet"/>
      <w:lvlText w:val=""/>
      <w:lvlJc w:val="left"/>
      <w:pPr>
        <w:ind w:left="4320" w:hanging="360"/>
      </w:pPr>
      <w:rPr>
        <w:rFonts w:ascii="Wingdings" w:hAnsi="Wingdings" w:hint="default"/>
      </w:rPr>
    </w:lvl>
    <w:lvl w:ilvl="6" w:tplc="144ACEA8">
      <w:start w:val="1"/>
      <w:numFmt w:val="bullet"/>
      <w:lvlText w:val=""/>
      <w:lvlJc w:val="left"/>
      <w:pPr>
        <w:ind w:left="5040" w:hanging="360"/>
      </w:pPr>
      <w:rPr>
        <w:rFonts w:ascii="Symbol" w:hAnsi="Symbol" w:hint="default"/>
      </w:rPr>
    </w:lvl>
    <w:lvl w:ilvl="7" w:tplc="BD5C1C14">
      <w:start w:val="1"/>
      <w:numFmt w:val="bullet"/>
      <w:lvlText w:val="o"/>
      <w:lvlJc w:val="left"/>
      <w:pPr>
        <w:ind w:left="5760" w:hanging="360"/>
      </w:pPr>
      <w:rPr>
        <w:rFonts w:ascii="Courier New" w:hAnsi="Courier New" w:hint="default"/>
      </w:rPr>
    </w:lvl>
    <w:lvl w:ilvl="8" w:tplc="8AFEBD1E">
      <w:start w:val="1"/>
      <w:numFmt w:val="bullet"/>
      <w:lvlText w:val=""/>
      <w:lvlJc w:val="left"/>
      <w:pPr>
        <w:ind w:left="6480" w:hanging="360"/>
      </w:pPr>
      <w:rPr>
        <w:rFonts w:ascii="Wingdings" w:hAnsi="Wingdings" w:hint="default"/>
      </w:rPr>
    </w:lvl>
  </w:abstractNum>
  <w:abstractNum w:abstractNumId="9" w15:restartNumberingAfterBreak="0">
    <w:nsid w:val="3D2C0BAE"/>
    <w:multiLevelType w:val="hybridMultilevel"/>
    <w:tmpl w:val="D19E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B4417"/>
    <w:multiLevelType w:val="hybridMultilevel"/>
    <w:tmpl w:val="30A6A4EA"/>
    <w:lvl w:ilvl="0" w:tplc="45BCBC78">
      <w:start w:val="1"/>
      <w:numFmt w:val="bullet"/>
      <w:lvlText w:val="-"/>
      <w:lvlJc w:val="left"/>
      <w:pPr>
        <w:ind w:left="420" w:hanging="360"/>
      </w:pPr>
      <w:rPr>
        <w:rFonts w:ascii="Arial" w:hAnsi="Arial" w:hint="default"/>
      </w:rPr>
    </w:lvl>
    <w:lvl w:ilvl="1" w:tplc="C756C216">
      <w:start w:val="1"/>
      <w:numFmt w:val="bullet"/>
      <w:lvlText w:val="o"/>
      <w:lvlJc w:val="left"/>
      <w:pPr>
        <w:ind w:left="1440" w:hanging="360"/>
      </w:pPr>
      <w:rPr>
        <w:rFonts w:ascii="Courier New" w:hAnsi="Courier New" w:hint="default"/>
      </w:rPr>
    </w:lvl>
    <w:lvl w:ilvl="2" w:tplc="67467D30">
      <w:start w:val="1"/>
      <w:numFmt w:val="bullet"/>
      <w:lvlText w:val=""/>
      <w:lvlJc w:val="left"/>
      <w:pPr>
        <w:ind w:left="2160" w:hanging="360"/>
      </w:pPr>
      <w:rPr>
        <w:rFonts w:ascii="Wingdings" w:hAnsi="Wingdings" w:hint="default"/>
      </w:rPr>
    </w:lvl>
    <w:lvl w:ilvl="3" w:tplc="3E246CFA">
      <w:start w:val="1"/>
      <w:numFmt w:val="bullet"/>
      <w:lvlText w:val=""/>
      <w:lvlJc w:val="left"/>
      <w:pPr>
        <w:ind w:left="2880" w:hanging="360"/>
      </w:pPr>
      <w:rPr>
        <w:rFonts w:ascii="Symbol" w:hAnsi="Symbol" w:hint="default"/>
      </w:rPr>
    </w:lvl>
    <w:lvl w:ilvl="4" w:tplc="12B05EB2">
      <w:start w:val="1"/>
      <w:numFmt w:val="bullet"/>
      <w:lvlText w:val="o"/>
      <w:lvlJc w:val="left"/>
      <w:pPr>
        <w:ind w:left="3600" w:hanging="360"/>
      </w:pPr>
      <w:rPr>
        <w:rFonts w:ascii="Courier New" w:hAnsi="Courier New" w:hint="default"/>
      </w:rPr>
    </w:lvl>
    <w:lvl w:ilvl="5" w:tplc="28049EB2">
      <w:start w:val="1"/>
      <w:numFmt w:val="bullet"/>
      <w:lvlText w:val=""/>
      <w:lvlJc w:val="left"/>
      <w:pPr>
        <w:ind w:left="4320" w:hanging="360"/>
      </w:pPr>
      <w:rPr>
        <w:rFonts w:ascii="Wingdings" w:hAnsi="Wingdings" w:hint="default"/>
      </w:rPr>
    </w:lvl>
    <w:lvl w:ilvl="6" w:tplc="A176AB2A">
      <w:start w:val="1"/>
      <w:numFmt w:val="bullet"/>
      <w:lvlText w:val=""/>
      <w:lvlJc w:val="left"/>
      <w:pPr>
        <w:ind w:left="5040" w:hanging="360"/>
      </w:pPr>
      <w:rPr>
        <w:rFonts w:ascii="Symbol" w:hAnsi="Symbol" w:hint="default"/>
      </w:rPr>
    </w:lvl>
    <w:lvl w:ilvl="7" w:tplc="1C5C7630">
      <w:start w:val="1"/>
      <w:numFmt w:val="bullet"/>
      <w:lvlText w:val="o"/>
      <w:lvlJc w:val="left"/>
      <w:pPr>
        <w:ind w:left="5760" w:hanging="360"/>
      </w:pPr>
      <w:rPr>
        <w:rFonts w:ascii="Courier New" w:hAnsi="Courier New" w:hint="default"/>
      </w:rPr>
    </w:lvl>
    <w:lvl w:ilvl="8" w:tplc="708AE56A">
      <w:start w:val="1"/>
      <w:numFmt w:val="bullet"/>
      <w:lvlText w:val=""/>
      <w:lvlJc w:val="left"/>
      <w:pPr>
        <w:ind w:left="6480" w:hanging="360"/>
      </w:pPr>
      <w:rPr>
        <w:rFonts w:ascii="Wingdings" w:hAnsi="Wingdings" w:hint="default"/>
      </w:rPr>
    </w:lvl>
  </w:abstractNum>
  <w:abstractNum w:abstractNumId="11" w15:restartNumberingAfterBreak="0">
    <w:nsid w:val="461F9095"/>
    <w:multiLevelType w:val="hybridMultilevel"/>
    <w:tmpl w:val="FFFFFFFF"/>
    <w:lvl w:ilvl="0" w:tplc="6BD8C164">
      <w:start w:val="1"/>
      <w:numFmt w:val="bullet"/>
      <w:lvlText w:val="·"/>
      <w:lvlJc w:val="left"/>
      <w:pPr>
        <w:ind w:left="720" w:hanging="360"/>
      </w:pPr>
      <w:rPr>
        <w:rFonts w:ascii="Symbol" w:hAnsi="Symbol" w:hint="default"/>
      </w:rPr>
    </w:lvl>
    <w:lvl w:ilvl="1" w:tplc="A73E7830">
      <w:start w:val="1"/>
      <w:numFmt w:val="bullet"/>
      <w:lvlText w:val="o"/>
      <w:lvlJc w:val="left"/>
      <w:pPr>
        <w:ind w:left="1440" w:hanging="360"/>
      </w:pPr>
      <w:rPr>
        <w:rFonts w:ascii="Courier New" w:hAnsi="Courier New" w:hint="default"/>
      </w:rPr>
    </w:lvl>
    <w:lvl w:ilvl="2" w:tplc="656C7B5A">
      <w:start w:val="1"/>
      <w:numFmt w:val="bullet"/>
      <w:lvlText w:val=""/>
      <w:lvlJc w:val="left"/>
      <w:pPr>
        <w:ind w:left="2160" w:hanging="360"/>
      </w:pPr>
      <w:rPr>
        <w:rFonts w:ascii="Wingdings" w:hAnsi="Wingdings" w:hint="default"/>
      </w:rPr>
    </w:lvl>
    <w:lvl w:ilvl="3" w:tplc="AF502608">
      <w:start w:val="1"/>
      <w:numFmt w:val="bullet"/>
      <w:lvlText w:val=""/>
      <w:lvlJc w:val="left"/>
      <w:pPr>
        <w:ind w:left="2880" w:hanging="360"/>
      </w:pPr>
      <w:rPr>
        <w:rFonts w:ascii="Symbol" w:hAnsi="Symbol" w:hint="default"/>
      </w:rPr>
    </w:lvl>
    <w:lvl w:ilvl="4" w:tplc="4AA04A74">
      <w:start w:val="1"/>
      <w:numFmt w:val="bullet"/>
      <w:lvlText w:val="o"/>
      <w:lvlJc w:val="left"/>
      <w:pPr>
        <w:ind w:left="3600" w:hanging="360"/>
      </w:pPr>
      <w:rPr>
        <w:rFonts w:ascii="Courier New" w:hAnsi="Courier New" w:hint="default"/>
      </w:rPr>
    </w:lvl>
    <w:lvl w:ilvl="5" w:tplc="DA080BC2">
      <w:start w:val="1"/>
      <w:numFmt w:val="bullet"/>
      <w:lvlText w:val=""/>
      <w:lvlJc w:val="left"/>
      <w:pPr>
        <w:ind w:left="4320" w:hanging="360"/>
      </w:pPr>
      <w:rPr>
        <w:rFonts w:ascii="Wingdings" w:hAnsi="Wingdings" w:hint="default"/>
      </w:rPr>
    </w:lvl>
    <w:lvl w:ilvl="6" w:tplc="5C828332">
      <w:start w:val="1"/>
      <w:numFmt w:val="bullet"/>
      <w:lvlText w:val=""/>
      <w:lvlJc w:val="left"/>
      <w:pPr>
        <w:ind w:left="5040" w:hanging="360"/>
      </w:pPr>
      <w:rPr>
        <w:rFonts w:ascii="Symbol" w:hAnsi="Symbol" w:hint="default"/>
      </w:rPr>
    </w:lvl>
    <w:lvl w:ilvl="7" w:tplc="7B946AF0">
      <w:start w:val="1"/>
      <w:numFmt w:val="bullet"/>
      <w:lvlText w:val="o"/>
      <w:lvlJc w:val="left"/>
      <w:pPr>
        <w:ind w:left="5760" w:hanging="360"/>
      </w:pPr>
      <w:rPr>
        <w:rFonts w:ascii="Courier New" w:hAnsi="Courier New" w:hint="default"/>
      </w:rPr>
    </w:lvl>
    <w:lvl w:ilvl="8" w:tplc="01E28334">
      <w:start w:val="1"/>
      <w:numFmt w:val="bullet"/>
      <w:lvlText w:val=""/>
      <w:lvlJc w:val="left"/>
      <w:pPr>
        <w:ind w:left="6480" w:hanging="360"/>
      </w:pPr>
      <w:rPr>
        <w:rFonts w:ascii="Wingdings" w:hAnsi="Wingdings" w:hint="default"/>
      </w:rPr>
    </w:lvl>
  </w:abstractNum>
  <w:abstractNum w:abstractNumId="12" w15:restartNumberingAfterBreak="0">
    <w:nsid w:val="487C2388"/>
    <w:multiLevelType w:val="hybridMultilevel"/>
    <w:tmpl w:val="FFFFFFFF"/>
    <w:lvl w:ilvl="0" w:tplc="BA54A98C">
      <w:start w:val="1"/>
      <w:numFmt w:val="bullet"/>
      <w:lvlText w:val="·"/>
      <w:lvlJc w:val="left"/>
      <w:pPr>
        <w:ind w:left="720" w:hanging="360"/>
      </w:pPr>
      <w:rPr>
        <w:rFonts w:ascii="Symbol" w:hAnsi="Symbol" w:hint="default"/>
      </w:rPr>
    </w:lvl>
    <w:lvl w:ilvl="1" w:tplc="0676346A">
      <w:start w:val="1"/>
      <w:numFmt w:val="bullet"/>
      <w:lvlText w:val="o"/>
      <w:lvlJc w:val="left"/>
      <w:pPr>
        <w:ind w:left="1440" w:hanging="360"/>
      </w:pPr>
      <w:rPr>
        <w:rFonts w:ascii="Courier New" w:hAnsi="Courier New" w:hint="default"/>
      </w:rPr>
    </w:lvl>
    <w:lvl w:ilvl="2" w:tplc="4B766F00">
      <w:start w:val="1"/>
      <w:numFmt w:val="bullet"/>
      <w:lvlText w:val=""/>
      <w:lvlJc w:val="left"/>
      <w:pPr>
        <w:ind w:left="2160" w:hanging="360"/>
      </w:pPr>
      <w:rPr>
        <w:rFonts w:ascii="Wingdings" w:hAnsi="Wingdings" w:hint="default"/>
      </w:rPr>
    </w:lvl>
    <w:lvl w:ilvl="3" w:tplc="C6042004">
      <w:start w:val="1"/>
      <w:numFmt w:val="bullet"/>
      <w:lvlText w:val=""/>
      <w:lvlJc w:val="left"/>
      <w:pPr>
        <w:ind w:left="2880" w:hanging="360"/>
      </w:pPr>
      <w:rPr>
        <w:rFonts w:ascii="Symbol" w:hAnsi="Symbol" w:hint="default"/>
      </w:rPr>
    </w:lvl>
    <w:lvl w:ilvl="4" w:tplc="B776D50C">
      <w:start w:val="1"/>
      <w:numFmt w:val="bullet"/>
      <w:lvlText w:val="o"/>
      <w:lvlJc w:val="left"/>
      <w:pPr>
        <w:ind w:left="3600" w:hanging="360"/>
      </w:pPr>
      <w:rPr>
        <w:rFonts w:ascii="Courier New" w:hAnsi="Courier New" w:hint="default"/>
      </w:rPr>
    </w:lvl>
    <w:lvl w:ilvl="5" w:tplc="ED046F02">
      <w:start w:val="1"/>
      <w:numFmt w:val="bullet"/>
      <w:lvlText w:val=""/>
      <w:lvlJc w:val="left"/>
      <w:pPr>
        <w:ind w:left="4320" w:hanging="360"/>
      </w:pPr>
      <w:rPr>
        <w:rFonts w:ascii="Wingdings" w:hAnsi="Wingdings" w:hint="default"/>
      </w:rPr>
    </w:lvl>
    <w:lvl w:ilvl="6" w:tplc="04E8B550">
      <w:start w:val="1"/>
      <w:numFmt w:val="bullet"/>
      <w:lvlText w:val=""/>
      <w:lvlJc w:val="left"/>
      <w:pPr>
        <w:ind w:left="5040" w:hanging="360"/>
      </w:pPr>
      <w:rPr>
        <w:rFonts w:ascii="Symbol" w:hAnsi="Symbol" w:hint="default"/>
      </w:rPr>
    </w:lvl>
    <w:lvl w:ilvl="7" w:tplc="610EC3F0">
      <w:start w:val="1"/>
      <w:numFmt w:val="bullet"/>
      <w:lvlText w:val="o"/>
      <w:lvlJc w:val="left"/>
      <w:pPr>
        <w:ind w:left="5760" w:hanging="360"/>
      </w:pPr>
      <w:rPr>
        <w:rFonts w:ascii="Courier New" w:hAnsi="Courier New" w:hint="default"/>
      </w:rPr>
    </w:lvl>
    <w:lvl w:ilvl="8" w:tplc="79588380">
      <w:start w:val="1"/>
      <w:numFmt w:val="bullet"/>
      <w:lvlText w:val=""/>
      <w:lvlJc w:val="left"/>
      <w:pPr>
        <w:ind w:left="6480" w:hanging="360"/>
      </w:pPr>
      <w:rPr>
        <w:rFonts w:ascii="Wingdings" w:hAnsi="Wingdings" w:hint="default"/>
      </w:rPr>
    </w:lvl>
  </w:abstractNum>
  <w:abstractNum w:abstractNumId="13" w15:restartNumberingAfterBreak="0">
    <w:nsid w:val="4AC2F9CC"/>
    <w:multiLevelType w:val="hybridMultilevel"/>
    <w:tmpl w:val="FFFFFFFF"/>
    <w:lvl w:ilvl="0" w:tplc="F9B09060">
      <w:start w:val="1"/>
      <w:numFmt w:val="bullet"/>
      <w:lvlText w:val="·"/>
      <w:lvlJc w:val="left"/>
      <w:pPr>
        <w:ind w:left="720" w:hanging="360"/>
      </w:pPr>
      <w:rPr>
        <w:rFonts w:ascii="Symbol" w:hAnsi="Symbol" w:hint="default"/>
      </w:rPr>
    </w:lvl>
    <w:lvl w:ilvl="1" w:tplc="5FDE542C">
      <w:start w:val="1"/>
      <w:numFmt w:val="bullet"/>
      <w:lvlText w:val="o"/>
      <w:lvlJc w:val="left"/>
      <w:pPr>
        <w:ind w:left="1440" w:hanging="360"/>
      </w:pPr>
      <w:rPr>
        <w:rFonts w:ascii="Courier New" w:hAnsi="Courier New" w:hint="default"/>
      </w:rPr>
    </w:lvl>
    <w:lvl w:ilvl="2" w:tplc="89785906">
      <w:start w:val="1"/>
      <w:numFmt w:val="bullet"/>
      <w:lvlText w:val=""/>
      <w:lvlJc w:val="left"/>
      <w:pPr>
        <w:ind w:left="2160" w:hanging="360"/>
      </w:pPr>
      <w:rPr>
        <w:rFonts w:ascii="Wingdings" w:hAnsi="Wingdings" w:hint="default"/>
      </w:rPr>
    </w:lvl>
    <w:lvl w:ilvl="3" w:tplc="B030C670">
      <w:start w:val="1"/>
      <w:numFmt w:val="bullet"/>
      <w:lvlText w:val=""/>
      <w:lvlJc w:val="left"/>
      <w:pPr>
        <w:ind w:left="2880" w:hanging="360"/>
      </w:pPr>
      <w:rPr>
        <w:rFonts w:ascii="Symbol" w:hAnsi="Symbol" w:hint="default"/>
      </w:rPr>
    </w:lvl>
    <w:lvl w:ilvl="4" w:tplc="454E1D44">
      <w:start w:val="1"/>
      <w:numFmt w:val="bullet"/>
      <w:lvlText w:val="o"/>
      <w:lvlJc w:val="left"/>
      <w:pPr>
        <w:ind w:left="3600" w:hanging="360"/>
      </w:pPr>
      <w:rPr>
        <w:rFonts w:ascii="Courier New" w:hAnsi="Courier New" w:hint="default"/>
      </w:rPr>
    </w:lvl>
    <w:lvl w:ilvl="5" w:tplc="2830FEE4">
      <w:start w:val="1"/>
      <w:numFmt w:val="bullet"/>
      <w:lvlText w:val=""/>
      <w:lvlJc w:val="left"/>
      <w:pPr>
        <w:ind w:left="4320" w:hanging="360"/>
      </w:pPr>
      <w:rPr>
        <w:rFonts w:ascii="Wingdings" w:hAnsi="Wingdings" w:hint="default"/>
      </w:rPr>
    </w:lvl>
    <w:lvl w:ilvl="6" w:tplc="F45AB032">
      <w:start w:val="1"/>
      <w:numFmt w:val="bullet"/>
      <w:lvlText w:val=""/>
      <w:lvlJc w:val="left"/>
      <w:pPr>
        <w:ind w:left="5040" w:hanging="360"/>
      </w:pPr>
      <w:rPr>
        <w:rFonts w:ascii="Symbol" w:hAnsi="Symbol" w:hint="default"/>
      </w:rPr>
    </w:lvl>
    <w:lvl w:ilvl="7" w:tplc="F0163F7C">
      <w:start w:val="1"/>
      <w:numFmt w:val="bullet"/>
      <w:lvlText w:val="o"/>
      <w:lvlJc w:val="left"/>
      <w:pPr>
        <w:ind w:left="5760" w:hanging="360"/>
      </w:pPr>
      <w:rPr>
        <w:rFonts w:ascii="Courier New" w:hAnsi="Courier New" w:hint="default"/>
      </w:rPr>
    </w:lvl>
    <w:lvl w:ilvl="8" w:tplc="DFD44F40">
      <w:start w:val="1"/>
      <w:numFmt w:val="bullet"/>
      <w:lvlText w:val=""/>
      <w:lvlJc w:val="left"/>
      <w:pPr>
        <w:ind w:left="6480" w:hanging="360"/>
      </w:pPr>
      <w:rPr>
        <w:rFonts w:ascii="Wingdings" w:hAnsi="Wingdings" w:hint="default"/>
      </w:rPr>
    </w:lvl>
  </w:abstractNum>
  <w:abstractNum w:abstractNumId="14" w15:restartNumberingAfterBreak="0">
    <w:nsid w:val="4BA3CC47"/>
    <w:multiLevelType w:val="hybridMultilevel"/>
    <w:tmpl w:val="FFFFFFFF"/>
    <w:lvl w:ilvl="0" w:tplc="58A64E2E">
      <w:start w:val="1"/>
      <w:numFmt w:val="bullet"/>
      <w:lvlText w:val=""/>
      <w:lvlJc w:val="left"/>
      <w:pPr>
        <w:ind w:left="720" w:hanging="360"/>
      </w:pPr>
      <w:rPr>
        <w:rFonts w:ascii="Symbol" w:hAnsi="Symbol" w:hint="default"/>
      </w:rPr>
    </w:lvl>
    <w:lvl w:ilvl="1" w:tplc="96FCADAE">
      <w:start w:val="1"/>
      <w:numFmt w:val="bullet"/>
      <w:lvlText w:val="o"/>
      <w:lvlJc w:val="left"/>
      <w:pPr>
        <w:ind w:left="1440" w:hanging="360"/>
      </w:pPr>
      <w:rPr>
        <w:rFonts w:ascii="Courier New" w:hAnsi="Courier New" w:hint="default"/>
      </w:rPr>
    </w:lvl>
    <w:lvl w:ilvl="2" w:tplc="73921B9C">
      <w:start w:val="1"/>
      <w:numFmt w:val="bullet"/>
      <w:lvlText w:val=""/>
      <w:lvlJc w:val="left"/>
      <w:pPr>
        <w:ind w:left="2160" w:hanging="360"/>
      </w:pPr>
      <w:rPr>
        <w:rFonts w:ascii="Wingdings" w:hAnsi="Wingdings" w:hint="default"/>
      </w:rPr>
    </w:lvl>
    <w:lvl w:ilvl="3" w:tplc="A170C006">
      <w:start w:val="1"/>
      <w:numFmt w:val="bullet"/>
      <w:lvlText w:val=""/>
      <w:lvlJc w:val="left"/>
      <w:pPr>
        <w:ind w:left="2880" w:hanging="360"/>
      </w:pPr>
      <w:rPr>
        <w:rFonts w:ascii="Symbol" w:hAnsi="Symbol" w:hint="default"/>
      </w:rPr>
    </w:lvl>
    <w:lvl w:ilvl="4" w:tplc="2B0A7AF0">
      <w:start w:val="1"/>
      <w:numFmt w:val="bullet"/>
      <w:lvlText w:val="o"/>
      <w:lvlJc w:val="left"/>
      <w:pPr>
        <w:ind w:left="3600" w:hanging="360"/>
      </w:pPr>
      <w:rPr>
        <w:rFonts w:ascii="Courier New" w:hAnsi="Courier New" w:hint="default"/>
      </w:rPr>
    </w:lvl>
    <w:lvl w:ilvl="5" w:tplc="D52CBA38">
      <w:start w:val="1"/>
      <w:numFmt w:val="bullet"/>
      <w:lvlText w:val=""/>
      <w:lvlJc w:val="left"/>
      <w:pPr>
        <w:ind w:left="4320" w:hanging="360"/>
      </w:pPr>
      <w:rPr>
        <w:rFonts w:ascii="Wingdings" w:hAnsi="Wingdings" w:hint="default"/>
      </w:rPr>
    </w:lvl>
    <w:lvl w:ilvl="6" w:tplc="9EDCD080">
      <w:start w:val="1"/>
      <w:numFmt w:val="bullet"/>
      <w:lvlText w:val=""/>
      <w:lvlJc w:val="left"/>
      <w:pPr>
        <w:ind w:left="5040" w:hanging="360"/>
      </w:pPr>
      <w:rPr>
        <w:rFonts w:ascii="Symbol" w:hAnsi="Symbol" w:hint="default"/>
      </w:rPr>
    </w:lvl>
    <w:lvl w:ilvl="7" w:tplc="752C7892">
      <w:start w:val="1"/>
      <w:numFmt w:val="bullet"/>
      <w:lvlText w:val="o"/>
      <w:lvlJc w:val="left"/>
      <w:pPr>
        <w:ind w:left="5760" w:hanging="360"/>
      </w:pPr>
      <w:rPr>
        <w:rFonts w:ascii="Courier New" w:hAnsi="Courier New" w:hint="default"/>
      </w:rPr>
    </w:lvl>
    <w:lvl w:ilvl="8" w:tplc="16AE80BC">
      <w:start w:val="1"/>
      <w:numFmt w:val="bullet"/>
      <w:lvlText w:val=""/>
      <w:lvlJc w:val="left"/>
      <w:pPr>
        <w:ind w:left="6480" w:hanging="360"/>
      </w:pPr>
      <w:rPr>
        <w:rFonts w:ascii="Wingdings" w:hAnsi="Wingdings" w:hint="default"/>
      </w:rPr>
    </w:lvl>
  </w:abstractNum>
  <w:abstractNum w:abstractNumId="15" w15:restartNumberingAfterBreak="0">
    <w:nsid w:val="4E8D4DC1"/>
    <w:multiLevelType w:val="hybridMultilevel"/>
    <w:tmpl w:val="62E42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93B97"/>
    <w:multiLevelType w:val="hybridMultilevel"/>
    <w:tmpl w:val="A79A2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9B5DF3"/>
    <w:multiLevelType w:val="hybridMultilevel"/>
    <w:tmpl w:val="C312046A"/>
    <w:lvl w:ilvl="0" w:tplc="EA94D5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6EFEB6"/>
    <w:multiLevelType w:val="hybridMultilevel"/>
    <w:tmpl w:val="E2568A1E"/>
    <w:lvl w:ilvl="0" w:tplc="21028EA2">
      <w:start w:val="1"/>
      <w:numFmt w:val="bullet"/>
      <w:lvlText w:val=""/>
      <w:lvlJc w:val="left"/>
      <w:pPr>
        <w:ind w:left="720" w:hanging="360"/>
      </w:pPr>
      <w:rPr>
        <w:rFonts w:ascii="Symbol" w:hAnsi="Symbol" w:hint="default"/>
      </w:rPr>
    </w:lvl>
    <w:lvl w:ilvl="1" w:tplc="5A002B7E">
      <w:start w:val="1"/>
      <w:numFmt w:val="bullet"/>
      <w:lvlText w:val="o"/>
      <w:lvlJc w:val="left"/>
      <w:pPr>
        <w:ind w:left="1440" w:hanging="360"/>
      </w:pPr>
      <w:rPr>
        <w:rFonts w:ascii="Courier New" w:hAnsi="Courier New" w:hint="default"/>
      </w:rPr>
    </w:lvl>
    <w:lvl w:ilvl="2" w:tplc="E8629C0E">
      <w:start w:val="1"/>
      <w:numFmt w:val="bullet"/>
      <w:lvlText w:val=""/>
      <w:lvlJc w:val="left"/>
      <w:pPr>
        <w:ind w:left="2160" w:hanging="360"/>
      </w:pPr>
      <w:rPr>
        <w:rFonts w:ascii="Wingdings" w:hAnsi="Wingdings" w:hint="default"/>
      </w:rPr>
    </w:lvl>
    <w:lvl w:ilvl="3" w:tplc="47C22D0E">
      <w:start w:val="1"/>
      <w:numFmt w:val="bullet"/>
      <w:lvlText w:val=""/>
      <w:lvlJc w:val="left"/>
      <w:pPr>
        <w:ind w:left="2880" w:hanging="360"/>
      </w:pPr>
      <w:rPr>
        <w:rFonts w:ascii="Symbol" w:hAnsi="Symbol" w:hint="default"/>
      </w:rPr>
    </w:lvl>
    <w:lvl w:ilvl="4" w:tplc="D31C997A">
      <w:start w:val="1"/>
      <w:numFmt w:val="bullet"/>
      <w:lvlText w:val="o"/>
      <w:lvlJc w:val="left"/>
      <w:pPr>
        <w:ind w:left="3600" w:hanging="360"/>
      </w:pPr>
      <w:rPr>
        <w:rFonts w:ascii="Courier New" w:hAnsi="Courier New" w:hint="default"/>
      </w:rPr>
    </w:lvl>
    <w:lvl w:ilvl="5" w:tplc="442E1E20">
      <w:start w:val="1"/>
      <w:numFmt w:val="bullet"/>
      <w:lvlText w:val=""/>
      <w:lvlJc w:val="left"/>
      <w:pPr>
        <w:ind w:left="4320" w:hanging="360"/>
      </w:pPr>
      <w:rPr>
        <w:rFonts w:ascii="Wingdings" w:hAnsi="Wingdings" w:hint="default"/>
      </w:rPr>
    </w:lvl>
    <w:lvl w:ilvl="6" w:tplc="05CA8690">
      <w:start w:val="1"/>
      <w:numFmt w:val="bullet"/>
      <w:lvlText w:val=""/>
      <w:lvlJc w:val="left"/>
      <w:pPr>
        <w:ind w:left="5040" w:hanging="360"/>
      </w:pPr>
      <w:rPr>
        <w:rFonts w:ascii="Symbol" w:hAnsi="Symbol" w:hint="default"/>
      </w:rPr>
    </w:lvl>
    <w:lvl w:ilvl="7" w:tplc="BF7A21DE">
      <w:start w:val="1"/>
      <w:numFmt w:val="bullet"/>
      <w:lvlText w:val="o"/>
      <w:lvlJc w:val="left"/>
      <w:pPr>
        <w:ind w:left="5760" w:hanging="360"/>
      </w:pPr>
      <w:rPr>
        <w:rFonts w:ascii="Courier New" w:hAnsi="Courier New" w:hint="default"/>
      </w:rPr>
    </w:lvl>
    <w:lvl w:ilvl="8" w:tplc="A5BEF3F4">
      <w:start w:val="1"/>
      <w:numFmt w:val="bullet"/>
      <w:lvlText w:val=""/>
      <w:lvlJc w:val="left"/>
      <w:pPr>
        <w:ind w:left="6480" w:hanging="360"/>
      </w:pPr>
      <w:rPr>
        <w:rFonts w:ascii="Wingdings" w:hAnsi="Wingdings" w:hint="default"/>
      </w:rPr>
    </w:lvl>
  </w:abstractNum>
  <w:abstractNum w:abstractNumId="19" w15:restartNumberingAfterBreak="0">
    <w:nsid w:val="6BAE3C87"/>
    <w:multiLevelType w:val="hybridMultilevel"/>
    <w:tmpl w:val="70AC03B8"/>
    <w:lvl w:ilvl="0" w:tplc="290ABCB2">
      <w:start w:val="1"/>
      <w:numFmt w:val="bullet"/>
      <w:lvlText w:val="·"/>
      <w:lvlJc w:val="left"/>
      <w:pPr>
        <w:ind w:left="720" w:hanging="360"/>
      </w:pPr>
      <w:rPr>
        <w:rFonts w:ascii="Symbol" w:hAnsi="Symbol" w:hint="default"/>
      </w:rPr>
    </w:lvl>
    <w:lvl w:ilvl="1" w:tplc="A6908072">
      <w:start w:val="1"/>
      <w:numFmt w:val="bullet"/>
      <w:lvlText w:val="o"/>
      <w:lvlJc w:val="left"/>
      <w:pPr>
        <w:ind w:left="1440" w:hanging="360"/>
      </w:pPr>
      <w:rPr>
        <w:rFonts w:ascii="Courier New" w:hAnsi="Courier New" w:hint="default"/>
      </w:rPr>
    </w:lvl>
    <w:lvl w:ilvl="2" w:tplc="33E09DFE">
      <w:start w:val="1"/>
      <w:numFmt w:val="bullet"/>
      <w:lvlText w:val=""/>
      <w:lvlJc w:val="left"/>
      <w:pPr>
        <w:ind w:left="2160" w:hanging="360"/>
      </w:pPr>
      <w:rPr>
        <w:rFonts w:ascii="Wingdings" w:hAnsi="Wingdings" w:hint="default"/>
      </w:rPr>
    </w:lvl>
    <w:lvl w:ilvl="3" w:tplc="ADA0644E">
      <w:start w:val="1"/>
      <w:numFmt w:val="bullet"/>
      <w:lvlText w:val=""/>
      <w:lvlJc w:val="left"/>
      <w:pPr>
        <w:ind w:left="2880" w:hanging="360"/>
      </w:pPr>
      <w:rPr>
        <w:rFonts w:ascii="Symbol" w:hAnsi="Symbol" w:hint="default"/>
      </w:rPr>
    </w:lvl>
    <w:lvl w:ilvl="4" w:tplc="9328C8CA">
      <w:start w:val="1"/>
      <w:numFmt w:val="bullet"/>
      <w:lvlText w:val="o"/>
      <w:lvlJc w:val="left"/>
      <w:pPr>
        <w:ind w:left="3600" w:hanging="360"/>
      </w:pPr>
      <w:rPr>
        <w:rFonts w:ascii="Courier New" w:hAnsi="Courier New" w:hint="default"/>
      </w:rPr>
    </w:lvl>
    <w:lvl w:ilvl="5" w:tplc="6BEA7AEC">
      <w:start w:val="1"/>
      <w:numFmt w:val="bullet"/>
      <w:lvlText w:val=""/>
      <w:lvlJc w:val="left"/>
      <w:pPr>
        <w:ind w:left="4320" w:hanging="360"/>
      </w:pPr>
      <w:rPr>
        <w:rFonts w:ascii="Wingdings" w:hAnsi="Wingdings" w:hint="default"/>
      </w:rPr>
    </w:lvl>
    <w:lvl w:ilvl="6" w:tplc="0C6018B4">
      <w:start w:val="1"/>
      <w:numFmt w:val="bullet"/>
      <w:lvlText w:val=""/>
      <w:lvlJc w:val="left"/>
      <w:pPr>
        <w:ind w:left="5040" w:hanging="360"/>
      </w:pPr>
      <w:rPr>
        <w:rFonts w:ascii="Symbol" w:hAnsi="Symbol" w:hint="default"/>
      </w:rPr>
    </w:lvl>
    <w:lvl w:ilvl="7" w:tplc="1F0EA63C">
      <w:start w:val="1"/>
      <w:numFmt w:val="bullet"/>
      <w:lvlText w:val="o"/>
      <w:lvlJc w:val="left"/>
      <w:pPr>
        <w:ind w:left="5760" w:hanging="360"/>
      </w:pPr>
      <w:rPr>
        <w:rFonts w:ascii="Courier New" w:hAnsi="Courier New" w:hint="default"/>
      </w:rPr>
    </w:lvl>
    <w:lvl w:ilvl="8" w:tplc="C5A6E586">
      <w:start w:val="1"/>
      <w:numFmt w:val="bullet"/>
      <w:lvlText w:val=""/>
      <w:lvlJc w:val="left"/>
      <w:pPr>
        <w:ind w:left="6480" w:hanging="360"/>
      </w:pPr>
      <w:rPr>
        <w:rFonts w:ascii="Wingdings" w:hAnsi="Wingdings" w:hint="default"/>
      </w:rPr>
    </w:lvl>
  </w:abstractNum>
  <w:abstractNum w:abstractNumId="20" w15:restartNumberingAfterBreak="0">
    <w:nsid w:val="7962F756"/>
    <w:multiLevelType w:val="hybridMultilevel"/>
    <w:tmpl w:val="BC26750C"/>
    <w:lvl w:ilvl="0" w:tplc="B3A447F8">
      <w:start w:val="1"/>
      <w:numFmt w:val="bullet"/>
      <w:lvlText w:val="·"/>
      <w:lvlJc w:val="left"/>
      <w:pPr>
        <w:ind w:left="720" w:hanging="360"/>
      </w:pPr>
      <w:rPr>
        <w:rFonts w:ascii="Symbol" w:hAnsi="Symbol" w:hint="default"/>
      </w:rPr>
    </w:lvl>
    <w:lvl w:ilvl="1" w:tplc="887EEC8A">
      <w:start w:val="1"/>
      <w:numFmt w:val="bullet"/>
      <w:lvlText w:val="o"/>
      <w:lvlJc w:val="left"/>
      <w:pPr>
        <w:ind w:left="1440" w:hanging="360"/>
      </w:pPr>
      <w:rPr>
        <w:rFonts w:ascii="Courier New" w:hAnsi="Courier New" w:hint="default"/>
      </w:rPr>
    </w:lvl>
    <w:lvl w:ilvl="2" w:tplc="199E3CA8">
      <w:start w:val="1"/>
      <w:numFmt w:val="bullet"/>
      <w:lvlText w:val=""/>
      <w:lvlJc w:val="left"/>
      <w:pPr>
        <w:ind w:left="2160" w:hanging="360"/>
      </w:pPr>
      <w:rPr>
        <w:rFonts w:ascii="Wingdings" w:hAnsi="Wingdings" w:hint="default"/>
      </w:rPr>
    </w:lvl>
    <w:lvl w:ilvl="3" w:tplc="456E11EE">
      <w:start w:val="1"/>
      <w:numFmt w:val="bullet"/>
      <w:lvlText w:val=""/>
      <w:lvlJc w:val="left"/>
      <w:pPr>
        <w:ind w:left="2880" w:hanging="360"/>
      </w:pPr>
      <w:rPr>
        <w:rFonts w:ascii="Symbol" w:hAnsi="Symbol" w:hint="default"/>
      </w:rPr>
    </w:lvl>
    <w:lvl w:ilvl="4" w:tplc="583459BA">
      <w:start w:val="1"/>
      <w:numFmt w:val="bullet"/>
      <w:lvlText w:val="o"/>
      <w:lvlJc w:val="left"/>
      <w:pPr>
        <w:ind w:left="3600" w:hanging="360"/>
      </w:pPr>
      <w:rPr>
        <w:rFonts w:ascii="Courier New" w:hAnsi="Courier New" w:hint="default"/>
      </w:rPr>
    </w:lvl>
    <w:lvl w:ilvl="5" w:tplc="C31473F0">
      <w:start w:val="1"/>
      <w:numFmt w:val="bullet"/>
      <w:lvlText w:val=""/>
      <w:lvlJc w:val="left"/>
      <w:pPr>
        <w:ind w:left="4320" w:hanging="360"/>
      </w:pPr>
      <w:rPr>
        <w:rFonts w:ascii="Wingdings" w:hAnsi="Wingdings" w:hint="default"/>
      </w:rPr>
    </w:lvl>
    <w:lvl w:ilvl="6" w:tplc="1E18FA0C">
      <w:start w:val="1"/>
      <w:numFmt w:val="bullet"/>
      <w:lvlText w:val=""/>
      <w:lvlJc w:val="left"/>
      <w:pPr>
        <w:ind w:left="5040" w:hanging="360"/>
      </w:pPr>
      <w:rPr>
        <w:rFonts w:ascii="Symbol" w:hAnsi="Symbol" w:hint="default"/>
      </w:rPr>
    </w:lvl>
    <w:lvl w:ilvl="7" w:tplc="5178FF0E">
      <w:start w:val="1"/>
      <w:numFmt w:val="bullet"/>
      <w:lvlText w:val="o"/>
      <w:lvlJc w:val="left"/>
      <w:pPr>
        <w:ind w:left="5760" w:hanging="360"/>
      </w:pPr>
      <w:rPr>
        <w:rFonts w:ascii="Courier New" w:hAnsi="Courier New" w:hint="default"/>
      </w:rPr>
    </w:lvl>
    <w:lvl w:ilvl="8" w:tplc="85742C46">
      <w:start w:val="1"/>
      <w:numFmt w:val="bullet"/>
      <w:lvlText w:val=""/>
      <w:lvlJc w:val="left"/>
      <w:pPr>
        <w:ind w:left="6480" w:hanging="360"/>
      </w:pPr>
      <w:rPr>
        <w:rFonts w:ascii="Wingdings" w:hAnsi="Wingdings" w:hint="default"/>
      </w:rPr>
    </w:lvl>
  </w:abstractNum>
  <w:abstractNum w:abstractNumId="21" w15:restartNumberingAfterBreak="0">
    <w:nsid w:val="7D1A3BFC"/>
    <w:multiLevelType w:val="hybridMultilevel"/>
    <w:tmpl w:val="C5D4C806"/>
    <w:lvl w:ilvl="0" w:tplc="270C5A42">
      <w:start w:val="1"/>
      <w:numFmt w:val="bullet"/>
      <w:lvlText w:val="-"/>
      <w:lvlJc w:val="left"/>
      <w:pPr>
        <w:ind w:left="720" w:hanging="360"/>
      </w:pPr>
      <w:rPr>
        <w:rFonts w:ascii="Calibri" w:hAnsi="Calibri" w:hint="default"/>
      </w:rPr>
    </w:lvl>
    <w:lvl w:ilvl="1" w:tplc="0B2A9096">
      <w:start w:val="1"/>
      <w:numFmt w:val="bullet"/>
      <w:lvlText w:val="o"/>
      <w:lvlJc w:val="left"/>
      <w:pPr>
        <w:ind w:left="1440" w:hanging="360"/>
      </w:pPr>
      <w:rPr>
        <w:rFonts w:ascii="Courier New" w:hAnsi="Courier New" w:hint="default"/>
      </w:rPr>
    </w:lvl>
    <w:lvl w:ilvl="2" w:tplc="40B26814">
      <w:start w:val="1"/>
      <w:numFmt w:val="bullet"/>
      <w:lvlText w:val=""/>
      <w:lvlJc w:val="left"/>
      <w:pPr>
        <w:ind w:left="2160" w:hanging="360"/>
      </w:pPr>
      <w:rPr>
        <w:rFonts w:ascii="Wingdings" w:hAnsi="Wingdings" w:hint="default"/>
      </w:rPr>
    </w:lvl>
    <w:lvl w:ilvl="3" w:tplc="4B00D1FE">
      <w:start w:val="1"/>
      <w:numFmt w:val="bullet"/>
      <w:lvlText w:val=""/>
      <w:lvlJc w:val="left"/>
      <w:pPr>
        <w:ind w:left="2880" w:hanging="360"/>
      </w:pPr>
      <w:rPr>
        <w:rFonts w:ascii="Symbol" w:hAnsi="Symbol" w:hint="default"/>
      </w:rPr>
    </w:lvl>
    <w:lvl w:ilvl="4" w:tplc="BE0C7E24">
      <w:start w:val="1"/>
      <w:numFmt w:val="bullet"/>
      <w:lvlText w:val="o"/>
      <w:lvlJc w:val="left"/>
      <w:pPr>
        <w:ind w:left="3600" w:hanging="360"/>
      </w:pPr>
      <w:rPr>
        <w:rFonts w:ascii="Courier New" w:hAnsi="Courier New" w:hint="default"/>
      </w:rPr>
    </w:lvl>
    <w:lvl w:ilvl="5" w:tplc="9E722026">
      <w:start w:val="1"/>
      <w:numFmt w:val="bullet"/>
      <w:lvlText w:val=""/>
      <w:lvlJc w:val="left"/>
      <w:pPr>
        <w:ind w:left="4320" w:hanging="360"/>
      </w:pPr>
      <w:rPr>
        <w:rFonts w:ascii="Wingdings" w:hAnsi="Wingdings" w:hint="default"/>
      </w:rPr>
    </w:lvl>
    <w:lvl w:ilvl="6" w:tplc="CA8E262E">
      <w:start w:val="1"/>
      <w:numFmt w:val="bullet"/>
      <w:lvlText w:val=""/>
      <w:lvlJc w:val="left"/>
      <w:pPr>
        <w:ind w:left="5040" w:hanging="360"/>
      </w:pPr>
      <w:rPr>
        <w:rFonts w:ascii="Symbol" w:hAnsi="Symbol" w:hint="default"/>
      </w:rPr>
    </w:lvl>
    <w:lvl w:ilvl="7" w:tplc="00AC399A">
      <w:start w:val="1"/>
      <w:numFmt w:val="bullet"/>
      <w:lvlText w:val="o"/>
      <w:lvlJc w:val="left"/>
      <w:pPr>
        <w:ind w:left="5760" w:hanging="360"/>
      </w:pPr>
      <w:rPr>
        <w:rFonts w:ascii="Courier New" w:hAnsi="Courier New" w:hint="default"/>
      </w:rPr>
    </w:lvl>
    <w:lvl w:ilvl="8" w:tplc="29481FE4">
      <w:start w:val="1"/>
      <w:numFmt w:val="bullet"/>
      <w:lvlText w:val=""/>
      <w:lvlJc w:val="left"/>
      <w:pPr>
        <w:ind w:left="6480" w:hanging="360"/>
      </w:pPr>
      <w:rPr>
        <w:rFonts w:ascii="Wingdings" w:hAnsi="Wingdings" w:hint="default"/>
      </w:rPr>
    </w:lvl>
  </w:abstractNum>
  <w:abstractNum w:abstractNumId="22" w15:restartNumberingAfterBreak="0">
    <w:nsid w:val="7D4C593F"/>
    <w:multiLevelType w:val="hybridMultilevel"/>
    <w:tmpl w:val="E69EDC58"/>
    <w:lvl w:ilvl="0" w:tplc="A77857DA">
      <w:start w:val="1"/>
      <w:numFmt w:val="bullet"/>
      <w:lvlText w:val="-"/>
      <w:lvlJc w:val="left"/>
      <w:pPr>
        <w:ind w:left="720" w:hanging="360"/>
      </w:pPr>
      <w:rPr>
        <w:rFonts w:ascii="Calibri" w:hAnsi="Calibri" w:hint="default"/>
      </w:rPr>
    </w:lvl>
    <w:lvl w:ilvl="1" w:tplc="A1B8A088">
      <w:start w:val="1"/>
      <w:numFmt w:val="bullet"/>
      <w:lvlText w:val="o"/>
      <w:lvlJc w:val="left"/>
      <w:pPr>
        <w:ind w:left="1440" w:hanging="360"/>
      </w:pPr>
      <w:rPr>
        <w:rFonts w:ascii="Courier New" w:hAnsi="Courier New" w:hint="default"/>
      </w:rPr>
    </w:lvl>
    <w:lvl w:ilvl="2" w:tplc="EBDCEE66">
      <w:start w:val="1"/>
      <w:numFmt w:val="bullet"/>
      <w:lvlText w:val=""/>
      <w:lvlJc w:val="left"/>
      <w:pPr>
        <w:ind w:left="2160" w:hanging="360"/>
      </w:pPr>
      <w:rPr>
        <w:rFonts w:ascii="Wingdings" w:hAnsi="Wingdings" w:hint="default"/>
      </w:rPr>
    </w:lvl>
    <w:lvl w:ilvl="3" w:tplc="871E0E90">
      <w:start w:val="1"/>
      <w:numFmt w:val="bullet"/>
      <w:lvlText w:val=""/>
      <w:lvlJc w:val="left"/>
      <w:pPr>
        <w:ind w:left="2880" w:hanging="360"/>
      </w:pPr>
      <w:rPr>
        <w:rFonts w:ascii="Symbol" w:hAnsi="Symbol" w:hint="default"/>
      </w:rPr>
    </w:lvl>
    <w:lvl w:ilvl="4" w:tplc="E6305EF2">
      <w:start w:val="1"/>
      <w:numFmt w:val="bullet"/>
      <w:lvlText w:val="o"/>
      <w:lvlJc w:val="left"/>
      <w:pPr>
        <w:ind w:left="3600" w:hanging="360"/>
      </w:pPr>
      <w:rPr>
        <w:rFonts w:ascii="Courier New" w:hAnsi="Courier New" w:hint="default"/>
      </w:rPr>
    </w:lvl>
    <w:lvl w:ilvl="5" w:tplc="E1B0B376">
      <w:start w:val="1"/>
      <w:numFmt w:val="bullet"/>
      <w:lvlText w:val=""/>
      <w:lvlJc w:val="left"/>
      <w:pPr>
        <w:ind w:left="4320" w:hanging="360"/>
      </w:pPr>
      <w:rPr>
        <w:rFonts w:ascii="Wingdings" w:hAnsi="Wingdings" w:hint="default"/>
      </w:rPr>
    </w:lvl>
    <w:lvl w:ilvl="6" w:tplc="5D4825AC">
      <w:start w:val="1"/>
      <w:numFmt w:val="bullet"/>
      <w:lvlText w:val=""/>
      <w:lvlJc w:val="left"/>
      <w:pPr>
        <w:ind w:left="5040" w:hanging="360"/>
      </w:pPr>
      <w:rPr>
        <w:rFonts w:ascii="Symbol" w:hAnsi="Symbol" w:hint="default"/>
      </w:rPr>
    </w:lvl>
    <w:lvl w:ilvl="7" w:tplc="7CC4CF28">
      <w:start w:val="1"/>
      <w:numFmt w:val="bullet"/>
      <w:lvlText w:val="o"/>
      <w:lvlJc w:val="left"/>
      <w:pPr>
        <w:ind w:left="5760" w:hanging="360"/>
      </w:pPr>
      <w:rPr>
        <w:rFonts w:ascii="Courier New" w:hAnsi="Courier New" w:hint="default"/>
      </w:rPr>
    </w:lvl>
    <w:lvl w:ilvl="8" w:tplc="C568D0DC">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13"/>
  </w:num>
  <w:num w:numId="5">
    <w:abstractNumId w:val="20"/>
  </w:num>
  <w:num w:numId="6">
    <w:abstractNumId w:val="3"/>
  </w:num>
  <w:num w:numId="7">
    <w:abstractNumId w:val="14"/>
  </w:num>
  <w:num w:numId="8">
    <w:abstractNumId w:val="11"/>
  </w:num>
  <w:num w:numId="9">
    <w:abstractNumId w:val="12"/>
  </w:num>
  <w:num w:numId="10">
    <w:abstractNumId w:val="5"/>
  </w:num>
  <w:num w:numId="11">
    <w:abstractNumId w:val="1"/>
  </w:num>
  <w:num w:numId="12">
    <w:abstractNumId w:val="0"/>
  </w:num>
  <w:num w:numId="13">
    <w:abstractNumId w:val="15"/>
  </w:num>
  <w:num w:numId="14">
    <w:abstractNumId w:val="17"/>
  </w:num>
  <w:num w:numId="15">
    <w:abstractNumId w:val="6"/>
  </w:num>
  <w:num w:numId="16">
    <w:abstractNumId w:val="10"/>
  </w:num>
  <w:num w:numId="17">
    <w:abstractNumId w:val="2"/>
  </w:num>
  <w:num w:numId="18">
    <w:abstractNumId w:val="18"/>
  </w:num>
  <w:num w:numId="19">
    <w:abstractNumId w:val="4"/>
  </w:num>
  <w:num w:numId="20">
    <w:abstractNumId w:val="7"/>
  </w:num>
  <w:num w:numId="21">
    <w:abstractNumId w:val="8"/>
  </w:num>
  <w:num w:numId="22">
    <w:abstractNumId w:val="21"/>
  </w:num>
  <w:num w:numId="2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E5"/>
    <w:rsid w:val="0000251B"/>
    <w:rsid w:val="0000338E"/>
    <w:rsid w:val="00005BC6"/>
    <w:rsid w:val="00005CAF"/>
    <w:rsid w:val="000070F3"/>
    <w:rsid w:val="000072E9"/>
    <w:rsid w:val="000107FB"/>
    <w:rsid w:val="00012F83"/>
    <w:rsid w:val="00016D52"/>
    <w:rsid w:val="0001708F"/>
    <w:rsid w:val="00020038"/>
    <w:rsid w:val="000225AA"/>
    <w:rsid w:val="0002367C"/>
    <w:rsid w:val="00025B99"/>
    <w:rsid w:val="00034562"/>
    <w:rsid w:val="000360B8"/>
    <w:rsid w:val="000419AE"/>
    <w:rsid w:val="00042AE7"/>
    <w:rsid w:val="00042C51"/>
    <w:rsid w:val="000438B6"/>
    <w:rsid w:val="00044333"/>
    <w:rsid w:val="00054DB4"/>
    <w:rsid w:val="00060548"/>
    <w:rsid w:val="00061F4D"/>
    <w:rsid w:val="000620B4"/>
    <w:rsid w:val="00065315"/>
    <w:rsid w:val="00065F31"/>
    <w:rsid w:val="000671F1"/>
    <w:rsid w:val="000704B9"/>
    <w:rsid w:val="00071223"/>
    <w:rsid w:val="000720E0"/>
    <w:rsid w:val="000753EB"/>
    <w:rsid w:val="00075E8E"/>
    <w:rsid w:val="00083B0B"/>
    <w:rsid w:val="0008492A"/>
    <w:rsid w:val="000859EE"/>
    <w:rsid w:val="000871A2"/>
    <w:rsid w:val="000929FF"/>
    <w:rsid w:val="000936C9"/>
    <w:rsid w:val="00094C97"/>
    <w:rsid w:val="00096A35"/>
    <w:rsid w:val="00096BE6"/>
    <w:rsid w:val="000A0401"/>
    <w:rsid w:val="000A07A1"/>
    <w:rsid w:val="000A1007"/>
    <w:rsid w:val="000A27C9"/>
    <w:rsid w:val="000A2CA2"/>
    <w:rsid w:val="000A32FA"/>
    <w:rsid w:val="000A4508"/>
    <w:rsid w:val="000B0596"/>
    <w:rsid w:val="000B11BD"/>
    <w:rsid w:val="000B343E"/>
    <w:rsid w:val="000B3AD3"/>
    <w:rsid w:val="000B3DE9"/>
    <w:rsid w:val="000B3F43"/>
    <w:rsid w:val="000B5FD4"/>
    <w:rsid w:val="000B7E69"/>
    <w:rsid w:val="000C138D"/>
    <w:rsid w:val="000C2055"/>
    <w:rsid w:val="000C2736"/>
    <w:rsid w:val="000C3D8E"/>
    <w:rsid w:val="000C41FB"/>
    <w:rsid w:val="000C4219"/>
    <w:rsid w:val="000C5973"/>
    <w:rsid w:val="000C5A40"/>
    <w:rsid w:val="000D0955"/>
    <w:rsid w:val="000D165D"/>
    <w:rsid w:val="000D210E"/>
    <w:rsid w:val="000D3751"/>
    <w:rsid w:val="000D4118"/>
    <w:rsid w:val="000D6DDF"/>
    <w:rsid w:val="000D7E56"/>
    <w:rsid w:val="000E50B5"/>
    <w:rsid w:val="000E6FF1"/>
    <w:rsid w:val="000F4283"/>
    <w:rsid w:val="000F5322"/>
    <w:rsid w:val="000F6002"/>
    <w:rsid w:val="000F6DC5"/>
    <w:rsid w:val="000F6E2D"/>
    <w:rsid w:val="00101572"/>
    <w:rsid w:val="00101C60"/>
    <w:rsid w:val="00102185"/>
    <w:rsid w:val="00103339"/>
    <w:rsid w:val="00103ABD"/>
    <w:rsid w:val="00105404"/>
    <w:rsid w:val="00106656"/>
    <w:rsid w:val="00110404"/>
    <w:rsid w:val="0011153C"/>
    <w:rsid w:val="00111839"/>
    <w:rsid w:val="0011263A"/>
    <w:rsid w:val="00116A45"/>
    <w:rsid w:val="00126780"/>
    <w:rsid w:val="00126CA2"/>
    <w:rsid w:val="00131BAE"/>
    <w:rsid w:val="0013225F"/>
    <w:rsid w:val="00132D74"/>
    <w:rsid w:val="00133ADD"/>
    <w:rsid w:val="00133EFF"/>
    <w:rsid w:val="001349EC"/>
    <w:rsid w:val="0013633E"/>
    <w:rsid w:val="001369B4"/>
    <w:rsid w:val="00136C66"/>
    <w:rsid w:val="001373C3"/>
    <w:rsid w:val="00137721"/>
    <w:rsid w:val="00137FF2"/>
    <w:rsid w:val="001429F7"/>
    <w:rsid w:val="00142E3D"/>
    <w:rsid w:val="0014715E"/>
    <w:rsid w:val="00154B67"/>
    <w:rsid w:val="001577AE"/>
    <w:rsid w:val="0016351D"/>
    <w:rsid w:val="00165D3E"/>
    <w:rsid w:val="00167A1A"/>
    <w:rsid w:val="00167D36"/>
    <w:rsid w:val="001719A0"/>
    <w:rsid w:val="0017271F"/>
    <w:rsid w:val="001728EA"/>
    <w:rsid w:val="00174AA6"/>
    <w:rsid w:val="0017505A"/>
    <w:rsid w:val="001801F6"/>
    <w:rsid w:val="001806B8"/>
    <w:rsid w:val="00180E69"/>
    <w:rsid w:val="001831EA"/>
    <w:rsid w:val="00183434"/>
    <w:rsid w:val="00186502"/>
    <w:rsid w:val="00190BB6"/>
    <w:rsid w:val="00190E8A"/>
    <w:rsid w:val="00191AA7"/>
    <w:rsid w:val="001948C7"/>
    <w:rsid w:val="001A0701"/>
    <w:rsid w:val="001A1701"/>
    <w:rsid w:val="001A5192"/>
    <w:rsid w:val="001A53C7"/>
    <w:rsid w:val="001A615F"/>
    <w:rsid w:val="001B0989"/>
    <w:rsid w:val="001B3712"/>
    <w:rsid w:val="001B4895"/>
    <w:rsid w:val="001B6DB8"/>
    <w:rsid w:val="001C1401"/>
    <w:rsid w:val="001C2E61"/>
    <w:rsid w:val="001C5265"/>
    <w:rsid w:val="001C63AE"/>
    <w:rsid w:val="001C6C74"/>
    <w:rsid w:val="001D1DF7"/>
    <w:rsid w:val="001D33C6"/>
    <w:rsid w:val="001D48DA"/>
    <w:rsid w:val="001D5DC0"/>
    <w:rsid w:val="001D5E9B"/>
    <w:rsid w:val="001E21BE"/>
    <w:rsid w:val="001E300F"/>
    <w:rsid w:val="001E4C08"/>
    <w:rsid w:val="001F0382"/>
    <w:rsid w:val="001F079A"/>
    <w:rsid w:val="001F1AD7"/>
    <w:rsid w:val="001F4586"/>
    <w:rsid w:val="001F7BD4"/>
    <w:rsid w:val="002003AA"/>
    <w:rsid w:val="00204697"/>
    <w:rsid w:val="00204CDB"/>
    <w:rsid w:val="00205D08"/>
    <w:rsid w:val="00206E02"/>
    <w:rsid w:val="00211B17"/>
    <w:rsid w:val="002124B4"/>
    <w:rsid w:val="00214218"/>
    <w:rsid w:val="002151E1"/>
    <w:rsid w:val="0022010C"/>
    <w:rsid w:val="0022055A"/>
    <w:rsid w:val="00220821"/>
    <w:rsid w:val="00220C4B"/>
    <w:rsid w:val="00222EC5"/>
    <w:rsid w:val="00223F84"/>
    <w:rsid w:val="00223FC9"/>
    <w:rsid w:val="0022716A"/>
    <w:rsid w:val="00232B90"/>
    <w:rsid w:val="002355E1"/>
    <w:rsid w:val="00236839"/>
    <w:rsid w:val="00237F25"/>
    <w:rsid w:val="00240007"/>
    <w:rsid w:val="0024224B"/>
    <w:rsid w:val="00255369"/>
    <w:rsid w:val="00256EEC"/>
    <w:rsid w:val="00262F4B"/>
    <w:rsid w:val="002630A2"/>
    <w:rsid w:val="0026347C"/>
    <w:rsid w:val="002715B9"/>
    <w:rsid w:val="00273961"/>
    <w:rsid w:val="002743CB"/>
    <w:rsid w:val="00277B13"/>
    <w:rsid w:val="002808B0"/>
    <w:rsid w:val="00281F12"/>
    <w:rsid w:val="00281F47"/>
    <w:rsid w:val="002828DE"/>
    <w:rsid w:val="00282B85"/>
    <w:rsid w:val="00285427"/>
    <w:rsid w:val="00285E7A"/>
    <w:rsid w:val="00290745"/>
    <w:rsid w:val="00292119"/>
    <w:rsid w:val="0029488D"/>
    <w:rsid w:val="00295F17"/>
    <w:rsid w:val="002963C2"/>
    <w:rsid w:val="00296D44"/>
    <w:rsid w:val="002A102C"/>
    <w:rsid w:val="002A4202"/>
    <w:rsid w:val="002A515E"/>
    <w:rsid w:val="002B1A87"/>
    <w:rsid w:val="002B4358"/>
    <w:rsid w:val="002B4C83"/>
    <w:rsid w:val="002B6268"/>
    <w:rsid w:val="002B773A"/>
    <w:rsid w:val="002C06C1"/>
    <w:rsid w:val="002C0BB2"/>
    <w:rsid w:val="002C1BC2"/>
    <w:rsid w:val="002C1D25"/>
    <w:rsid w:val="002C351C"/>
    <w:rsid w:val="002C588B"/>
    <w:rsid w:val="002C6927"/>
    <w:rsid w:val="002D27F2"/>
    <w:rsid w:val="002D3647"/>
    <w:rsid w:val="002D558D"/>
    <w:rsid w:val="002D7B76"/>
    <w:rsid w:val="002E142D"/>
    <w:rsid w:val="002E4118"/>
    <w:rsid w:val="002F036A"/>
    <w:rsid w:val="002F0878"/>
    <w:rsid w:val="002F13E5"/>
    <w:rsid w:val="002F2AD3"/>
    <w:rsid w:val="002F2C46"/>
    <w:rsid w:val="002F2F1E"/>
    <w:rsid w:val="002F4875"/>
    <w:rsid w:val="002F5919"/>
    <w:rsid w:val="002F674A"/>
    <w:rsid w:val="002F7A1F"/>
    <w:rsid w:val="002F7BD8"/>
    <w:rsid w:val="003047F9"/>
    <w:rsid w:val="00305477"/>
    <w:rsid w:val="003054AC"/>
    <w:rsid w:val="00305819"/>
    <w:rsid w:val="00311514"/>
    <w:rsid w:val="00313FE9"/>
    <w:rsid w:val="003140AC"/>
    <w:rsid w:val="00314F2D"/>
    <w:rsid w:val="00315105"/>
    <w:rsid w:val="00316125"/>
    <w:rsid w:val="003306B1"/>
    <w:rsid w:val="00335B6B"/>
    <w:rsid w:val="00335D34"/>
    <w:rsid w:val="0033738A"/>
    <w:rsid w:val="00337FC6"/>
    <w:rsid w:val="00342130"/>
    <w:rsid w:val="00342EC2"/>
    <w:rsid w:val="0034332F"/>
    <w:rsid w:val="00346F6B"/>
    <w:rsid w:val="00347536"/>
    <w:rsid w:val="003502AA"/>
    <w:rsid w:val="0035246A"/>
    <w:rsid w:val="00354C13"/>
    <w:rsid w:val="00357E59"/>
    <w:rsid w:val="003626E5"/>
    <w:rsid w:val="00364E78"/>
    <w:rsid w:val="0036506F"/>
    <w:rsid w:val="0036743C"/>
    <w:rsid w:val="00370C64"/>
    <w:rsid w:val="00375939"/>
    <w:rsid w:val="00377572"/>
    <w:rsid w:val="00381EFA"/>
    <w:rsid w:val="00383668"/>
    <w:rsid w:val="00384E75"/>
    <w:rsid w:val="003865BB"/>
    <w:rsid w:val="003904BF"/>
    <w:rsid w:val="00393014"/>
    <w:rsid w:val="003936D0"/>
    <w:rsid w:val="00393F4C"/>
    <w:rsid w:val="003952E3"/>
    <w:rsid w:val="003959B7"/>
    <w:rsid w:val="00395A67"/>
    <w:rsid w:val="00396CF5"/>
    <w:rsid w:val="00397D40"/>
    <w:rsid w:val="003A2026"/>
    <w:rsid w:val="003A2106"/>
    <w:rsid w:val="003A5509"/>
    <w:rsid w:val="003A70F6"/>
    <w:rsid w:val="003B19A7"/>
    <w:rsid w:val="003B3BD3"/>
    <w:rsid w:val="003B6A75"/>
    <w:rsid w:val="003B6BAB"/>
    <w:rsid w:val="003B72BB"/>
    <w:rsid w:val="003B748D"/>
    <w:rsid w:val="003C18B6"/>
    <w:rsid w:val="003C46A5"/>
    <w:rsid w:val="003C7451"/>
    <w:rsid w:val="003D1BE1"/>
    <w:rsid w:val="003D52C4"/>
    <w:rsid w:val="003D5345"/>
    <w:rsid w:val="003D54A7"/>
    <w:rsid w:val="003D6655"/>
    <w:rsid w:val="003D6C8F"/>
    <w:rsid w:val="003D70CF"/>
    <w:rsid w:val="003D7BF6"/>
    <w:rsid w:val="003E0F87"/>
    <w:rsid w:val="003E145A"/>
    <w:rsid w:val="003E2F08"/>
    <w:rsid w:val="003E31BC"/>
    <w:rsid w:val="003F2A17"/>
    <w:rsid w:val="0040197B"/>
    <w:rsid w:val="00403A0B"/>
    <w:rsid w:val="004054A6"/>
    <w:rsid w:val="00405F42"/>
    <w:rsid w:val="00411CFE"/>
    <w:rsid w:val="00411E54"/>
    <w:rsid w:val="0041253D"/>
    <w:rsid w:val="00413190"/>
    <w:rsid w:val="0041353C"/>
    <w:rsid w:val="004217B2"/>
    <w:rsid w:val="00424164"/>
    <w:rsid w:val="00430A66"/>
    <w:rsid w:val="004320EB"/>
    <w:rsid w:val="004345BC"/>
    <w:rsid w:val="00435D66"/>
    <w:rsid w:val="00436BEF"/>
    <w:rsid w:val="0043739F"/>
    <w:rsid w:val="00444678"/>
    <w:rsid w:val="004525B2"/>
    <w:rsid w:val="00455FB4"/>
    <w:rsid w:val="00455FCF"/>
    <w:rsid w:val="004571A4"/>
    <w:rsid w:val="00461537"/>
    <w:rsid w:val="00462348"/>
    <w:rsid w:val="00463AEA"/>
    <w:rsid w:val="00465323"/>
    <w:rsid w:val="00466C37"/>
    <w:rsid w:val="00467580"/>
    <w:rsid w:val="00470262"/>
    <w:rsid w:val="00470309"/>
    <w:rsid w:val="00471F60"/>
    <w:rsid w:val="00474FF9"/>
    <w:rsid w:val="00475520"/>
    <w:rsid w:val="00476924"/>
    <w:rsid w:val="00480308"/>
    <w:rsid w:val="004814F6"/>
    <w:rsid w:val="0048251A"/>
    <w:rsid w:val="0048544B"/>
    <w:rsid w:val="004855DA"/>
    <w:rsid w:val="00491C1F"/>
    <w:rsid w:val="004922BF"/>
    <w:rsid w:val="0049239B"/>
    <w:rsid w:val="00493C88"/>
    <w:rsid w:val="004944D2"/>
    <w:rsid w:val="004973A0"/>
    <w:rsid w:val="00497B22"/>
    <w:rsid w:val="004A316B"/>
    <w:rsid w:val="004A5A9C"/>
    <w:rsid w:val="004A6845"/>
    <w:rsid w:val="004A7B53"/>
    <w:rsid w:val="004B06E2"/>
    <w:rsid w:val="004B3E7E"/>
    <w:rsid w:val="004B480E"/>
    <w:rsid w:val="004C0660"/>
    <w:rsid w:val="004C3BA7"/>
    <w:rsid w:val="004C6693"/>
    <w:rsid w:val="004D01C3"/>
    <w:rsid w:val="004D4CC4"/>
    <w:rsid w:val="004D523B"/>
    <w:rsid w:val="004D567D"/>
    <w:rsid w:val="004D582B"/>
    <w:rsid w:val="004E13DA"/>
    <w:rsid w:val="004E3799"/>
    <w:rsid w:val="004E3DB1"/>
    <w:rsid w:val="004E5190"/>
    <w:rsid w:val="004E5BC9"/>
    <w:rsid w:val="004E5BF4"/>
    <w:rsid w:val="004F00C1"/>
    <w:rsid w:val="004F0590"/>
    <w:rsid w:val="004F1B06"/>
    <w:rsid w:val="004F1FCE"/>
    <w:rsid w:val="004F2F3F"/>
    <w:rsid w:val="004F582A"/>
    <w:rsid w:val="0050138E"/>
    <w:rsid w:val="00501CB4"/>
    <w:rsid w:val="00501DE7"/>
    <w:rsid w:val="00502A22"/>
    <w:rsid w:val="005041B2"/>
    <w:rsid w:val="00505CF1"/>
    <w:rsid w:val="0050607C"/>
    <w:rsid w:val="005069FA"/>
    <w:rsid w:val="00506D41"/>
    <w:rsid w:val="005104DF"/>
    <w:rsid w:val="0051073A"/>
    <w:rsid w:val="00514C96"/>
    <w:rsid w:val="00515A77"/>
    <w:rsid w:val="00520EB6"/>
    <w:rsid w:val="00522E9A"/>
    <w:rsid w:val="00524790"/>
    <w:rsid w:val="00525FC6"/>
    <w:rsid w:val="00526715"/>
    <w:rsid w:val="00526BF7"/>
    <w:rsid w:val="0053291F"/>
    <w:rsid w:val="00534468"/>
    <w:rsid w:val="005346D7"/>
    <w:rsid w:val="00534A1E"/>
    <w:rsid w:val="005350BA"/>
    <w:rsid w:val="00537E97"/>
    <w:rsid w:val="00544F45"/>
    <w:rsid w:val="00545947"/>
    <w:rsid w:val="00545E3E"/>
    <w:rsid w:val="0054603D"/>
    <w:rsid w:val="005478E2"/>
    <w:rsid w:val="005500EC"/>
    <w:rsid w:val="005504B0"/>
    <w:rsid w:val="0055202E"/>
    <w:rsid w:val="00552E47"/>
    <w:rsid w:val="005534A1"/>
    <w:rsid w:val="00553B84"/>
    <w:rsid w:val="005546F1"/>
    <w:rsid w:val="005550E9"/>
    <w:rsid w:val="00555FFB"/>
    <w:rsid w:val="00560D87"/>
    <w:rsid w:val="00561BD4"/>
    <w:rsid w:val="00561CB7"/>
    <w:rsid w:val="00562C2D"/>
    <w:rsid w:val="00563072"/>
    <w:rsid w:val="005632DC"/>
    <w:rsid w:val="00564442"/>
    <w:rsid w:val="00565B6D"/>
    <w:rsid w:val="00566CF8"/>
    <w:rsid w:val="00567D49"/>
    <w:rsid w:val="00574FE1"/>
    <w:rsid w:val="00580C7C"/>
    <w:rsid w:val="005813B6"/>
    <w:rsid w:val="00583B02"/>
    <w:rsid w:val="005849C4"/>
    <w:rsid w:val="005905C3"/>
    <w:rsid w:val="00594DB6"/>
    <w:rsid w:val="005A0110"/>
    <w:rsid w:val="005A2E65"/>
    <w:rsid w:val="005A5FC6"/>
    <w:rsid w:val="005B10FD"/>
    <w:rsid w:val="005B4B69"/>
    <w:rsid w:val="005B5FAB"/>
    <w:rsid w:val="005B7A4B"/>
    <w:rsid w:val="005C0C66"/>
    <w:rsid w:val="005C1586"/>
    <w:rsid w:val="005C3CC9"/>
    <w:rsid w:val="005C617C"/>
    <w:rsid w:val="005D3D41"/>
    <w:rsid w:val="005D45C0"/>
    <w:rsid w:val="005D6817"/>
    <w:rsid w:val="005E15CC"/>
    <w:rsid w:val="005E1953"/>
    <w:rsid w:val="005E4109"/>
    <w:rsid w:val="005E454C"/>
    <w:rsid w:val="005E460F"/>
    <w:rsid w:val="005E5700"/>
    <w:rsid w:val="005E59A9"/>
    <w:rsid w:val="005F03BD"/>
    <w:rsid w:val="005F0801"/>
    <w:rsid w:val="005F2C21"/>
    <w:rsid w:val="005F36C7"/>
    <w:rsid w:val="00600844"/>
    <w:rsid w:val="00602F3C"/>
    <w:rsid w:val="00603050"/>
    <w:rsid w:val="006031B0"/>
    <w:rsid w:val="00603BE8"/>
    <w:rsid w:val="006047F4"/>
    <w:rsid w:val="00605E74"/>
    <w:rsid w:val="00606B91"/>
    <w:rsid w:val="00606F4A"/>
    <w:rsid w:val="006129B8"/>
    <w:rsid w:val="0061459F"/>
    <w:rsid w:val="0061613E"/>
    <w:rsid w:val="006161B3"/>
    <w:rsid w:val="00616816"/>
    <w:rsid w:val="00620577"/>
    <w:rsid w:val="00621D74"/>
    <w:rsid w:val="00621E88"/>
    <w:rsid w:val="006243F1"/>
    <w:rsid w:val="00624FA4"/>
    <w:rsid w:val="00631D2E"/>
    <w:rsid w:val="006331F7"/>
    <w:rsid w:val="00635D7B"/>
    <w:rsid w:val="006420BB"/>
    <w:rsid w:val="006476F8"/>
    <w:rsid w:val="006514F1"/>
    <w:rsid w:val="006537CF"/>
    <w:rsid w:val="00656CB8"/>
    <w:rsid w:val="0066595C"/>
    <w:rsid w:val="0066668C"/>
    <w:rsid w:val="006679C8"/>
    <w:rsid w:val="0067207B"/>
    <w:rsid w:val="00676859"/>
    <w:rsid w:val="00680634"/>
    <w:rsid w:val="00681A76"/>
    <w:rsid w:val="00681F05"/>
    <w:rsid w:val="00690B8A"/>
    <w:rsid w:val="00691708"/>
    <w:rsid w:val="00697CDF"/>
    <w:rsid w:val="006A0874"/>
    <w:rsid w:val="006A0CAB"/>
    <w:rsid w:val="006A0F58"/>
    <w:rsid w:val="006A1196"/>
    <w:rsid w:val="006A3931"/>
    <w:rsid w:val="006A722F"/>
    <w:rsid w:val="006A7822"/>
    <w:rsid w:val="006A785B"/>
    <w:rsid w:val="006B0236"/>
    <w:rsid w:val="006B024B"/>
    <w:rsid w:val="006B48DA"/>
    <w:rsid w:val="006B6FE8"/>
    <w:rsid w:val="006C1F9D"/>
    <w:rsid w:val="006C2707"/>
    <w:rsid w:val="006C3BF8"/>
    <w:rsid w:val="006C494D"/>
    <w:rsid w:val="006C5AA1"/>
    <w:rsid w:val="006C645F"/>
    <w:rsid w:val="006D14FC"/>
    <w:rsid w:val="006D6422"/>
    <w:rsid w:val="006E670B"/>
    <w:rsid w:val="006E7127"/>
    <w:rsid w:val="006E7206"/>
    <w:rsid w:val="006E7865"/>
    <w:rsid w:val="006F0314"/>
    <w:rsid w:val="006F44E2"/>
    <w:rsid w:val="006F58EF"/>
    <w:rsid w:val="006F7BEC"/>
    <w:rsid w:val="00704881"/>
    <w:rsid w:val="0070600D"/>
    <w:rsid w:val="007061D9"/>
    <w:rsid w:val="00710CCC"/>
    <w:rsid w:val="007110A6"/>
    <w:rsid w:val="00716B1E"/>
    <w:rsid w:val="0071722C"/>
    <w:rsid w:val="0071789B"/>
    <w:rsid w:val="00720320"/>
    <w:rsid w:val="00720996"/>
    <w:rsid w:val="00722673"/>
    <w:rsid w:val="0072276B"/>
    <w:rsid w:val="00722863"/>
    <w:rsid w:val="0072592E"/>
    <w:rsid w:val="007329B7"/>
    <w:rsid w:val="00735F9F"/>
    <w:rsid w:val="00744D5B"/>
    <w:rsid w:val="00745B7C"/>
    <w:rsid w:val="00750CD2"/>
    <w:rsid w:val="00752499"/>
    <w:rsid w:val="00755329"/>
    <w:rsid w:val="00760A6B"/>
    <w:rsid w:val="007629F9"/>
    <w:rsid w:val="007638A5"/>
    <w:rsid w:val="00765CAB"/>
    <w:rsid w:val="00766403"/>
    <w:rsid w:val="00766584"/>
    <w:rsid w:val="0077072B"/>
    <w:rsid w:val="00770BD9"/>
    <w:rsid w:val="00771097"/>
    <w:rsid w:val="007710D9"/>
    <w:rsid w:val="00774C52"/>
    <w:rsid w:val="00774DCB"/>
    <w:rsid w:val="0077688B"/>
    <w:rsid w:val="007818C3"/>
    <w:rsid w:val="00782476"/>
    <w:rsid w:val="00782F38"/>
    <w:rsid w:val="00784445"/>
    <w:rsid w:val="007924CD"/>
    <w:rsid w:val="00793E82"/>
    <w:rsid w:val="00795DF0"/>
    <w:rsid w:val="00796CAD"/>
    <w:rsid w:val="00797050"/>
    <w:rsid w:val="007A2625"/>
    <w:rsid w:val="007A42C0"/>
    <w:rsid w:val="007A6707"/>
    <w:rsid w:val="007A7BD3"/>
    <w:rsid w:val="007B323D"/>
    <w:rsid w:val="007B3E9F"/>
    <w:rsid w:val="007B5E6D"/>
    <w:rsid w:val="007B70E0"/>
    <w:rsid w:val="007C259F"/>
    <w:rsid w:val="007C29D4"/>
    <w:rsid w:val="007C66E8"/>
    <w:rsid w:val="007C6A71"/>
    <w:rsid w:val="007D3F4A"/>
    <w:rsid w:val="007D4090"/>
    <w:rsid w:val="007D40DD"/>
    <w:rsid w:val="007D5EBE"/>
    <w:rsid w:val="007D6FCE"/>
    <w:rsid w:val="007E1537"/>
    <w:rsid w:val="007E25E0"/>
    <w:rsid w:val="007E26A5"/>
    <w:rsid w:val="007E2A0B"/>
    <w:rsid w:val="007E4991"/>
    <w:rsid w:val="007E4EDB"/>
    <w:rsid w:val="007E593C"/>
    <w:rsid w:val="007F03F4"/>
    <w:rsid w:val="007F22A5"/>
    <w:rsid w:val="007F34C2"/>
    <w:rsid w:val="007F36D9"/>
    <w:rsid w:val="007F5122"/>
    <w:rsid w:val="007F54F6"/>
    <w:rsid w:val="00800370"/>
    <w:rsid w:val="00803A05"/>
    <w:rsid w:val="0080442F"/>
    <w:rsid w:val="00806488"/>
    <w:rsid w:val="00806750"/>
    <w:rsid w:val="00810D01"/>
    <w:rsid w:val="008119F1"/>
    <w:rsid w:val="008139D0"/>
    <w:rsid w:val="00814DD5"/>
    <w:rsid w:val="0081794B"/>
    <w:rsid w:val="00817A9C"/>
    <w:rsid w:val="00821066"/>
    <w:rsid w:val="00822EFC"/>
    <w:rsid w:val="008230A9"/>
    <w:rsid w:val="00825867"/>
    <w:rsid w:val="008265DB"/>
    <w:rsid w:val="00831C1A"/>
    <w:rsid w:val="00834395"/>
    <w:rsid w:val="008356BD"/>
    <w:rsid w:val="0084716E"/>
    <w:rsid w:val="008478D6"/>
    <w:rsid w:val="00850024"/>
    <w:rsid w:val="00852BF9"/>
    <w:rsid w:val="00856C12"/>
    <w:rsid w:val="00857FFD"/>
    <w:rsid w:val="008623EC"/>
    <w:rsid w:val="00864516"/>
    <w:rsid w:val="008659A0"/>
    <w:rsid w:val="00865ED6"/>
    <w:rsid w:val="00866566"/>
    <w:rsid w:val="0086680C"/>
    <w:rsid w:val="00866DB6"/>
    <w:rsid w:val="008739CE"/>
    <w:rsid w:val="00874399"/>
    <w:rsid w:val="0087608B"/>
    <w:rsid w:val="00883EC8"/>
    <w:rsid w:val="008854F9"/>
    <w:rsid w:val="00886AC8"/>
    <w:rsid w:val="00892B35"/>
    <w:rsid w:val="0089315C"/>
    <w:rsid w:val="008937D8"/>
    <w:rsid w:val="0089514B"/>
    <w:rsid w:val="008A07D5"/>
    <w:rsid w:val="008A18B7"/>
    <w:rsid w:val="008A1DC6"/>
    <w:rsid w:val="008A4789"/>
    <w:rsid w:val="008A4BB4"/>
    <w:rsid w:val="008A52D9"/>
    <w:rsid w:val="008A6ABE"/>
    <w:rsid w:val="008A6C14"/>
    <w:rsid w:val="008B2482"/>
    <w:rsid w:val="008B31BD"/>
    <w:rsid w:val="008B5724"/>
    <w:rsid w:val="008B67FC"/>
    <w:rsid w:val="008B695C"/>
    <w:rsid w:val="008B7E74"/>
    <w:rsid w:val="008C303B"/>
    <w:rsid w:val="008C3EB2"/>
    <w:rsid w:val="008C6CC7"/>
    <w:rsid w:val="008C6CF2"/>
    <w:rsid w:val="008D04F9"/>
    <w:rsid w:val="008D37EF"/>
    <w:rsid w:val="008D4232"/>
    <w:rsid w:val="008E1122"/>
    <w:rsid w:val="008E1983"/>
    <w:rsid w:val="008E3E72"/>
    <w:rsid w:val="008E5020"/>
    <w:rsid w:val="008E60CE"/>
    <w:rsid w:val="008F1C1F"/>
    <w:rsid w:val="008F32B5"/>
    <w:rsid w:val="008F6004"/>
    <w:rsid w:val="00900A67"/>
    <w:rsid w:val="00903772"/>
    <w:rsid w:val="00903C08"/>
    <w:rsid w:val="00903C8D"/>
    <w:rsid w:val="0090628A"/>
    <w:rsid w:val="009069A2"/>
    <w:rsid w:val="00906C83"/>
    <w:rsid w:val="00907552"/>
    <w:rsid w:val="00907FBD"/>
    <w:rsid w:val="00914789"/>
    <w:rsid w:val="00915527"/>
    <w:rsid w:val="0091774C"/>
    <w:rsid w:val="00917F23"/>
    <w:rsid w:val="009219F6"/>
    <w:rsid w:val="009242FC"/>
    <w:rsid w:val="00927B9B"/>
    <w:rsid w:val="009320D7"/>
    <w:rsid w:val="0093286B"/>
    <w:rsid w:val="0093525C"/>
    <w:rsid w:val="009357D7"/>
    <w:rsid w:val="0094056F"/>
    <w:rsid w:val="00940EDC"/>
    <w:rsid w:val="00945872"/>
    <w:rsid w:val="009577A1"/>
    <w:rsid w:val="00961906"/>
    <w:rsid w:val="00962CB8"/>
    <w:rsid w:val="00963644"/>
    <w:rsid w:val="00970E8A"/>
    <w:rsid w:val="009717CE"/>
    <w:rsid w:val="00973029"/>
    <w:rsid w:val="009803F0"/>
    <w:rsid w:val="0098200F"/>
    <w:rsid w:val="0098395E"/>
    <w:rsid w:val="00986334"/>
    <w:rsid w:val="00986C09"/>
    <w:rsid w:val="00986DF5"/>
    <w:rsid w:val="00986E80"/>
    <w:rsid w:val="00992914"/>
    <w:rsid w:val="00995121"/>
    <w:rsid w:val="00995F90"/>
    <w:rsid w:val="00997F0E"/>
    <w:rsid w:val="009B0253"/>
    <w:rsid w:val="009B53B5"/>
    <w:rsid w:val="009B706F"/>
    <w:rsid w:val="009B773D"/>
    <w:rsid w:val="009C040C"/>
    <w:rsid w:val="009C0B8A"/>
    <w:rsid w:val="009C0ED7"/>
    <w:rsid w:val="009C510F"/>
    <w:rsid w:val="009C51FB"/>
    <w:rsid w:val="009D1133"/>
    <w:rsid w:val="009D454C"/>
    <w:rsid w:val="009D4A6A"/>
    <w:rsid w:val="009D5FFD"/>
    <w:rsid w:val="009D6311"/>
    <w:rsid w:val="009E0DDE"/>
    <w:rsid w:val="009E1387"/>
    <w:rsid w:val="009E2639"/>
    <w:rsid w:val="009E3AAF"/>
    <w:rsid w:val="009E4DCD"/>
    <w:rsid w:val="009E5795"/>
    <w:rsid w:val="009F349B"/>
    <w:rsid w:val="009F519D"/>
    <w:rsid w:val="009F7E48"/>
    <w:rsid w:val="00A00421"/>
    <w:rsid w:val="00A0244B"/>
    <w:rsid w:val="00A0792C"/>
    <w:rsid w:val="00A1138D"/>
    <w:rsid w:val="00A1265F"/>
    <w:rsid w:val="00A12907"/>
    <w:rsid w:val="00A1341B"/>
    <w:rsid w:val="00A14D80"/>
    <w:rsid w:val="00A15789"/>
    <w:rsid w:val="00A23645"/>
    <w:rsid w:val="00A24B10"/>
    <w:rsid w:val="00A26371"/>
    <w:rsid w:val="00A27099"/>
    <w:rsid w:val="00A2BF8F"/>
    <w:rsid w:val="00A32456"/>
    <w:rsid w:val="00A3468E"/>
    <w:rsid w:val="00A375A2"/>
    <w:rsid w:val="00A40DA4"/>
    <w:rsid w:val="00A42218"/>
    <w:rsid w:val="00A433DB"/>
    <w:rsid w:val="00A437B9"/>
    <w:rsid w:val="00A52312"/>
    <w:rsid w:val="00A53C47"/>
    <w:rsid w:val="00A53D94"/>
    <w:rsid w:val="00A5441A"/>
    <w:rsid w:val="00A544F9"/>
    <w:rsid w:val="00A54723"/>
    <w:rsid w:val="00A559FE"/>
    <w:rsid w:val="00A55EC7"/>
    <w:rsid w:val="00A60E0F"/>
    <w:rsid w:val="00A60F17"/>
    <w:rsid w:val="00A62A0A"/>
    <w:rsid w:val="00A63369"/>
    <w:rsid w:val="00A65B87"/>
    <w:rsid w:val="00A67813"/>
    <w:rsid w:val="00A67E79"/>
    <w:rsid w:val="00A76AB6"/>
    <w:rsid w:val="00A800B3"/>
    <w:rsid w:val="00A81309"/>
    <w:rsid w:val="00A821D9"/>
    <w:rsid w:val="00A83AC5"/>
    <w:rsid w:val="00A8470C"/>
    <w:rsid w:val="00A8740E"/>
    <w:rsid w:val="00A91505"/>
    <w:rsid w:val="00A92482"/>
    <w:rsid w:val="00A92F53"/>
    <w:rsid w:val="00A9306B"/>
    <w:rsid w:val="00A945F2"/>
    <w:rsid w:val="00A959E8"/>
    <w:rsid w:val="00A95D84"/>
    <w:rsid w:val="00A96A8E"/>
    <w:rsid w:val="00A96C5A"/>
    <w:rsid w:val="00AA1F8D"/>
    <w:rsid w:val="00AA28AF"/>
    <w:rsid w:val="00AA3B29"/>
    <w:rsid w:val="00AA4B60"/>
    <w:rsid w:val="00AA4F1D"/>
    <w:rsid w:val="00AA511B"/>
    <w:rsid w:val="00AA562C"/>
    <w:rsid w:val="00AA6A55"/>
    <w:rsid w:val="00AA7C11"/>
    <w:rsid w:val="00AB0F42"/>
    <w:rsid w:val="00AB2D61"/>
    <w:rsid w:val="00AB3A6A"/>
    <w:rsid w:val="00AB7168"/>
    <w:rsid w:val="00AB77B5"/>
    <w:rsid w:val="00AC0D83"/>
    <w:rsid w:val="00AC5226"/>
    <w:rsid w:val="00AC7F05"/>
    <w:rsid w:val="00AD1DC3"/>
    <w:rsid w:val="00AD7891"/>
    <w:rsid w:val="00AE03E5"/>
    <w:rsid w:val="00AE1D5F"/>
    <w:rsid w:val="00AE518A"/>
    <w:rsid w:val="00AE5323"/>
    <w:rsid w:val="00AE575B"/>
    <w:rsid w:val="00AE635C"/>
    <w:rsid w:val="00AF20D7"/>
    <w:rsid w:val="00AF33B3"/>
    <w:rsid w:val="00AF4B9F"/>
    <w:rsid w:val="00AF5732"/>
    <w:rsid w:val="00B01502"/>
    <w:rsid w:val="00B01629"/>
    <w:rsid w:val="00B01DC0"/>
    <w:rsid w:val="00B04493"/>
    <w:rsid w:val="00B05ADA"/>
    <w:rsid w:val="00B06353"/>
    <w:rsid w:val="00B123C5"/>
    <w:rsid w:val="00B13068"/>
    <w:rsid w:val="00B13D29"/>
    <w:rsid w:val="00B16A66"/>
    <w:rsid w:val="00B21DEC"/>
    <w:rsid w:val="00B23E1D"/>
    <w:rsid w:val="00B27805"/>
    <w:rsid w:val="00B30CFA"/>
    <w:rsid w:val="00B32F3F"/>
    <w:rsid w:val="00B341A2"/>
    <w:rsid w:val="00B342E7"/>
    <w:rsid w:val="00B3684F"/>
    <w:rsid w:val="00B37D95"/>
    <w:rsid w:val="00B40E23"/>
    <w:rsid w:val="00B4239D"/>
    <w:rsid w:val="00B434FC"/>
    <w:rsid w:val="00B445C2"/>
    <w:rsid w:val="00B4572F"/>
    <w:rsid w:val="00B50521"/>
    <w:rsid w:val="00B5173B"/>
    <w:rsid w:val="00B5589E"/>
    <w:rsid w:val="00B55AA8"/>
    <w:rsid w:val="00B60E58"/>
    <w:rsid w:val="00B61D19"/>
    <w:rsid w:val="00B62DA7"/>
    <w:rsid w:val="00B66B8C"/>
    <w:rsid w:val="00B66C9C"/>
    <w:rsid w:val="00B707A0"/>
    <w:rsid w:val="00B713D6"/>
    <w:rsid w:val="00B7190A"/>
    <w:rsid w:val="00B730A3"/>
    <w:rsid w:val="00B73963"/>
    <w:rsid w:val="00B73FF7"/>
    <w:rsid w:val="00B771B0"/>
    <w:rsid w:val="00B90BA5"/>
    <w:rsid w:val="00B9183F"/>
    <w:rsid w:val="00B92AC7"/>
    <w:rsid w:val="00B96482"/>
    <w:rsid w:val="00B96B5B"/>
    <w:rsid w:val="00B973D0"/>
    <w:rsid w:val="00BA110B"/>
    <w:rsid w:val="00BA2C29"/>
    <w:rsid w:val="00BA3E59"/>
    <w:rsid w:val="00BA441A"/>
    <w:rsid w:val="00BA57DB"/>
    <w:rsid w:val="00BB0648"/>
    <w:rsid w:val="00BB259C"/>
    <w:rsid w:val="00BB4D0D"/>
    <w:rsid w:val="00BB65D1"/>
    <w:rsid w:val="00BC15DD"/>
    <w:rsid w:val="00BC3B46"/>
    <w:rsid w:val="00BD0F8E"/>
    <w:rsid w:val="00BD11F0"/>
    <w:rsid w:val="00BD1D4E"/>
    <w:rsid w:val="00BD474D"/>
    <w:rsid w:val="00BD4788"/>
    <w:rsid w:val="00BD4D53"/>
    <w:rsid w:val="00BD5FF1"/>
    <w:rsid w:val="00BD74C0"/>
    <w:rsid w:val="00BE3368"/>
    <w:rsid w:val="00BE3451"/>
    <w:rsid w:val="00BE4F12"/>
    <w:rsid w:val="00BE5A91"/>
    <w:rsid w:val="00BF000F"/>
    <w:rsid w:val="00BF1437"/>
    <w:rsid w:val="00BF182E"/>
    <w:rsid w:val="00BF58C5"/>
    <w:rsid w:val="00BF6F06"/>
    <w:rsid w:val="00C008B2"/>
    <w:rsid w:val="00C03229"/>
    <w:rsid w:val="00C04C97"/>
    <w:rsid w:val="00C0694E"/>
    <w:rsid w:val="00C06C70"/>
    <w:rsid w:val="00C12F5A"/>
    <w:rsid w:val="00C15DC9"/>
    <w:rsid w:val="00C16C61"/>
    <w:rsid w:val="00C206F5"/>
    <w:rsid w:val="00C209BE"/>
    <w:rsid w:val="00C21705"/>
    <w:rsid w:val="00C2274A"/>
    <w:rsid w:val="00C23A1B"/>
    <w:rsid w:val="00C27EEF"/>
    <w:rsid w:val="00C33AC8"/>
    <w:rsid w:val="00C3452A"/>
    <w:rsid w:val="00C35AE1"/>
    <w:rsid w:val="00C45E36"/>
    <w:rsid w:val="00C47B45"/>
    <w:rsid w:val="00C51284"/>
    <w:rsid w:val="00C51908"/>
    <w:rsid w:val="00C53E82"/>
    <w:rsid w:val="00C54E6C"/>
    <w:rsid w:val="00C5568A"/>
    <w:rsid w:val="00C571F7"/>
    <w:rsid w:val="00C6526F"/>
    <w:rsid w:val="00C70A04"/>
    <w:rsid w:val="00C71BE9"/>
    <w:rsid w:val="00C72397"/>
    <w:rsid w:val="00C727CF"/>
    <w:rsid w:val="00C73E05"/>
    <w:rsid w:val="00C812F1"/>
    <w:rsid w:val="00C81E68"/>
    <w:rsid w:val="00C83621"/>
    <w:rsid w:val="00C83841"/>
    <w:rsid w:val="00C8734F"/>
    <w:rsid w:val="00C87749"/>
    <w:rsid w:val="00C87B8E"/>
    <w:rsid w:val="00C917E0"/>
    <w:rsid w:val="00C93867"/>
    <w:rsid w:val="00C966B8"/>
    <w:rsid w:val="00C974E1"/>
    <w:rsid w:val="00CA0647"/>
    <w:rsid w:val="00CA142D"/>
    <w:rsid w:val="00CA4840"/>
    <w:rsid w:val="00CA5831"/>
    <w:rsid w:val="00CA6CC0"/>
    <w:rsid w:val="00CB02DE"/>
    <w:rsid w:val="00CB05D9"/>
    <w:rsid w:val="00CB3A0A"/>
    <w:rsid w:val="00CB785E"/>
    <w:rsid w:val="00CB7DE2"/>
    <w:rsid w:val="00CC0A56"/>
    <w:rsid w:val="00CC1830"/>
    <w:rsid w:val="00CC3A47"/>
    <w:rsid w:val="00CC42BA"/>
    <w:rsid w:val="00CC6561"/>
    <w:rsid w:val="00CD01BB"/>
    <w:rsid w:val="00CD1DF1"/>
    <w:rsid w:val="00CE2DA1"/>
    <w:rsid w:val="00CE372D"/>
    <w:rsid w:val="00CE4115"/>
    <w:rsid w:val="00CE4E50"/>
    <w:rsid w:val="00CE5066"/>
    <w:rsid w:val="00CE5CD9"/>
    <w:rsid w:val="00CE60CE"/>
    <w:rsid w:val="00CE7631"/>
    <w:rsid w:val="00CF0493"/>
    <w:rsid w:val="00CF0815"/>
    <w:rsid w:val="00CF0899"/>
    <w:rsid w:val="00CF1833"/>
    <w:rsid w:val="00CF2E3E"/>
    <w:rsid w:val="00CF3232"/>
    <w:rsid w:val="00CF3AB1"/>
    <w:rsid w:val="00CF48BF"/>
    <w:rsid w:val="00CF5315"/>
    <w:rsid w:val="00CF740D"/>
    <w:rsid w:val="00CF7DAE"/>
    <w:rsid w:val="00D0188E"/>
    <w:rsid w:val="00D01C09"/>
    <w:rsid w:val="00D021A9"/>
    <w:rsid w:val="00D02286"/>
    <w:rsid w:val="00D03101"/>
    <w:rsid w:val="00D03B2C"/>
    <w:rsid w:val="00D059E6"/>
    <w:rsid w:val="00D06BE1"/>
    <w:rsid w:val="00D06F00"/>
    <w:rsid w:val="00D117F5"/>
    <w:rsid w:val="00D12292"/>
    <w:rsid w:val="00D17A12"/>
    <w:rsid w:val="00D17A86"/>
    <w:rsid w:val="00D202C7"/>
    <w:rsid w:val="00D23640"/>
    <w:rsid w:val="00D242D8"/>
    <w:rsid w:val="00D256A0"/>
    <w:rsid w:val="00D269FB"/>
    <w:rsid w:val="00D30BC8"/>
    <w:rsid w:val="00D31663"/>
    <w:rsid w:val="00D31CE7"/>
    <w:rsid w:val="00D432BE"/>
    <w:rsid w:val="00D43CA5"/>
    <w:rsid w:val="00D4558A"/>
    <w:rsid w:val="00D4691D"/>
    <w:rsid w:val="00D46F32"/>
    <w:rsid w:val="00D50309"/>
    <w:rsid w:val="00D5152D"/>
    <w:rsid w:val="00D52E60"/>
    <w:rsid w:val="00D52F84"/>
    <w:rsid w:val="00D54C6A"/>
    <w:rsid w:val="00D56CFB"/>
    <w:rsid w:val="00D62385"/>
    <w:rsid w:val="00D64616"/>
    <w:rsid w:val="00D70124"/>
    <w:rsid w:val="00D75628"/>
    <w:rsid w:val="00D757DB"/>
    <w:rsid w:val="00D85F6F"/>
    <w:rsid w:val="00D87EE5"/>
    <w:rsid w:val="00D91B00"/>
    <w:rsid w:val="00D93324"/>
    <w:rsid w:val="00D9373B"/>
    <w:rsid w:val="00D96FAA"/>
    <w:rsid w:val="00DA2CB5"/>
    <w:rsid w:val="00DA35D6"/>
    <w:rsid w:val="00DA50E2"/>
    <w:rsid w:val="00DA52E4"/>
    <w:rsid w:val="00DA7B2B"/>
    <w:rsid w:val="00DB7687"/>
    <w:rsid w:val="00DB77C6"/>
    <w:rsid w:val="00DC037E"/>
    <w:rsid w:val="00DC2CCF"/>
    <w:rsid w:val="00DC60C2"/>
    <w:rsid w:val="00DC7333"/>
    <w:rsid w:val="00DD0698"/>
    <w:rsid w:val="00DD1BF0"/>
    <w:rsid w:val="00DD32EA"/>
    <w:rsid w:val="00DD6A94"/>
    <w:rsid w:val="00DD6D2F"/>
    <w:rsid w:val="00DE3695"/>
    <w:rsid w:val="00DE45C3"/>
    <w:rsid w:val="00DF0D99"/>
    <w:rsid w:val="00DF30EE"/>
    <w:rsid w:val="00DF3D9E"/>
    <w:rsid w:val="00DF4930"/>
    <w:rsid w:val="00DF671E"/>
    <w:rsid w:val="00DF7113"/>
    <w:rsid w:val="00E00D97"/>
    <w:rsid w:val="00E0198E"/>
    <w:rsid w:val="00E059AD"/>
    <w:rsid w:val="00E06BA8"/>
    <w:rsid w:val="00E06DCC"/>
    <w:rsid w:val="00E06E26"/>
    <w:rsid w:val="00E077B9"/>
    <w:rsid w:val="00E13B2F"/>
    <w:rsid w:val="00E14480"/>
    <w:rsid w:val="00E15941"/>
    <w:rsid w:val="00E16EEC"/>
    <w:rsid w:val="00E17CA1"/>
    <w:rsid w:val="00E2027F"/>
    <w:rsid w:val="00E214DB"/>
    <w:rsid w:val="00E23E82"/>
    <w:rsid w:val="00E2551E"/>
    <w:rsid w:val="00E25AA2"/>
    <w:rsid w:val="00E27286"/>
    <w:rsid w:val="00E28325"/>
    <w:rsid w:val="00E30D15"/>
    <w:rsid w:val="00E31491"/>
    <w:rsid w:val="00E32274"/>
    <w:rsid w:val="00E35B0B"/>
    <w:rsid w:val="00E37D47"/>
    <w:rsid w:val="00E40A7C"/>
    <w:rsid w:val="00E41383"/>
    <w:rsid w:val="00E4260B"/>
    <w:rsid w:val="00E47AC0"/>
    <w:rsid w:val="00E47CE6"/>
    <w:rsid w:val="00E51C40"/>
    <w:rsid w:val="00E5714D"/>
    <w:rsid w:val="00E577F9"/>
    <w:rsid w:val="00E61114"/>
    <w:rsid w:val="00E6127F"/>
    <w:rsid w:val="00E6430E"/>
    <w:rsid w:val="00E66B74"/>
    <w:rsid w:val="00E71A91"/>
    <w:rsid w:val="00E72695"/>
    <w:rsid w:val="00E753B0"/>
    <w:rsid w:val="00E75EE3"/>
    <w:rsid w:val="00E76F31"/>
    <w:rsid w:val="00E814FB"/>
    <w:rsid w:val="00E819DF"/>
    <w:rsid w:val="00E81E66"/>
    <w:rsid w:val="00E85700"/>
    <w:rsid w:val="00E90695"/>
    <w:rsid w:val="00E91764"/>
    <w:rsid w:val="00E91CB5"/>
    <w:rsid w:val="00E93AE9"/>
    <w:rsid w:val="00E93E6E"/>
    <w:rsid w:val="00E947B3"/>
    <w:rsid w:val="00E9780A"/>
    <w:rsid w:val="00EA067E"/>
    <w:rsid w:val="00EA1BCE"/>
    <w:rsid w:val="00EA3F84"/>
    <w:rsid w:val="00EB2136"/>
    <w:rsid w:val="00EB3016"/>
    <w:rsid w:val="00EB3AB2"/>
    <w:rsid w:val="00EB3FD8"/>
    <w:rsid w:val="00EB474B"/>
    <w:rsid w:val="00EC124B"/>
    <w:rsid w:val="00EC2C56"/>
    <w:rsid w:val="00EC35C9"/>
    <w:rsid w:val="00EC37ED"/>
    <w:rsid w:val="00EC59F9"/>
    <w:rsid w:val="00EC5CF3"/>
    <w:rsid w:val="00EC79E3"/>
    <w:rsid w:val="00ED2801"/>
    <w:rsid w:val="00ED4B6F"/>
    <w:rsid w:val="00ED4D3E"/>
    <w:rsid w:val="00ED6754"/>
    <w:rsid w:val="00EE77F5"/>
    <w:rsid w:val="00EF1492"/>
    <w:rsid w:val="00EF18CB"/>
    <w:rsid w:val="00EF1D93"/>
    <w:rsid w:val="00EF2137"/>
    <w:rsid w:val="00EF21FE"/>
    <w:rsid w:val="00EF28A8"/>
    <w:rsid w:val="00EF28DE"/>
    <w:rsid w:val="00EF2953"/>
    <w:rsid w:val="00EF29AA"/>
    <w:rsid w:val="00EF40C4"/>
    <w:rsid w:val="00EF6749"/>
    <w:rsid w:val="00F00BFB"/>
    <w:rsid w:val="00F01E17"/>
    <w:rsid w:val="00F029CB"/>
    <w:rsid w:val="00F04A52"/>
    <w:rsid w:val="00F051A2"/>
    <w:rsid w:val="00F0562E"/>
    <w:rsid w:val="00F14757"/>
    <w:rsid w:val="00F16137"/>
    <w:rsid w:val="00F17323"/>
    <w:rsid w:val="00F17BEA"/>
    <w:rsid w:val="00F202BC"/>
    <w:rsid w:val="00F2132C"/>
    <w:rsid w:val="00F227CD"/>
    <w:rsid w:val="00F22CC9"/>
    <w:rsid w:val="00F25892"/>
    <w:rsid w:val="00F265D7"/>
    <w:rsid w:val="00F274B1"/>
    <w:rsid w:val="00F3283E"/>
    <w:rsid w:val="00F3371A"/>
    <w:rsid w:val="00F33C93"/>
    <w:rsid w:val="00F33E3C"/>
    <w:rsid w:val="00F3501E"/>
    <w:rsid w:val="00F41821"/>
    <w:rsid w:val="00F50A71"/>
    <w:rsid w:val="00F50DF0"/>
    <w:rsid w:val="00F51E25"/>
    <w:rsid w:val="00F52C6E"/>
    <w:rsid w:val="00F5334A"/>
    <w:rsid w:val="00F539FB"/>
    <w:rsid w:val="00F54A49"/>
    <w:rsid w:val="00F55E53"/>
    <w:rsid w:val="00F606F6"/>
    <w:rsid w:val="00F648D4"/>
    <w:rsid w:val="00F659CD"/>
    <w:rsid w:val="00F65ECA"/>
    <w:rsid w:val="00F6681F"/>
    <w:rsid w:val="00F669A3"/>
    <w:rsid w:val="00F674F3"/>
    <w:rsid w:val="00F708A2"/>
    <w:rsid w:val="00F7574F"/>
    <w:rsid w:val="00F7691A"/>
    <w:rsid w:val="00F811AD"/>
    <w:rsid w:val="00F81EDA"/>
    <w:rsid w:val="00F853B0"/>
    <w:rsid w:val="00F864C7"/>
    <w:rsid w:val="00F91D88"/>
    <w:rsid w:val="00F91EFF"/>
    <w:rsid w:val="00F9308C"/>
    <w:rsid w:val="00F93DA0"/>
    <w:rsid w:val="00F94D76"/>
    <w:rsid w:val="00FA0418"/>
    <w:rsid w:val="00FA06EE"/>
    <w:rsid w:val="00FA56D2"/>
    <w:rsid w:val="00FA784E"/>
    <w:rsid w:val="00FB1268"/>
    <w:rsid w:val="00FB7FC5"/>
    <w:rsid w:val="00FC2391"/>
    <w:rsid w:val="00FC424C"/>
    <w:rsid w:val="00FC47BC"/>
    <w:rsid w:val="00FC4DDF"/>
    <w:rsid w:val="00FC599F"/>
    <w:rsid w:val="00FC64CF"/>
    <w:rsid w:val="00FD0CF2"/>
    <w:rsid w:val="00FD0EF3"/>
    <w:rsid w:val="00FD14C9"/>
    <w:rsid w:val="00FD1C0A"/>
    <w:rsid w:val="00FD3778"/>
    <w:rsid w:val="00FD79DB"/>
    <w:rsid w:val="00FE01FC"/>
    <w:rsid w:val="00FE1581"/>
    <w:rsid w:val="00FE452F"/>
    <w:rsid w:val="00FE7D49"/>
    <w:rsid w:val="00FF02FE"/>
    <w:rsid w:val="00FF0D72"/>
    <w:rsid w:val="00FF12EA"/>
    <w:rsid w:val="00FF1F74"/>
    <w:rsid w:val="00FF2F69"/>
    <w:rsid w:val="00FF3292"/>
    <w:rsid w:val="016B0F1C"/>
    <w:rsid w:val="020FBCB4"/>
    <w:rsid w:val="0270F4B5"/>
    <w:rsid w:val="02891579"/>
    <w:rsid w:val="029B4DA9"/>
    <w:rsid w:val="02B50588"/>
    <w:rsid w:val="02C82D1B"/>
    <w:rsid w:val="02D62113"/>
    <w:rsid w:val="034C6DF6"/>
    <w:rsid w:val="035660FA"/>
    <w:rsid w:val="03A72250"/>
    <w:rsid w:val="03B260A0"/>
    <w:rsid w:val="03B8D76B"/>
    <w:rsid w:val="03D398D3"/>
    <w:rsid w:val="03DC5DE7"/>
    <w:rsid w:val="03FDD6F0"/>
    <w:rsid w:val="042940DB"/>
    <w:rsid w:val="0458B142"/>
    <w:rsid w:val="048724C0"/>
    <w:rsid w:val="04DEF974"/>
    <w:rsid w:val="05089123"/>
    <w:rsid w:val="052644C8"/>
    <w:rsid w:val="05477736"/>
    <w:rsid w:val="05A78DDE"/>
    <w:rsid w:val="05ABCACA"/>
    <w:rsid w:val="06378D4E"/>
    <w:rsid w:val="068B3927"/>
    <w:rsid w:val="06AEF4D4"/>
    <w:rsid w:val="06E3643D"/>
    <w:rsid w:val="076F59ED"/>
    <w:rsid w:val="07717492"/>
    <w:rsid w:val="0793428B"/>
    <w:rsid w:val="07FD309D"/>
    <w:rsid w:val="086C0ACC"/>
    <w:rsid w:val="08765318"/>
    <w:rsid w:val="08900895"/>
    <w:rsid w:val="0A5282AB"/>
    <w:rsid w:val="0A75482E"/>
    <w:rsid w:val="0ADAAE77"/>
    <w:rsid w:val="0AEB2850"/>
    <w:rsid w:val="0AEC8916"/>
    <w:rsid w:val="0B222382"/>
    <w:rsid w:val="0B2AF9F5"/>
    <w:rsid w:val="0B3CA859"/>
    <w:rsid w:val="0B71B5DE"/>
    <w:rsid w:val="0B741BC1"/>
    <w:rsid w:val="0B841CA7"/>
    <w:rsid w:val="0B84CD8B"/>
    <w:rsid w:val="0B91A227"/>
    <w:rsid w:val="0BB85A26"/>
    <w:rsid w:val="0C10DE39"/>
    <w:rsid w:val="0C68F3D6"/>
    <w:rsid w:val="0CDA96B5"/>
    <w:rsid w:val="0D69AC52"/>
    <w:rsid w:val="0D853559"/>
    <w:rsid w:val="0DAF57A9"/>
    <w:rsid w:val="0DBE197B"/>
    <w:rsid w:val="0DCDF812"/>
    <w:rsid w:val="0DE0BAAF"/>
    <w:rsid w:val="0E5ED0ED"/>
    <w:rsid w:val="0E71CF05"/>
    <w:rsid w:val="0E75BAFA"/>
    <w:rsid w:val="0E8479CC"/>
    <w:rsid w:val="0F25CC10"/>
    <w:rsid w:val="0F3669C2"/>
    <w:rsid w:val="0F38B5C1"/>
    <w:rsid w:val="0F4CAAB7"/>
    <w:rsid w:val="0FCA51E4"/>
    <w:rsid w:val="0FDDE7F3"/>
    <w:rsid w:val="10247279"/>
    <w:rsid w:val="102CBE55"/>
    <w:rsid w:val="102EAE31"/>
    <w:rsid w:val="10B38A5B"/>
    <w:rsid w:val="10D9CA42"/>
    <w:rsid w:val="10F0F966"/>
    <w:rsid w:val="10F81CA3"/>
    <w:rsid w:val="11020267"/>
    <w:rsid w:val="110D5389"/>
    <w:rsid w:val="1172D7C2"/>
    <w:rsid w:val="1192FB23"/>
    <w:rsid w:val="119A3B79"/>
    <w:rsid w:val="11D0F768"/>
    <w:rsid w:val="11E092FE"/>
    <w:rsid w:val="11FFB4BB"/>
    <w:rsid w:val="12662ABE"/>
    <w:rsid w:val="127FC007"/>
    <w:rsid w:val="12D07239"/>
    <w:rsid w:val="12FCF7D0"/>
    <w:rsid w:val="132A37FD"/>
    <w:rsid w:val="132A8746"/>
    <w:rsid w:val="1359EDB1"/>
    <w:rsid w:val="137FC4FC"/>
    <w:rsid w:val="13E5610B"/>
    <w:rsid w:val="13EBCBBD"/>
    <w:rsid w:val="13F871A1"/>
    <w:rsid w:val="14172C80"/>
    <w:rsid w:val="146DCA21"/>
    <w:rsid w:val="14845B94"/>
    <w:rsid w:val="14E3F9AF"/>
    <w:rsid w:val="1508982A"/>
    <w:rsid w:val="151DD1E3"/>
    <w:rsid w:val="1521C087"/>
    <w:rsid w:val="15940B16"/>
    <w:rsid w:val="15AC3F46"/>
    <w:rsid w:val="15BBD934"/>
    <w:rsid w:val="15C59F2E"/>
    <w:rsid w:val="15F46D97"/>
    <w:rsid w:val="1628BF4B"/>
    <w:rsid w:val="164D5C48"/>
    <w:rsid w:val="169948E5"/>
    <w:rsid w:val="176D3C95"/>
    <w:rsid w:val="179B2426"/>
    <w:rsid w:val="17A2EFA9"/>
    <w:rsid w:val="17B68860"/>
    <w:rsid w:val="1830C728"/>
    <w:rsid w:val="184319EA"/>
    <w:rsid w:val="18DA64A0"/>
    <w:rsid w:val="18E5A947"/>
    <w:rsid w:val="1924AE5A"/>
    <w:rsid w:val="19378218"/>
    <w:rsid w:val="196E4267"/>
    <w:rsid w:val="19D1490C"/>
    <w:rsid w:val="1A8C2AE7"/>
    <w:rsid w:val="1A8FEF21"/>
    <w:rsid w:val="1ABF5261"/>
    <w:rsid w:val="1ABFA6E2"/>
    <w:rsid w:val="1AF86275"/>
    <w:rsid w:val="1B00E773"/>
    <w:rsid w:val="1B77D9AE"/>
    <w:rsid w:val="1BAFB7BE"/>
    <w:rsid w:val="1BDC83C4"/>
    <w:rsid w:val="1C14DDE4"/>
    <w:rsid w:val="1C474FE2"/>
    <w:rsid w:val="1CAB69F6"/>
    <w:rsid w:val="1CEE0F75"/>
    <w:rsid w:val="1D0CE41E"/>
    <w:rsid w:val="1D50D01E"/>
    <w:rsid w:val="1DAB8065"/>
    <w:rsid w:val="1DAEFEFE"/>
    <w:rsid w:val="1DBEABF3"/>
    <w:rsid w:val="1DD73723"/>
    <w:rsid w:val="1DDE81B9"/>
    <w:rsid w:val="1E2CB76F"/>
    <w:rsid w:val="1EB61073"/>
    <w:rsid w:val="1ECC8517"/>
    <w:rsid w:val="1F159B60"/>
    <w:rsid w:val="1F16E5FB"/>
    <w:rsid w:val="1F4750C6"/>
    <w:rsid w:val="1F5BD860"/>
    <w:rsid w:val="1F78173E"/>
    <w:rsid w:val="1FB2BC10"/>
    <w:rsid w:val="1FEC1F32"/>
    <w:rsid w:val="1FF36DB9"/>
    <w:rsid w:val="1FF820F2"/>
    <w:rsid w:val="200E7351"/>
    <w:rsid w:val="20110D32"/>
    <w:rsid w:val="20477266"/>
    <w:rsid w:val="208578E9"/>
    <w:rsid w:val="20CCFA38"/>
    <w:rsid w:val="20D745D4"/>
    <w:rsid w:val="20F64CB5"/>
    <w:rsid w:val="2134A994"/>
    <w:rsid w:val="21380942"/>
    <w:rsid w:val="2178AF08"/>
    <w:rsid w:val="217DD6FE"/>
    <w:rsid w:val="218163CE"/>
    <w:rsid w:val="21955C30"/>
    <w:rsid w:val="21C587DE"/>
    <w:rsid w:val="21C85BD4"/>
    <w:rsid w:val="21E94A3E"/>
    <w:rsid w:val="225A0D19"/>
    <w:rsid w:val="2287DD13"/>
    <w:rsid w:val="2299D216"/>
    <w:rsid w:val="22ED6A1D"/>
    <w:rsid w:val="2323BFF4"/>
    <w:rsid w:val="23332BCD"/>
    <w:rsid w:val="234C401D"/>
    <w:rsid w:val="234D046C"/>
    <w:rsid w:val="235C0795"/>
    <w:rsid w:val="23647884"/>
    <w:rsid w:val="23698F04"/>
    <w:rsid w:val="2382371B"/>
    <w:rsid w:val="2395B465"/>
    <w:rsid w:val="23AC7190"/>
    <w:rsid w:val="23CC9F89"/>
    <w:rsid w:val="23F43CE2"/>
    <w:rsid w:val="23F71594"/>
    <w:rsid w:val="2404B404"/>
    <w:rsid w:val="2494E8F8"/>
    <w:rsid w:val="24FB867E"/>
    <w:rsid w:val="251B94C6"/>
    <w:rsid w:val="254F3FAF"/>
    <w:rsid w:val="25848416"/>
    <w:rsid w:val="25A31395"/>
    <w:rsid w:val="25A91C4E"/>
    <w:rsid w:val="261685C7"/>
    <w:rsid w:val="262EE290"/>
    <w:rsid w:val="26436749"/>
    <w:rsid w:val="26B76527"/>
    <w:rsid w:val="26C2A765"/>
    <w:rsid w:val="273FC8B1"/>
    <w:rsid w:val="278B23A1"/>
    <w:rsid w:val="27B0E615"/>
    <w:rsid w:val="27E937E0"/>
    <w:rsid w:val="284E0E16"/>
    <w:rsid w:val="285F8976"/>
    <w:rsid w:val="28B6FB79"/>
    <w:rsid w:val="28E28ABC"/>
    <w:rsid w:val="28FA3B5D"/>
    <w:rsid w:val="28FC7C67"/>
    <w:rsid w:val="29441773"/>
    <w:rsid w:val="29592384"/>
    <w:rsid w:val="29740AD3"/>
    <w:rsid w:val="29B8575D"/>
    <w:rsid w:val="29BE0EB3"/>
    <w:rsid w:val="2A0409E7"/>
    <w:rsid w:val="2A082E46"/>
    <w:rsid w:val="2A16F60E"/>
    <w:rsid w:val="2AA9D61B"/>
    <w:rsid w:val="2AD8F768"/>
    <w:rsid w:val="2B69EB07"/>
    <w:rsid w:val="2BA5C5C4"/>
    <w:rsid w:val="2BE5E9FC"/>
    <w:rsid w:val="2C31DC1F"/>
    <w:rsid w:val="2C570311"/>
    <w:rsid w:val="2CAC67AD"/>
    <w:rsid w:val="2CB08113"/>
    <w:rsid w:val="2CED1922"/>
    <w:rsid w:val="2CEF4D8F"/>
    <w:rsid w:val="2D2D82D7"/>
    <w:rsid w:val="2D44440E"/>
    <w:rsid w:val="2D63974A"/>
    <w:rsid w:val="2D6D6066"/>
    <w:rsid w:val="2D8854B5"/>
    <w:rsid w:val="2DA4773F"/>
    <w:rsid w:val="2DB1B4F9"/>
    <w:rsid w:val="2DCBB412"/>
    <w:rsid w:val="2E3CC921"/>
    <w:rsid w:val="2E75D925"/>
    <w:rsid w:val="2E7FE4A2"/>
    <w:rsid w:val="2E838D4C"/>
    <w:rsid w:val="2EA5AB25"/>
    <w:rsid w:val="2EBFD627"/>
    <w:rsid w:val="2EC2770C"/>
    <w:rsid w:val="2EDA4669"/>
    <w:rsid w:val="2F074DD8"/>
    <w:rsid w:val="2F0AB1CF"/>
    <w:rsid w:val="2F1153BF"/>
    <w:rsid w:val="2F7164B2"/>
    <w:rsid w:val="2F788DA4"/>
    <w:rsid w:val="2FA038D0"/>
    <w:rsid w:val="2FA86BC5"/>
    <w:rsid w:val="2FDEC08E"/>
    <w:rsid w:val="306AE921"/>
    <w:rsid w:val="306EB2E5"/>
    <w:rsid w:val="30C7B6C9"/>
    <w:rsid w:val="30CC976B"/>
    <w:rsid w:val="3119179F"/>
    <w:rsid w:val="318D7488"/>
    <w:rsid w:val="31A349E0"/>
    <w:rsid w:val="322CFDB0"/>
    <w:rsid w:val="326EC82F"/>
    <w:rsid w:val="3286D176"/>
    <w:rsid w:val="32B11C3A"/>
    <w:rsid w:val="32B7B095"/>
    <w:rsid w:val="3356A288"/>
    <w:rsid w:val="337B9B14"/>
    <w:rsid w:val="33AEF510"/>
    <w:rsid w:val="33B43F16"/>
    <w:rsid w:val="33D0CCC8"/>
    <w:rsid w:val="33DF8223"/>
    <w:rsid w:val="346A8C4A"/>
    <w:rsid w:val="3478C3C3"/>
    <w:rsid w:val="34971624"/>
    <w:rsid w:val="34AF06FB"/>
    <w:rsid w:val="34B241DD"/>
    <w:rsid w:val="34BEA1F5"/>
    <w:rsid w:val="353F4DCD"/>
    <w:rsid w:val="35416A51"/>
    <w:rsid w:val="3560AA77"/>
    <w:rsid w:val="35676CE6"/>
    <w:rsid w:val="3579D59B"/>
    <w:rsid w:val="35942763"/>
    <w:rsid w:val="36281EF2"/>
    <w:rsid w:val="36324F0D"/>
    <w:rsid w:val="36434F78"/>
    <w:rsid w:val="3667CB3C"/>
    <w:rsid w:val="3709140E"/>
    <w:rsid w:val="3758C299"/>
    <w:rsid w:val="375E1BA0"/>
    <w:rsid w:val="37839F89"/>
    <w:rsid w:val="379E5B61"/>
    <w:rsid w:val="37BBF3DC"/>
    <w:rsid w:val="37DD20A9"/>
    <w:rsid w:val="3809DC7D"/>
    <w:rsid w:val="380BE7EF"/>
    <w:rsid w:val="3828E4BB"/>
    <w:rsid w:val="38AD2151"/>
    <w:rsid w:val="38DD94B2"/>
    <w:rsid w:val="38F7CE1A"/>
    <w:rsid w:val="394C9ECF"/>
    <w:rsid w:val="3A9A6532"/>
    <w:rsid w:val="3AC9DC27"/>
    <w:rsid w:val="3B1B4396"/>
    <w:rsid w:val="3B59B376"/>
    <w:rsid w:val="3B72C54C"/>
    <w:rsid w:val="3BF5C9D4"/>
    <w:rsid w:val="3C2ABCC1"/>
    <w:rsid w:val="3C383BD3"/>
    <w:rsid w:val="3C6CCC89"/>
    <w:rsid w:val="3CC0AD3B"/>
    <w:rsid w:val="3CEDD561"/>
    <w:rsid w:val="3D9A4E4E"/>
    <w:rsid w:val="3E09F3C1"/>
    <w:rsid w:val="3E78C82B"/>
    <w:rsid w:val="3E851FED"/>
    <w:rsid w:val="3F042663"/>
    <w:rsid w:val="3F5F7004"/>
    <w:rsid w:val="408ED65F"/>
    <w:rsid w:val="409705CA"/>
    <w:rsid w:val="40AB564D"/>
    <w:rsid w:val="4126EF4A"/>
    <w:rsid w:val="41921598"/>
    <w:rsid w:val="41B04367"/>
    <w:rsid w:val="41C11BE0"/>
    <w:rsid w:val="41E6B3C0"/>
    <w:rsid w:val="427DA853"/>
    <w:rsid w:val="42EAD62E"/>
    <w:rsid w:val="42F71141"/>
    <w:rsid w:val="4302512F"/>
    <w:rsid w:val="4307D180"/>
    <w:rsid w:val="4308FFFC"/>
    <w:rsid w:val="436AD782"/>
    <w:rsid w:val="436DED42"/>
    <w:rsid w:val="43C81F14"/>
    <w:rsid w:val="43E5DE00"/>
    <w:rsid w:val="4463B60C"/>
    <w:rsid w:val="44A788C4"/>
    <w:rsid w:val="44A80AEE"/>
    <w:rsid w:val="44D4CDD1"/>
    <w:rsid w:val="45117F95"/>
    <w:rsid w:val="45F9C8F5"/>
    <w:rsid w:val="461DFE9E"/>
    <w:rsid w:val="4643DB4F"/>
    <w:rsid w:val="4683DA10"/>
    <w:rsid w:val="46B208C4"/>
    <w:rsid w:val="46D88D88"/>
    <w:rsid w:val="46F0DD51"/>
    <w:rsid w:val="4727F5AD"/>
    <w:rsid w:val="4746890E"/>
    <w:rsid w:val="4775B35E"/>
    <w:rsid w:val="477977B9"/>
    <w:rsid w:val="47E1218F"/>
    <w:rsid w:val="47E87218"/>
    <w:rsid w:val="47E8A3EE"/>
    <w:rsid w:val="47EB51EA"/>
    <w:rsid w:val="483B824C"/>
    <w:rsid w:val="48793D05"/>
    <w:rsid w:val="48B53172"/>
    <w:rsid w:val="48EBA6C8"/>
    <w:rsid w:val="493D0FC8"/>
    <w:rsid w:val="4942E1F3"/>
    <w:rsid w:val="49590A64"/>
    <w:rsid w:val="49594F09"/>
    <w:rsid w:val="4995E1F7"/>
    <w:rsid w:val="49A66DF2"/>
    <w:rsid w:val="49C6F8DF"/>
    <w:rsid w:val="49D16DE6"/>
    <w:rsid w:val="4A102E4A"/>
    <w:rsid w:val="4A2A0A7C"/>
    <w:rsid w:val="4B395506"/>
    <w:rsid w:val="4B4EF179"/>
    <w:rsid w:val="4B50939B"/>
    <w:rsid w:val="4B653B9F"/>
    <w:rsid w:val="4B65D317"/>
    <w:rsid w:val="4B8FD5EB"/>
    <w:rsid w:val="4BAB69EE"/>
    <w:rsid w:val="4BF34565"/>
    <w:rsid w:val="4C014BF9"/>
    <w:rsid w:val="4C2D9E06"/>
    <w:rsid w:val="4C62CEB6"/>
    <w:rsid w:val="4C678895"/>
    <w:rsid w:val="4C7EB6DB"/>
    <w:rsid w:val="4C8EB86D"/>
    <w:rsid w:val="4CAEFDD1"/>
    <w:rsid w:val="4D47CF0C"/>
    <w:rsid w:val="4D941559"/>
    <w:rsid w:val="4D9AFD2F"/>
    <w:rsid w:val="4DA75242"/>
    <w:rsid w:val="4DF23551"/>
    <w:rsid w:val="4E09367D"/>
    <w:rsid w:val="4E5008C1"/>
    <w:rsid w:val="4E7FF008"/>
    <w:rsid w:val="4EBC8331"/>
    <w:rsid w:val="4EEF7B1F"/>
    <w:rsid w:val="4F08450D"/>
    <w:rsid w:val="4F259B4F"/>
    <w:rsid w:val="4F3FBFCB"/>
    <w:rsid w:val="4F57BD23"/>
    <w:rsid w:val="4F829130"/>
    <w:rsid w:val="4FDE1D65"/>
    <w:rsid w:val="5036C1C0"/>
    <w:rsid w:val="50664771"/>
    <w:rsid w:val="50784C91"/>
    <w:rsid w:val="509CF231"/>
    <w:rsid w:val="50AEAC30"/>
    <w:rsid w:val="50E26B79"/>
    <w:rsid w:val="50F1A32B"/>
    <w:rsid w:val="511F52F4"/>
    <w:rsid w:val="51455F33"/>
    <w:rsid w:val="516D171D"/>
    <w:rsid w:val="51B61096"/>
    <w:rsid w:val="52392226"/>
    <w:rsid w:val="5284E355"/>
    <w:rsid w:val="52D958F1"/>
    <w:rsid w:val="52DE3962"/>
    <w:rsid w:val="52E00C37"/>
    <w:rsid w:val="53338250"/>
    <w:rsid w:val="534EABD6"/>
    <w:rsid w:val="539B449A"/>
    <w:rsid w:val="53AA513D"/>
    <w:rsid w:val="53B0F4EC"/>
    <w:rsid w:val="542FB451"/>
    <w:rsid w:val="54F7DE0B"/>
    <w:rsid w:val="550EBF9F"/>
    <w:rsid w:val="5510D20D"/>
    <w:rsid w:val="551BC704"/>
    <w:rsid w:val="5528D567"/>
    <w:rsid w:val="55531297"/>
    <w:rsid w:val="559BE8EF"/>
    <w:rsid w:val="561D97BD"/>
    <w:rsid w:val="562C100A"/>
    <w:rsid w:val="5634765B"/>
    <w:rsid w:val="5640126A"/>
    <w:rsid w:val="568AFDA6"/>
    <w:rsid w:val="56C895F1"/>
    <w:rsid w:val="56D749A8"/>
    <w:rsid w:val="56E1D718"/>
    <w:rsid w:val="5702A88C"/>
    <w:rsid w:val="57152F78"/>
    <w:rsid w:val="571E4A04"/>
    <w:rsid w:val="575719CE"/>
    <w:rsid w:val="57589517"/>
    <w:rsid w:val="57B4A0B7"/>
    <w:rsid w:val="585212EA"/>
    <w:rsid w:val="586694FB"/>
    <w:rsid w:val="588D771C"/>
    <w:rsid w:val="58AB6A4E"/>
    <w:rsid w:val="58B87B24"/>
    <w:rsid w:val="58B9CE12"/>
    <w:rsid w:val="59782902"/>
    <w:rsid w:val="598DE631"/>
    <w:rsid w:val="59AF56F1"/>
    <w:rsid w:val="59B1199F"/>
    <w:rsid w:val="59D1316D"/>
    <w:rsid w:val="59D8C989"/>
    <w:rsid w:val="5A06F113"/>
    <w:rsid w:val="5ABEA9F7"/>
    <w:rsid w:val="5AF216B1"/>
    <w:rsid w:val="5AFAD106"/>
    <w:rsid w:val="5B40810F"/>
    <w:rsid w:val="5B53F5D5"/>
    <w:rsid w:val="5B5ECADA"/>
    <w:rsid w:val="5B8A1AA7"/>
    <w:rsid w:val="5BA73E6F"/>
    <w:rsid w:val="5BCEEF17"/>
    <w:rsid w:val="5BCFF502"/>
    <w:rsid w:val="5BF92B21"/>
    <w:rsid w:val="5C14F487"/>
    <w:rsid w:val="5C2B8D2E"/>
    <w:rsid w:val="5C3CCC18"/>
    <w:rsid w:val="5C55C1D8"/>
    <w:rsid w:val="5C84F0BA"/>
    <w:rsid w:val="5CDBDBF6"/>
    <w:rsid w:val="5D81F868"/>
    <w:rsid w:val="5D983584"/>
    <w:rsid w:val="5DBBA5CF"/>
    <w:rsid w:val="5DF031B6"/>
    <w:rsid w:val="5DFBE12F"/>
    <w:rsid w:val="5E0E1F70"/>
    <w:rsid w:val="5E18A1BF"/>
    <w:rsid w:val="5EACA88D"/>
    <w:rsid w:val="5EB07075"/>
    <w:rsid w:val="5EBD102A"/>
    <w:rsid w:val="5F068FD9"/>
    <w:rsid w:val="5F1CF0F0"/>
    <w:rsid w:val="5F23690F"/>
    <w:rsid w:val="5F298664"/>
    <w:rsid w:val="5F4CC81A"/>
    <w:rsid w:val="5F51FB28"/>
    <w:rsid w:val="5F9136A7"/>
    <w:rsid w:val="5FBFB29C"/>
    <w:rsid w:val="5FF72845"/>
    <w:rsid w:val="5FF90CF4"/>
    <w:rsid w:val="605BC9B1"/>
    <w:rsid w:val="60669CAD"/>
    <w:rsid w:val="60E93D94"/>
    <w:rsid w:val="6114C31E"/>
    <w:rsid w:val="6167E764"/>
    <w:rsid w:val="616A128A"/>
    <w:rsid w:val="61E90D56"/>
    <w:rsid w:val="620B7B69"/>
    <w:rsid w:val="6234099F"/>
    <w:rsid w:val="624CEE1E"/>
    <w:rsid w:val="62854DDA"/>
    <w:rsid w:val="62AC7E9F"/>
    <w:rsid w:val="63092544"/>
    <w:rsid w:val="6344C8EB"/>
    <w:rsid w:val="6373A2E0"/>
    <w:rsid w:val="637DC70A"/>
    <w:rsid w:val="63E6E0F6"/>
    <w:rsid w:val="646F4E87"/>
    <w:rsid w:val="64D52B64"/>
    <w:rsid w:val="650505D7"/>
    <w:rsid w:val="654B10A5"/>
    <w:rsid w:val="664A5D27"/>
    <w:rsid w:val="6678E94B"/>
    <w:rsid w:val="66B30E74"/>
    <w:rsid w:val="66E3F9F2"/>
    <w:rsid w:val="67244472"/>
    <w:rsid w:val="67BE50A9"/>
    <w:rsid w:val="67C4DF1B"/>
    <w:rsid w:val="67F6908B"/>
    <w:rsid w:val="68206F75"/>
    <w:rsid w:val="69380141"/>
    <w:rsid w:val="694ED996"/>
    <w:rsid w:val="69510518"/>
    <w:rsid w:val="69602B4C"/>
    <w:rsid w:val="699333CB"/>
    <w:rsid w:val="6A180834"/>
    <w:rsid w:val="6A748646"/>
    <w:rsid w:val="6ACCE136"/>
    <w:rsid w:val="6ADB5BCB"/>
    <w:rsid w:val="6B626850"/>
    <w:rsid w:val="6B92882B"/>
    <w:rsid w:val="6C450500"/>
    <w:rsid w:val="6CCD9CAD"/>
    <w:rsid w:val="6CFBA1E4"/>
    <w:rsid w:val="6D45BA81"/>
    <w:rsid w:val="6D84F1B3"/>
    <w:rsid w:val="6DFF5177"/>
    <w:rsid w:val="6E218070"/>
    <w:rsid w:val="6E37E104"/>
    <w:rsid w:val="6E410392"/>
    <w:rsid w:val="6E4E93BE"/>
    <w:rsid w:val="6E979533"/>
    <w:rsid w:val="6EA6CB74"/>
    <w:rsid w:val="6F428F8E"/>
    <w:rsid w:val="6F5E95C6"/>
    <w:rsid w:val="6F95FC43"/>
    <w:rsid w:val="6FC82124"/>
    <w:rsid w:val="6FD18100"/>
    <w:rsid w:val="6FF2A0E6"/>
    <w:rsid w:val="70740B18"/>
    <w:rsid w:val="70FA6250"/>
    <w:rsid w:val="712665CB"/>
    <w:rsid w:val="714046D3"/>
    <w:rsid w:val="714A8C7F"/>
    <w:rsid w:val="71BAACA5"/>
    <w:rsid w:val="71C8DA2A"/>
    <w:rsid w:val="71DA2124"/>
    <w:rsid w:val="71FBDD04"/>
    <w:rsid w:val="720DC74D"/>
    <w:rsid w:val="7224A168"/>
    <w:rsid w:val="725704F9"/>
    <w:rsid w:val="725AD0EA"/>
    <w:rsid w:val="725C58D7"/>
    <w:rsid w:val="7330631E"/>
    <w:rsid w:val="733D048D"/>
    <w:rsid w:val="73B2F258"/>
    <w:rsid w:val="740CBD69"/>
    <w:rsid w:val="741D9A4C"/>
    <w:rsid w:val="743560E8"/>
    <w:rsid w:val="748D04A3"/>
    <w:rsid w:val="748D9584"/>
    <w:rsid w:val="750285DA"/>
    <w:rsid w:val="7586B38D"/>
    <w:rsid w:val="758826E7"/>
    <w:rsid w:val="75BD0C7E"/>
    <w:rsid w:val="75CDD373"/>
    <w:rsid w:val="75DFF71F"/>
    <w:rsid w:val="765829CF"/>
    <w:rsid w:val="7697011B"/>
    <w:rsid w:val="76D8CFF8"/>
    <w:rsid w:val="76F5DC6C"/>
    <w:rsid w:val="770D5361"/>
    <w:rsid w:val="771505A5"/>
    <w:rsid w:val="771E8F23"/>
    <w:rsid w:val="772466CA"/>
    <w:rsid w:val="774F8F83"/>
    <w:rsid w:val="77C61069"/>
    <w:rsid w:val="77DDECAA"/>
    <w:rsid w:val="77F5C522"/>
    <w:rsid w:val="78863EF5"/>
    <w:rsid w:val="78AFC8B8"/>
    <w:rsid w:val="79474D69"/>
    <w:rsid w:val="796BE5E7"/>
    <w:rsid w:val="79802906"/>
    <w:rsid w:val="79A16FDC"/>
    <w:rsid w:val="79AEE73B"/>
    <w:rsid w:val="79CC1031"/>
    <w:rsid w:val="7A337E0A"/>
    <w:rsid w:val="7AACEEA2"/>
    <w:rsid w:val="7B1BF967"/>
    <w:rsid w:val="7B2DFE87"/>
    <w:rsid w:val="7B462CEE"/>
    <w:rsid w:val="7B466204"/>
    <w:rsid w:val="7B5D59EC"/>
    <w:rsid w:val="7B7796B9"/>
    <w:rsid w:val="7BCF4E6B"/>
    <w:rsid w:val="7BD0ADF5"/>
    <w:rsid w:val="7C0B61F3"/>
    <w:rsid w:val="7C0D23DB"/>
    <w:rsid w:val="7C11A64D"/>
    <w:rsid w:val="7C509783"/>
    <w:rsid w:val="7C75DA50"/>
    <w:rsid w:val="7C8AAF70"/>
    <w:rsid w:val="7CB7C9C8"/>
    <w:rsid w:val="7CDB41F9"/>
    <w:rsid w:val="7CFE504B"/>
    <w:rsid w:val="7D151650"/>
    <w:rsid w:val="7D234493"/>
    <w:rsid w:val="7D6FFC45"/>
    <w:rsid w:val="7D9502ED"/>
    <w:rsid w:val="7DA2D032"/>
    <w:rsid w:val="7DFB6827"/>
    <w:rsid w:val="7E1ABE8C"/>
    <w:rsid w:val="7E2470B4"/>
    <w:rsid w:val="7ECFEE05"/>
    <w:rsid w:val="7ED9D251"/>
    <w:rsid w:val="7F3953F2"/>
    <w:rsid w:val="7F42C965"/>
    <w:rsid w:val="7F7A16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5C7C"/>
  <w15:chartTrackingRefBased/>
  <w15:docId w15:val="{47644569-6A56-4D17-B6B4-AD37846B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E5"/>
  </w:style>
  <w:style w:type="paragraph" w:styleId="Footer">
    <w:name w:val="footer"/>
    <w:basedOn w:val="Normal"/>
    <w:link w:val="FooterChar"/>
    <w:uiPriority w:val="99"/>
    <w:unhideWhenUsed/>
    <w:rsid w:val="00D8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E5"/>
  </w:style>
  <w:style w:type="paragraph" w:styleId="NoSpacing">
    <w:name w:val="No Spacing"/>
    <w:link w:val="NoSpacingChar"/>
    <w:uiPriority w:val="1"/>
    <w:qFormat/>
    <w:rsid w:val="004131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13190"/>
    <w:rPr>
      <w:rFonts w:eastAsiaTheme="minorEastAsia"/>
      <w:lang w:val="en-US"/>
    </w:rPr>
  </w:style>
  <w:style w:type="paragraph" w:styleId="ListParagraph">
    <w:name w:val="List Paragraph"/>
    <w:basedOn w:val="Normal"/>
    <w:uiPriority w:val="34"/>
    <w:qFormat/>
    <w:rsid w:val="00430A66"/>
    <w:pPr>
      <w:spacing w:after="0" w:line="240" w:lineRule="auto"/>
      <w:ind w:left="720"/>
    </w:pPr>
    <w:rPr>
      <w:rFonts w:ascii="Calibri" w:hAnsi="Calibri" w:cs="Calibri"/>
    </w:rPr>
  </w:style>
  <w:style w:type="character" w:customStyle="1" w:styleId="normaltextrun">
    <w:name w:val="normaltextrun"/>
    <w:basedOn w:val="DefaultParagraphFont"/>
    <w:rsid w:val="00AB2D61"/>
  </w:style>
  <w:style w:type="character" w:customStyle="1" w:styleId="eop">
    <w:name w:val="eop"/>
    <w:basedOn w:val="DefaultParagraphFont"/>
    <w:rsid w:val="00AB2D61"/>
  </w:style>
  <w:style w:type="paragraph" w:styleId="NormalWeb">
    <w:name w:val="Normal (Web)"/>
    <w:basedOn w:val="Normal"/>
    <w:uiPriority w:val="99"/>
    <w:unhideWhenUsed/>
    <w:rsid w:val="00AB2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2D61"/>
    <w:rPr>
      <w:color w:val="0563C1" w:themeColor="hyperlink"/>
      <w:u w:val="single"/>
    </w:rPr>
  </w:style>
  <w:style w:type="character" w:styleId="UnresolvedMention">
    <w:name w:val="Unresolved Mention"/>
    <w:basedOn w:val="DefaultParagraphFont"/>
    <w:uiPriority w:val="99"/>
    <w:semiHidden/>
    <w:unhideWhenUsed/>
    <w:rsid w:val="00AE635C"/>
    <w:rPr>
      <w:color w:val="605E5C"/>
      <w:shd w:val="clear" w:color="auto" w:fill="E1DFDD"/>
    </w:rPr>
  </w:style>
  <w:style w:type="character" w:styleId="FollowedHyperlink">
    <w:name w:val="FollowedHyperlink"/>
    <w:basedOn w:val="DefaultParagraphFont"/>
    <w:uiPriority w:val="99"/>
    <w:semiHidden/>
    <w:unhideWhenUsed/>
    <w:rsid w:val="00680634"/>
    <w:rPr>
      <w:color w:val="954F72" w:themeColor="followedHyperlink"/>
      <w:u w:val="single"/>
    </w:rPr>
  </w:style>
  <w:style w:type="table" w:customStyle="1" w:styleId="TableGrid1">
    <w:name w:val="Table Grid1"/>
    <w:basedOn w:val="TableNormal"/>
    <w:next w:val="TableGrid"/>
    <w:uiPriority w:val="39"/>
    <w:rsid w:val="0031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51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2648">
      <w:bodyDiv w:val="1"/>
      <w:marLeft w:val="0"/>
      <w:marRight w:val="0"/>
      <w:marTop w:val="0"/>
      <w:marBottom w:val="0"/>
      <w:divBdr>
        <w:top w:val="none" w:sz="0" w:space="0" w:color="auto"/>
        <w:left w:val="none" w:sz="0" w:space="0" w:color="auto"/>
        <w:bottom w:val="none" w:sz="0" w:space="0" w:color="auto"/>
        <w:right w:val="none" w:sz="0" w:space="0" w:color="auto"/>
      </w:divBdr>
      <w:divsChild>
        <w:div w:id="455878337">
          <w:marLeft w:val="0"/>
          <w:marRight w:val="0"/>
          <w:marTop w:val="0"/>
          <w:marBottom w:val="0"/>
          <w:divBdr>
            <w:top w:val="none" w:sz="0" w:space="0" w:color="auto"/>
            <w:left w:val="none" w:sz="0" w:space="0" w:color="auto"/>
            <w:bottom w:val="none" w:sz="0" w:space="0" w:color="auto"/>
            <w:right w:val="none" w:sz="0" w:space="0" w:color="auto"/>
          </w:divBdr>
        </w:div>
        <w:div w:id="685401379">
          <w:marLeft w:val="0"/>
          <w:marRight w:val="0"/>
          <w:marTop w:val="0"/>
          <w:marBottom w:val="0"/>
          <w:divBdr>
            <w:top w:val="none" w:sz="0" w:space="0" w:color="auto"/>
            <w:left w:val="none" w:sz="0" w:space="0" w:color="auto"/>
            <w:bottom w:val="none" w:sz="0" w:space="0" w:color="auto"/>
            <w:right w:val="none" w:sz="0" w:space="0" w:color="auto"/>
          </w:divBdr>
        </w:div>
        <w:div w:id="724378376">
          <w:marLeft w:val="0"/>
          <w:marRight w:val="0"/>
          <w:marTop w:val="0"/>
          <w:marBottom w:val="0"/>
          <w:divBdr>
            <w:top w:val="none" w:sz="0" w:space="0" w:color="auto"/>
            <w:left w:val="none" w:sz="0" w:space="0" w:color="auto"/>
            <w:bottom w:val="none" w:sz="0" w:space="0" w:color="auto"/>
            <w:right w:val="none" w:sz="0" w:space="0" w:color="auto"/>
          </w:divBdr>
        </w:div>
        <w:div w:id="1239709330">
          <w:marLeft w:val="0"/>
          <w:marRight w:val="0"/>
          <w:marTop w:val="0"/>
          <w:marBottom w:val="0"/>
          <w:divBdr>
            <w:top w:val="none" w:sz="0" w:space="0" w:color="auto"/>
            <w:left w:val="none" w:sz="0" w:space="0" w:color="auto"/>
            <w:bottom w:val="none" w:sz="0" w:space="0" w:color="auto"/>
            <w:right w:val="none" w:sz="0" w:space="0" w:color="auto"/>
          </w:divBdr>
        </w:div>
        <w:div w:id="1324360297">
          <w:marLeft w:val="0"/>
          <w:marRight w:val="0"/>
          <w:marTop w:val="0"/>
          <w:marBottom w:val="0"/>
          <w:divBdr>
            <w:top w:val="none" w:sz="0" w:space="0" w:color="auto"/>
            <w:left w:val="none" w:sz="0" w:space="0" w:color="auto"/>
            <w:bottom w:val="none" w:sz="0" w:space="0" w:color="auto"/>
            <w:right w:val="none" w:sz="0" w:space="0" w:color="auto"/>
          </w:divBdr>
        </w:div>
        <w:div w:id="1749300242">
          <w:marLeft w:val="0"/>
          <w:marRight w:val="0"/>
          <w:marTop w:val="0"/>
          <w:marBottom w:val="0"/>
          <w:divBdr>
            <w:top w:val="none" w:sz="0" w:space="0" w:color="auto"/>
            <w:left w:val="none" w:sz="0" w:space="0" w:color="auto"/>
            <w:bottom w:val="none" w:sz="0" w:space="0" w:color="auto"/>
            <w:right w:val="none" w:sz="0" w:space="0" w:color="auto"/>
          </w:divBdr>
        </w:div>
        <w:div w:id="2120223912">
          <w:marLeft w:val="0"/>
          <w:marRight w:val="0"/>
          <w:marTop w:val="0"/>
          <w:marBottom w:val="0"/>
          <w:divBdr>
            <w:top w:val="none" w:sz="0" w:space="0" w:color="auto"/>
            <w:left w:val="none" w:sz="0" w:space="0" w:color="auto"/>
            <w:bottom w:val="none" w:sz="0" w:space="0" w:color="auto"/>
            <w:right w:val="none" w:sz="0" w:space="0" w:color="auto"/>
          </w:divBdr>
        </w:div>
      </w:divsChild>
    </w:div>
    <w:div w:id="202182019">
      <w:bodyDiv w:val="1"/>
      <w:marLeft w:val="0"/>
      <w:marRight w:val="0"/>
      <w:marTop w:val="0"/>
      <w:marBottom w:val="0"/>
      <w:divBdr>
        <w:top w:val="none" w:sz="0" w:space="0" w:color="auto"/>
        <w:left w:val="none" w:sz="0" w:space="0" w:color="auto"/>
        <w:bottom w:val="none" w:sz="0" w:space="0" w:color="auto"/>
        <w:right w:val="none" w:sz="0" w:space="0" w:color="auto"/>
      </w:divBdr>
    </w:div>
    <w:div w:id="673803829">
      <w:bodyDiv w:val="1"/>
      <w:marLeft w:val="0"/>
      <w:marRight w:val="0"/>
      <w:marTop w:val="0"/>
      <w:marBottom w:val="0"/>
      <w:divBdr>
        <w:top w:val="none" w:sz="0" w:space="0" w:color="auto"/>
        <w:left w:val="none" w:sz="0" w:space="0" w:color="auto"/>
        <w:bottom w:val="none" w:sz="0" w:space="0" w:color="auto"/>
        <w:right w:val="none" w:sz="0" w:space="0" w:color="auto"/>
      </w:divBdr>
    </w:div>
    <w:div w:id="738283168">
      <w:bodyDiv w:val="1"/>
      <w:marLeft w:val="0"/>
      <w:marRight w:val="0"/>
      <w:marTop w:val="0"/>
      <w:marBottom w:val="0"/>
      <w:divBdr>
        <w:top w:val="none" w:sz="0" w:space="0" w:color="auto"/>
        <w:left w:val="none" w:sz="0" w:space="0" w:color="auto"/>
        <w:bottom w:val="none" w:sz="0" w:space="0" w:color="auto"/>
        <w:right w:val="none" w:sz="0" w:space="0" w:color="auto"/>
      </w:divBdr>
      <w:divsChild>
        <w:div w:id="1040515208">
          <w:marLeft w:val="0"/>
          <w:marRight w:val="0"/>
          <w:marTop w:val="0"/>
          <w:marBottom w:val="0"/>
          <w:divBdr>
            <w:top w:val="none" w:sz="0" w:space="0" w:color="auto"/>
            <w:left w:val="none" w:sz="0" w:space="0" w:color="auto"/>
            <w:bottom w:val="none" w:sz="0" w:space="0" w:color="auto"/>
            <w:right w:val="none" w:sz="0" w:space="0" w:color="auto"/>
          </w:divBdr>
        </w:div>
        <w:div w:id="1662080592">
          <w:marLeft w:val="0"/>
          <w:marRight w:val="0"/>
          <w:marTop w:val="0"/>
          <w:marBottom w:val="0"/>
          <w:divBdr>
            <w:top w:val="none" w:sz="0" w:space="0" w:color="auto"/>
            <w:left w:val="none" w:sz="0" w:space="0" w:color="auto"/>
            <w:bottom w:val="none" w:sz="0" w:space="0" w:color="auto"/>
            <w:right w:val="none" w:sz="0" w:space="0" w:color="auto"/>
          </w:divBdr>
        </w:div>
        <w:div w:id="1321814639">
          <w:marLeft w:val="0"/>
          <w:marRight w:val="0"/>
          <w:marTop w:val="0"/>
          <w:marBottom w:val="0"/>
          <w:divBdr>
            <w:top w:val="none" w:sz="0" w:space="0" w:color="auto"/>
            <w:left w:val="none" w:sz="0" w:space="0" w:color="auto"/>
            <w:bottom w:val="none" w:sz="0" w:space="0" w:color="auto"/>
            <w:right w:val="none" w:sz="0" w:space="0" w:color="auto"/>
          </w:divBdr>
        </w:div>
      </w:divsChild>
    </w:div>
    <w:div w:id="764040537">
      <w:bodyDiv w:val="1"/>
      <w:marLeft w:val="0"/>
      <w:marRight w:val="0"/>
      <w:marTop w:val="0"/>
      <w:marBottom w:val="0"/>
      <w:divBdr>
        <w:top w:val="none" w:sz="0" w:space="0" w:color="auto"/>
        <w:left w:val="none" w:sz="0" w:space="0" w:color="auto"/>
        <w:bottom w:val="none" w:sz="0" w:space="0" w:color="auto"/>
        <w:right w:val="none" w:sz="0" w:space="0" w:color="auto"/>
      </w:divBdr>
    </w:div>
    <w:div w:id="924189560">
      <w:bodyDiv w:val="1"/>
      <w:marLeft w:val="0"/>
      <w:marRight w:val="0"/>
      <w:marTop w:val="0"/>
      <w:marBottom w:val="0"/>
      <w:divBdr>
        <w:top w:val="none" w:sz="0" w:space="0" w:color="auto"/>
        <w:left w:val="none" w:sz="0" w:space="0" w:color="auto"/>
        <w:bottom w:val="none" w:sz="0" w:space="0" w:color="auto"/>
        <w:right w:val="none" w:sz="0" w:space="0" w:color="auto"/>
      </w:divBdr>
      <w:divsChild>
        <w:div w:id="75521353">
          <w:marLeft w:val="0"/>
          <w:marRight w:val="0"/>
          <w:marTop w:val="0"/>
          <w:marBottom w:val="0"/>
          <w:divBdr>
            <w:top w:val="none" w:sz="0" w:space="0" w:color="auto"/>
            <w:left w:val="none" w:sz="0" w:space="0" w:color="auto"/>
            <w:bottom w:val="none" w:sz="0" w:space="0" w:color="auto"/>
            <w:right w:val="none" w:sz="0" w:space="0" w:color="auto"/>
          </w:divBdr>
        </w:div>
        <w:div w:id="112864144">
          <w:marLeft w:val="0"/>
          <w:marRight w:val="0"/>
          <w:marTop w:val="0"/>
          <w:marBottom w:val="0"/>
          <w:divBdr>
            <w:top w:val="none" w:sz="0" w:space="0" w:color="auto"/>
            <w:left w:val="none" w:sz="0" w:space="0" w:color="auto"/>
            <w:bottom w:val="none" w:sz="0" w:space="0" w:color="auto"/>
            <w:right w:val="none" w:sz="0" w:space="0" w:color="auto"/>
          </w:divBdr>
        </w:div>
        <w:div w:id="937255524">
          <w:marLeft w:val="0"/>
          <w:marRight w:val="0"/>
          <w:marTop w:val="0"/>
          <w:marBottom w:val="0"/>
          <w:divBdr>
            <w:top w:val="none" w:sz="0" w:space="0" w:color="auto"/>
            <w:left w:val="none" w:sz="0" w:space="0" w:color="auto"/>
            <w:bottom w:val="none" w:sz="0" w:space="0" w:color="auto"/>
            <w:right w:val="none" w:sz="0" w:space="0" w:color="auto"/>
          </w:divBdr>
        </w:div>
        <w:div w:id="1404528107">
          <w:marLeft w:val="0"/>
          <w:marRight w:val="0"/>
          <w:marTop w:val="0"/>
          <w:marBottom w:val="0"/>
          <w:divBdr>
            <w:top w:val="none" w:sz="0" w:space="0" w:color="auto"/>
            <w:left w:val="none" w:sz="0" w:space="0" w:color="auto"/>
            <w:bottom w:val="none" w:sz="0" w:space="0" w:color="auto"/>
            <w:right w:val="none" w:sz="0" w:space="0" w:color="auto"/>
          </w:divBdr>
        </w:div>
        <w:div w:id="1514762780">
          <w:marLeft w:val="0"/>
          <w:marRight w:val="0"/>
          <w:marTop w:val="0"/>
          <w:marBottom w:val="0"/>
          <w:divBdr>
            <w:top w:val="none" w:sz="0" w:space="0" w:color="auto"/>
            <w:left w:val="none" w:sz="0" w:space="0" w:color="auto"/>
            <w:bottom w:val="none" w:sz="0" w:space="0" w:color="auto"/>
            <w:right w:val="none" w:sz="0" w:space="0" w:color="auto"/>
          </w:divBdr>
        </w:div>
      </w:divsChild>
    </w:div>
    <w:div w:id="989555686">
      <w:bodyDiv w:val="1"/>
      <w:marLeft w:val="0"/>
      <w:marRight w:val="0"/>
      <w:marTop w:val="0"/>
      <w:marBottom w:val="0"/>
      <w:divBdr>
        <w:top w:val="none" w:sz="0" w:space="0" w:color="auto"/>
        <w:left w:val="none" w:sz="0" w:space="0" w:color="auto"/>
        <w:bottom w:val="none" w:sz="0" w:space="0" w:color="auto"/>
        <w:right w:val="none" w:sz="0" w:space="0" w:color="auto"/>
      </w:divBdr>
      <w:divsChild>
        <w:div w:id="237600107">
          <w:marLeft w:val="0"/>
          <w:marRight w:val="0"/>
          <w:marTop w:val="0"/>
          <w:marBottom w:val="0"/>
          <w:divBdr>
            <w:top w:val="none" w:sz="0" w:space="0" w:color="auto"/>
            <w:left w:val="none" w:sz="0" w:space="0" w:color="auto"/>
            <w:bottom w:val="none" w:sz="0" w:space="0" w:color="auto"/>
            <w:right w:val="none" w:sz="0" w:space="0" w:color="auto"/>
          </w:divBdr>
        </w:div>
        <w:div w:id="353767233">
          <w:marLeft w:val="0"/>
          <w:marRight w:val="0"/>
          <w:marTop w:val="0"/>
          <w:marBottom w:val="0"/>
          <w:divBdr>
            <w:top w:val="none" w:sz="0" w:space="0" w:color="auto"/>
            <w:left w:val="none" w:sz="0" w:space="0" w:color="auto"/>
            <w:bottom w:val="none" w:sz="0" w:space="0" w:color="auto"/>
            <w:right w:val="none" w:sz="0" w:space="0" w:color="auto"/>
          </w:divBdr>
        </w:div>
        <w:div w:id="760101160">
          <w:marLeft w:val="0"/>
          <w:marRight w:val="0"/>
          <w:marTop w:val="0"/>
          <w:marBottom w:val="0"/>
          <w:divBdr>
            <w:top w:val="none" w:sz="0" w:space="0" w:color="auto"/>
            <w:left w:val="none" w:sz="0" w:space="0" w:color="auto"/>
            <w:bottom w:val="none" w:sz="0" w:space="0" w:color="auto"/>
            <w:right w:val="none" w:sz="0" w:space="0" w:color="auto"/>
          </w:divBdr>
        </w:div>
      </w:divsChild>
    </w:div>
    <w:div w:id="1149398451">
      <w:bodyDiv w:val="1"/>
      <w:marLeft w:val="0"/>
      <w:marRight w:val="0"/>
      <w:marTop w:val="0"/>
      <w:marBottom w:val="0"/>
      <w:divBdr>
        <w:top w:val="none" w:sz="0" w:space="0" w:color="auto"/>
        <w:left w:val="none" w:sz="0" w:space="0" w:color="auto"/>
        <w:bottom w:val="none" w:sz="0" w:space="0" w:color="auto"/>
        <w:right w:val="none" w:sz="0" w:space="0" w:color="auto"/>
      </w:divBdr>
      <w:divsChild>
        <w:div w:id="374501406">
          <w:marLeft w:val="0"/>
          <w:marRight w:val="0"/>
          <w:marTop w:val="0"/>
          <w:marBottom w:val="0"/>
          <w:divBdr>
            <w:top w:val="none" w:sz="0" w:space="0" w:color="auto"/>
            <w:left w:val="none" w:sz="0" w:space="0" w:color="auto"/>
            <w:bottom w:val="none" w:sz="0" w:space="0" w:color="auto"/>
            <w:right w:val="none" w:sz="0" w:space="0" w:color="auto"/>
          </w:divBdr>
        </w:div>
        <w:div w:id="447090299">
          <w:marLeft w:val="0"/>
          <w:marRight w:val="0"/>
          <w:marTop w:val="0"/>
          <w:marBottom w:val="0"/>
          <w:divBdr>
            <w:top w:val="none" w:sz="0" w:space="0" w:color="auto"/>
            <w:left w:val="none" w:sz="0" w:space="0" w:color="auto"/>
            <w:bottom w:val="none" w:sz="0" w:space="0" w:color="auto"/>
            <w:right w:val="none" w:sz="0" w:space="0" w:color="auto"/>
          </w:divBdr>
        </w:div>
        <w:div w:id="1028994911">
          <w:marLeft w:val="0"/>
          <w:marRight w:val="0"/>
          <w:marTop w:val="0"/>
          <w:marBottom w:val="0"/>
          <w:divBdr>
            <w:top w:val="none" w:sz="0" w:space="0" w:color="auto"/>
            <w:left w:val="none" w:sz="0" w:space="0" w:color="auto"/>
            <w:bottom w:val="none" w:sz="0" w:space="0" w:color="auto"/>
            <w:right w:val="none" w:sz="0" w:space="0" w:color="auto"/>
          </w:divBdr>
        </w:div>
        <w:div w:id="1265847050">
          <w:marLeft w:val="0"/>
          <w:marRight w:val="0"/>
          <w:marTop w:val="0"/>
          <w:marBottom w:val="0"/>
          <w:divBdr>
            <w:top w:val="none" w:sz="0" w:space="0" w:color="auto"/>
            <w:left w:val="none" w:sz="0" w:space="0" w:color="auto"/>
            <w:bottom w:val="none" w:sz="0" w:space="0" w:color="auto"/>
            <w:right w:val="none" w:sz="0" w:space="0" w:color="auto"/>
          </w:divBdr>
        </w:div>
        <w:div w:id="1866402421">
          <w:marLeft w:val="0"/>
          <w:marRight w:val="0"/>
          <w:marTop w:val="0"/>
          <w:marBottom w:val="0"/>
          <w:divBdr>
            <w:top w:val="none" w:sz="0" w:space="0" w:color="auto"/>
            <w:left w:val="none" w:sz="0" w:space="0" w:color="auto"/>
            <w:bottom w:val="none" w:sz="0" w:space="0" w:color="auto"/>
            <w:right w:val="none" w:sz="0" w:space="0" w:color="auto"/>
          </w:divBdr>
        </w:div>
      </w:divsChild>
    </w:div>
    <w:div w:id="1176923787">
      <w:bodyDiv w:val="1"/>
      <w:marLeft w:val="0"/>
      <w:marRight w:val="0"/>
      <w:marTop w:val="0"/>
      <w:marBottom w:val="0"/>
      <w:divBdr>
        <w:top w:val="none" w:sz="0" w:space="0" w:color="auto"/>
        <w:left w:val="none" w:sz="0" w:space="0" w:color="auto"/>
        <w:bottom w:val="none" w:sz="0" w:space="0" w:color="auto"/>
        <w:right w:val="none" w:sz="0" w:space="0" w:color="auto"/>
      </w:divBdr>
    </w:div>
    <w:div w:id="1215266611">
      <w:bodyDiv w:val="1"/>
      <w:marLeft w:val="0"/>
      <w:marRight w:val="0"/>
      <w:marTop w:val="0"/>
      <w:marBottom w:val="0"/>
      <w:divBdr>
        <w:top w:val="none" w:sz="0" w:space="0" w:color="auto"/>
        <w:left w:val="none" w:sz="0" w:space="0" w:color="auto"/>
        <w:bottom w:val="none" w:sz="0" w:space="0" w:color="auto"/>
        <w:right w:val="none" w:sz="0" w:space="0" w:color="auto"/>
      </w:divBdr>
      <w:divsChild>
        <w:div w:id="317999041">
          <w:marLeft w:val="0"/>
          <w:marRight w:val="0"/>
          <w:marTop w:val="0"/>
          <w:marBottom w:val="0"/>
          <w:divBdr>
            <w:top w:val="none" w:sz="0" w:space="0" w:color="auto"/>
            <w:left w:val="none" w:sz="0" w:space="0" w:color="auto"/>
            <w:bottom w:val="none" w:sz="0" w:space="0" w:color="auto"/>
            <w:right w:val="none" w:sz="0" w:space="0" w:color="auto"/>
          </w:divBdr>
        </w:div>
        <w:div w:id="902834457">
          <w:marLeft w:val="0"/>
          <w:marRight w:val="0"/>
          <w:marTop w:val="0"/>
          <w:marBottom w:val="0"/>
          <w:divBdr>
            <w:top w:val="none" w:sz="0" w:space="0" w:color="auto"/>
            <w:left w:val="none" w:sz="0" w:space="0" w:color="auto"/>
            <w:bottom w:val="none" w:sz="0" w:space="0" w:color="auto"/>
            <w:right w:val="none" w:sz="0" w:space="0" w:color="auto"/>
          </w:divBdr>
        </w:div>
        <w:div w:id="1134757804">
          <w:marLeft w:val="0"/>
          <w:marRight w:val="0"/>
          <w:marTop w:val="0"/>
          <w:marBottom w:val="0"/>
          <w:divBdr>
            <w:top w:val="none" w:sz="0" w:space="0" w:color="auto"/>
            <w:left w:val="none" w:sz="0" w:space="0" w:color="auto"/>
            <w:bottom w:val="none" w:sz="0" w:space="0" w:color="auto"/>
            <w:right w:val="none" w:sz="0" w:space="0" w:color="auto"/>
          </w:divBdr>
        </w:div>
        <w:div w:id="1446534727">
          <w:marLeft w:val="0"/>
          <w:marRight w:val="0"/>
          <w:marTop w:val="0"/>
          <w:marBottom w:val="0"/>
          <w:divBdr>
            <w:top w:val="none" w:sz="0" w:space="0" w:color="auto"/>
            <w:left w:val="none" w:sz="0" w:space="0" w:color="auto"/>
            <w:bottom w:val="none" w:sz="0" w:space="0" w:color="auto"/>
            <w:right w:val="none" w:sz="0" w:space="0" w:color="auto"/>
          </w:divBdr>
        </w:div>
        <w:div w:id="1642224982">
          <w:marLeft w:val="0"/>
          <w:marRight w:val="0"/>
          <w:marTop w:val="0"/>
          <w:marBottom w:val="0"/>
          <w:divBdr>
            <w:top w:val="none" w:sz="0" w:space="0" w:color="auto"/>
            <w:left w:val="none" w:sz="0" w:space="0" w:color="auto"/>
            <w:bottom w:val="none" w:sz="0" w:space="0" w:color="auto"/>
            <w:right w:val="none" w:sz="0" w:space="0" w:color="auto"/>
          </w:divBdr>
        </w:div>
        <w:div w:id="2081363716">
          <w:marLeft w:val="0"/>
          <w:marRight w:val="0"/>
          <w:marTop w:val="0"/>
          <w:marBottom w:val="0"/>
          <w:divBdr>
            <w:top w:val="none" w:sz="0" w:space="0" w:color="auto"/>
            <w:left w:val="none" w:sz="0" w:space="0" w:color="auto"/>
            <w:bottom w:val="none" w:sz="0" w:space="0" w:color="auto"/>
            <w:right w:val="none" w:sz="0" w:space="0" w:color="auto"/>
          </w:divBdr>
        </w:div>
      </w:divsChild>
    </w:div>
    <w:div w:id="1290164768">
      <w:bodyDiv w:val="1"/>
      <w:marLeft w:val="0"/>
      <w:marRight w:val="0"/>
      <w:marTop w:val="0"/>
      <w:marBottom w:val="0"/>
      <w:divBdr>
        <w:top w:val="none" w:sz="0" w:space="0" w:color="auto"/>
        <w:left w:val="none" w:sz="0" w:space="0" w:color="auto"/>
        <w:bottom w:val="none" w:sz="0" w:space="0" w:color="auto"/>
        <w:right w:val="none" w:sz="0" w:space="0" w:color="auto"/>
      </w:divBdr>
      <w:divsChild>
        <w:div w:id="368384427">
          <w:marLeft w:val="0"/>
          <w:marRight w:val="0"/>
          <w:marTop w:val="0"/>
          <w:marBottom w:val="0"/>
          <w:divBdr>
            <w:top w:val="none" w:sz="0" w:space="0" w:color="auto"/>
            <w:left w:val="none" w:sz="0" w:space="0" w:color="auto"/>
            <w:bottom w:val="none" w:sz="0" w:space="0" w:color="auto"/>
            <w:right w:val="none" w:sz="0" w:space="0" w:color="auto"/>
          </w:divBdr>
        </w:div>
        <w:div w:id="683173056">
          <w:marLeft w:val="0"/>
          <w:marRight w:val="0"/>
          <w:marTop w:val="0"/>
          <w:marBottom w:val="0"/>
          <w:divBdr>
            <w:top w:val="none" w:sz="0" w:space="0" w:color="auto"/>
            <w:left w:val="none" w:sz="0" w:space="0" w:color="auto"/>
            <w:bottom w:val="none" w:sz="0" w:space="0" w:color="auto"/>
            <w:right w:val="none" w:sz="0" w:space="0" w:color="auto"/>
          </w:divBdr>
        </w:div>
        <w:div w:id="813646241">
          <w:marLeft w:val="0"/>
          <w:marRight w:val="0"/>
          <w:marTop w:val="0"/>
          <w:marBottom w:val="0"/>
          <w:divBdr>
            <w:top w:val="none" w:sz="0" w:space="0" w:color="auto"/>
            <w:left w:val="none" w:sz="0" w:space="0" w:color="auto"/>
            <w:bottom w:val="none" w:sz="0" w:space="0" w:color="auto"/>
            <w:right w:val="none" w:sz="0" w:space="0" w:color="auto"/>
          </w:divBdr>
        </w:div>
        <w:div w:id="882133572">
          <w:marLeft w:val="0"/>
          <w:marRight w:val="0"/>
          <w:marTop w:val="0"/>
          <w:marBottom w:val="0"/>
          <w:divBdr>
            <w:top w:val="none" w:sz="0" w:space="0" w:color="auto"/>
            <w:left w:val="none" w:sz="0" w:space="0" w:color="auto"/>
            <w:bottom w:val="none" w:sz="0" w:space="0" w:color="auto"/>
            <w:right w:val="none" w:sz="0" w:space="0" w:color="auto"/>
          </w:divBdr>
        </w:div>
        <w:div w:id="915743543">
          <w:marLeft w:val="0"/>
          <w:marRight w:val="0"/>
          <w:marTop w:val="0"/>
          <w:marBottom w:val="0"/>
          <w:divBdr>
            <w:top w:val="none" w:sz="0" w:space="0" w:color="auto"/>
            <w:left w:val="none" w:sz="0" w:space="0" w:color="auto"/>
            <w:bottom w:val="none" w:sz="0" w:space="0" w:color="auto"/>
            <w:right w:val="none" w:sz="0" w:space="0" w:color="auto"/>
          </w:divBdr>
        </w:div>
        <w:div w:id="1317874392">
          <w:marLeft w:val="0"/>
          <w:marRight w:val="0"/>
          <w:marTop w:val="0"/>
          <w:marBottom w:val="0"/>
          <w:divBdr>
            <w:top w:val="none" w:sz="0" w:space="0" w:color="auto"/>
            <w:left w:val="none" w:sz="0" w:space="0" w:color="auto"/>
            <w:bottom w:val="none" w:sz="0" w:space="0" w:color="auto"/>
            <w:right w:val="none" w:sz="0" w:space="0" w:color="auto"/>
          </w:divBdr>
        </w:div>
        <w:div w:id="1451633566">
          <w:marLeft w:val="0"/>
          <w:marRight w:val="0"/>
          <w:marTop w:val="0"/>
          <w:marBottom w:val="0"/>
          <w:divBdr>
            <w:top w:val="none" w:sz="0" w:space="0" w:color="auto"/>
            <w:left w:val="none" w:sz="0" w:space="0" w:color="auto"/>
            <w:bottom w:val="none" w:sz="0" w:space="0" w:color="auto"/>
            <w:right w:val="none" w:sz="0" w:space="0" w:color="auto"/>
          </w:divBdr>
        </w:div>
        <w:div w:id="1565070068">
          <w:marLeft w:val="0"/>
          <w:marRight w:val="0"/>
          <w:marTop w:val="0"/>
          <w:marBottom w:val="0"/>
          <w:divBdr>
            <w:top w:val="none" w:sz="0" w:space="0" w:color="auto"/>
            <w:left w:val="none" w:sz="0" w:space="0" w:color="auto"/>
            <w:bottom w:val="none" w:sz="0" w:space="0" w:color="auto"/>
            <w:right w:val="none" w:sz="0" w:space="0" w:color="auto"/>
          </w:divBdr>
        </w:div>
        <w:div w:id="1806966595">
          <w:marLeft w:val="0"/>
          <w:marRight w:val="0"/>
          <w:marTop w:val="0"/>
          <w:marBottom w:val="0"/>
          <w:divBdr>
            <w:top w:val="none" w:sz="0" w:space="0" w:color="auto"/>
            <w:left w:val="none" w:sz="0" w:space="0" w:color="auto"/>
            <w:bottom w:val="none" w:sz="0" w:space="0" w:color="auto"/>
            <w:right w:val="none" w:sz="0" w:space="0" w:color="auto"/>
          </w:divBdr>
        </w:div>
      </w:divsChild>
    </w:div>
    <w:div w:id="1379740340">
      <w:bodyDiv w:val="1"/>
      <w:marLeft w:val="0"/>
      <w:marRight w:val="0"/>
      <w:marTop w:val="0"/>
      <w:marBottom w:val="0"/>
      <w:divBdr>
        <w:top w:val="none" w:sz="0" w:space="0" w:color="auto"/>
        <w:left w:val="none" w:sz="0" w:space="0" w:color="auto"/>
        <w:bottom w:val="none" w:sz="0" w:space="0" w:color="auto"/>
        <w:right w:val="none" w:sz="0" w:space="0" w:color="auto"/>
      </w:divBdr>
    </w:div>
    <w:div w:id="1537280343">
      <w:bodyDiv w:val="1"/>
      <w:marLeft w:val="0"/>
      <w:marRight w:val="0"/>
      <w:marTop w:val="0"/>
      <w:marBottom w:val="0"/>
      <w:divBdr>
        <w:top w:val="none" w:sz="0" w:space="0" w:color="auto"/>
        <w:left w:val="none" w:sz="0" w:space="0" w:color="auto"/>
        <w:bottom w:val="none" w:sz="0" w:space="0" w:color="auto"/>
        <w:right w:val="none" w:sz="0" w:space="0" w:color="auto"/>
      </w:divBdr>
      <w:divsChild>
        <w:div w:id="214974935">
          <w:marLeft w:val="547"/>
          <w:marRight w:val="0"/>
          <w:marTop w:val="54"/>
          <w:marBottom w:val="0"/>
          <w:divBdr>
            <w:top w:val="none" w:sz="0" w:space="0" w:color="auto"/>
            <w:left w:val="none" w:sz="0" w:space="0" w:color="auto"/>
            <w:bottom w:val="none" w:sz="0" w:space="0" w:color="auto"/>
            <w:right w:val="none" w:sz="0" w:space="0" w:color="auto"/>
          </w:divBdr>
        </w:div>
        <w:div w:id="1218778750">
          <w:marLeft w:val="547"/>
          <w:marRight w:val="0"/>
          <w:marTop w:val="54"/>
          <w:marBottom w:val="0"/>
          <w:divBdr>
            <w:top w:val="none" w:sz="0" w:space="0" w:color="auto"/>
            <w:left w:val="none" w:sz="0" w:space="0" w:color="auto"/>
            <w:bottom w:val="none" w:sz="0" w:space="0" w:color="auto"/>
            <w:right w:val="none" w:sz="0" w:space="0" w:color="auto"/>
          </w:divBdr>
        </w:div>
        <w:div w:id="549347307">
          <w:marLeft w:val="547"/>
          <w:marRight w:val="0"/>
          <w:marTop w:val="54"/>
          <w:marBottom w:val="0"/>
          <w:divBdr>
            <w:top w:val="none" w:sz="0" w:space="0" w:color="auto"/>
            <w:left w:val="none" w:sz="0" w:space="0" w:color="auto"/>
            <w:bottom w:val="none" w:sz="0" w:space="0" w:color="auto"/>
            <w:right w:val="none" w:sz="0" w:space="0" w:color="auto"/>
          </w:divBdr>
        </w:div>
      </w:divsChild>
    </w:div>
    <w:div w:id="1700936869">
      <w:bodyDiv w:val="1"/>
      <w:marLeft w:val="0"/>
      <w:marRight w:val="0"/>
      <w:marTop w:val="0"/>
      <w:marBottom w:val="0"/>
      <w:divBdr>
        <w:top w:val="none" w:sz="0" w:space="0" w:color="auto"/>
        <w:left w:val="none" w:sz="0" w:space="0" w:color="auto"/>
        <w:bottom w:val="none" w:sz="0" w:space="0" w:color="auto"/>
        <w:right w:val="none" w:sz="0" w:space="0" w:color="auto"/>
      </w:divBdr>
      <w:divsChild>
        <w:div w:id="431433393">
          <w:marLeft w:val="0"/>
          <w:marRight w:val="0"/>
          <w:marTop w:val="0"/>
          <w:marBottom w:val="0"/>
          <w:divBdr>
            <w:top w:val="none" w:sz="0" w:space="0" w:color="auto"/>
            <w:left w:val="none" w:sz="0" w:space="0" w:color="auto"/>
            <w:bottom w:val="none" w:sz="0" w:space="0" w:color="auto"/>
            <w:right w:val="none" w:sz="0" w:space="0" w:color="auto"/>
          </w:divBdr>
        </w:div>
        <w:div w:id="482432320">
          <w:marLeft w:val="0"/>
          <w:marRight w:val="0"/>
          <w:marTop w:val="0"/>
          <w:marBottom w:val="0"/>
          <w:divBdr>
            <w:top w:val="none" w:sz="0" w:space="0" w:color="auto"/>
            <w:left w:val="none" w:sz="0" w:space="0" w:color="auto"/>
            <w:bottom w:val="none" w:sz="0" w:space="0" w:color="auto"/>
            <w:right w:val="none" w:sz="0" w:space="0" w:color="auto"/>
          </w:divBdr>
        </w:div>
        <w:div w:id="610671594">
          <w:marLeft w:val="0"/>
          <w:marRight w:val="0"/>
          <w:marTop w:val="0"/>
          <w:marBottom w:val="0"/>
          <w:divBdr>
            <w:top w:val="none" w:sz="0" w:space="0" w:color="auto"/>
            <w:left w:val="none" w:sz="0" w:space="0" w:color="auto"/>
            <w:bottom w:val="none" w:sz="0" w:space="0" w:color="auto"/>
            <w:right w:val="none" w:sz="0" w:space="0" w:color="auto"/>
          </w:divBdr>
        </w:div>
        <w:div w:id="1788038138">
          <w:marLeft w:val="0"/>
          <w:marRight w:val="0"/>
          <w:marTop w:val="0"/>
          <w:marBottom w:val="0"/>
          <w:divBdr>
            <w:top w:val="none" w:sz="0" w:space="0" w:color="auto"/>
            <w:left w:val="none" w:sz="0" w:space="0" w:color="auto"/>
            <w:bottom w:val="none" w:sz="0" w:space="0" w:color="auto"/>
            <w:right w:val="none" w:sz="0" w:space="0" w:color="auto"/>
          </w:divBdr>
        </w:div>
        <w:div w:id="1968317783">
          <w:marLeft w:val="0"/>
          <w:marRight w:val="0"/>
          <w:marTop w:val="0"/>
          <w:marBottom w:val="0"/>
          <w:divBdr>
            <w:top w:val="none" w:sz="0" w:space="0" w:color="auto"/>
            <w:left w:val="none" w:sz="0" w:space="0" w:color="auto"/>
            <w:bottom w:val="none" w:sz="0" w:space="0" w:color="auto"/>
            <w:right w:val="none" w:sz="0" w:space="0" w:color="auto"/>
          </w:divBdr>
        </w:div>
      </w:divsChild>
    </w:div>
    <w:div w:id="1783569313">
      <w:bodyDiv w:val="1"/>
      <w:marLeft w:val="0"/>
      <w:marRight w:val="0"/>
      <w:marTop w:val="0"/>
      <w:marBottom w:val="0"/>
      <w:divBdr>
        <w:top w:val="none" w:sz="0" w:space="0" w:color="auto"/>
        <w:left w:val="none" w:sz="0" w:space="0" w:color="auto"/>
        <w:bottom w:val="none" w:sz="0" w:space="0" w:color="auto"/>
        <w:right w:val="none" w:sz="0" w:space="0" w:color="auto"/>
      </w:divBdr>
      <w:divsChild>
        <w:div w:id="1233396210">
          <w:marLeft w:val="0"/>
          <w:marRight w:val="0"/>
          <w:marTop w:val="0"/>
          <w:marBottom w:val="0"/>
          <w:divBdr>
            <w:top w:val="none" w:sz="0" w:space="0" w:color="auto"/>
            <w:left w:val="none" w:sz="0" w:space="0" w:color="auto"/>
            <w:bottom w:val="none" w:sz="0" w:space="0" w:color="auto"/>
            <w:right w:val="none" w:sz="0" w:space="0" w:color="auto"/>
          </w:divBdr>
        </w:div>
        <w:div w:id="1264219471">
          <w:marLeft w:val="0"/>
          <w:marRight w:val="0"/>
          <w:marTop w:val="0"/>
          <w:marBottom w:val="0"/>
          <w:divBdr>
            <w:top w:val="none" w:sz="0" w:space="0" w:color="auto"/>
            <w:left w:val="none" w:sz="0" w:space="0" w:color="auto"/>
            <w:bottom w:val="none" w:sz="0" w:space="0" w:color="auto"/>
            <w:right w:val="none" w:sz="0" w:space="0" w:color="auto"/>
          </w:divBdr>
        </w:div>
        <w:div w:id="2019035969">
          <w:marLeft w:val="0"/>
          <w:marRight w:val="0"/>
          <w:marTop w:val="0"/>
          <w:marBottom w:val="0"/>
          <w:divBdr>
            <w:top w:val="none" w:sz="0" w:space="0" w:color="auto"/>
            <w:left w:val="none" w:sz="0" w:space="0" w:color="auto"/>
            <w:bottom w:val="none" w:sz="0" w:space="0" w:color="auto"/>
            <w:right w:val="none" w:sz="0" w:space="0" w:color="auto"/>
          </w:divBdr>
        </w:div>
        <w:div w:id="941569601">
          <w:marLeft w:val="0"/>
          <w:marRight w:val="0"/>
          <w:marTop w:val="0"/>
          <w:marBottom w:val="0"/>
          <w:divBdr>
            <w:top w:val="none" w:sz="0" w:space="0" w:color="auto"/>
            <w:left w:val="none" w:sz="0" w:space="0" w:color="auto"/>
            <w:bottom w:val="none" w:sz="0" w:space="0" w:color="auto"/>
            <w:right w:val="none" w:sz="0" w:space="0" w:color="auto"/>
          </w:divBdr>
        </w:div>
      </w:divsChild>
    </w:div>
    <w:div w:id="1836990276">
      <w:bodyDiv w:val="1"/>
      <w:marLeft w:val="0"/>
      <w:marRight w:val="0"/>
      <w:marTop w:val="0"/>
      <w:marBottom w:val="0"/>
      <w:divBdr>
        <w:top w:val="none" w:sz="0" w:space="0" w:color="auto"/>
        <w:left w:val="none" w:sz="0" w:space="0" w:color="auto"/>
        <w:bottom w:val="none" w:sz="0" w:space="0" w:color="auto"/>
        <w:right w:val="none" w:sz="0" w:space="0" w:color="auto"/>
      </w:divBdr>
      <w:divsChild>
        <w:div w:id="264459254">
          <w:marLeft w:val="0"/>
          <w:marRight w:val="0"/>
          <w:marTop w:val="0"/>
          <w:marBottom w:val="0"/>
          <w:divBdr>
            <w:top w:val="none" w:sz="0" w:space="0" w:color="auto"/>
            <w:left w:val="none" w:sz="0" w:space="0" w:color="auto"/>
            <w:bottom w:val="none" w:sz="0" w:space="0" w:color="auto"/>
            <w:right w:val="none" w:sz="0" w:space="0" w:color="auto"/>
          </w:divBdr>
        </w:div>
        <w:div w:id="469596378">
          <w:marLeft w:val="0"/>
          <w:marRight w:val="0"/>
          <w:marTop w:val="0"/>
          <w:marBottom w:val="0"/>
          <w:divBdr>
            <w:top w:val="none" w:sz="0" w:space="0" w:color="auto"/>
            <w:left w:val="none" w:sz="0" w:space="0" w:color="auto"/>
            <w:bottom w:val="none" w:sz="0" w:space="0" w:color="auto"/>
            <w:right w:val="none" w:sz="0" w:space="0" w:color="auto"/>
          </w:divBdr>
        </w:div>
        <w:div w:id="2145468320">
          <w:marLeft w:val="0"/>
          <w:marRight w:val="0"/>
          <w:marTop w:val="0"/>
          <w:marBottom w:val="0"/>
          <w:divBdr>
            <w:top w:val="none" w:sz="0" w:space="0" w:color="auto"/>
            <w:left w:val="none" w:sz="0" w:space="0" w:color="auto"/>
            <w:bottom w:val="none" w:sz="0" w:space="0" w:color="auto"/>
            <w:right w:val="none" w:sz="0" w:space="0" w:color="auto"/>
          </w:divBdr>
        </w:div>
      </w:divsChild>
    </w:div>
    <w:div w:id="1874806156">
      <w:bodyDiv w:val="1"/>
      <w:marLeft w:val="0"/>
      <w:marRight w:val="0"/>
      <w:marTop w:val="0"/>
      <w:marBottom w:val="0"/>
      <w:divBdr>
        <w:top w:val="none" w:sz="0" w:space="0" w:color="auto"/>
        <w:left w:val="none" w:sz="0" w:space="0" w:color="auto"/>
        <w:bottom w:val="none" w:sz="0" w:space="0" w:color="auto"/>
        <w:right w:val="none" w:sz="0" w:space="0" w:color="auto"/>
      </w:divBdr>
    </w:div>
    <w:div w:id="1906334140">
      <w:bodyDiv w:val="1"/>
      <w:marLeft w:val="0"/>
      <w:marRight w:val="0"/>
      <w:marTop w:val="0"/>
      <w:marBottom w:val="0"/>
      <w:divBdr>
        <w:top w:val="none" w:sz="0" w:space="0" w:color="auto"/>
        <w:left w:val="none" w:sz="0" w:space="0" w:color="auto"/>
        <w:bottom w:val="none" w:sz="0" w:space="0" w:color="auto"/>
        <w:right w:val="none" w:sz="0" w:space="0" w:color="auto"/>
      </w:divBdr>
    </w:div>
    <w:div w:id="2016495868">
      <w:bodyDiv w:val="1"/>
      <w:marLeft w:val="0"/>
      <w:marRight w:val="0"/>
      <w:marTop w:val="0"/>
      <w:marBottom w:val="0"/>
      <w:divBdr>
        <w:top w:val="none" w:sz="0" w:space="0" w:color="auto"/>
        <w:left w:val="none" w:sz="0" w:space="0" w:color="auto"/>
        <w:bottom w:val="none" w:sz="0" w:space="0" w:color="auto"/>
        <w:right w:val="none" w:sz="0" w:space="0" w:color="auto"/>
      </w:divBdr>
      <w:divsChild>
        <w:div w:id="1827629473">
          <w:marLeft w:val="446"/>
          <w:marRight w:val="0"/>
          <w:marTop w:val="0"/>
          <w:marBottom w:val="0"/>
          <w:divBdr>
            <w:top w:val="none" w:sz="0" w:space="0" w:color="auto"/>
            <w:left w:val="none" w:sz="0" w:space="0" w:color="auto"/>
            <w:bottom w:val="none" w:sz="0" w:space="0" w:color="auto"/>
            <w:right w:val="none" w:sz="0" w:space="0" w:color="auto"/>
          </w:divBdr>
        </w:div>
      </w:divsChild>
    </w:div>
    <w:div w:id="205522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r-code-generator.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he-qrcode-gener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 are assessed through:  your assignments; the BCU Key themes; Subject Specific Learning Development Journal; Professional Studies Learning Development Journal; Teaching Of Reading  Booklet; SEND/ Adaptive Teaching Booklet; Safeguarding Booklet; RIT process; lesson observations and targets feedback; critical incidents to include key reading; SBT Tasks; Subject-based observation feedback forms.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C40C3-521D-49C1-98EF-EABFB22E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14645</Words>
  <Characters>83478</Characters>
  <Application>Microsoft Office Word</Application>
  <DocSecurity>0</DocSecurity>
  <Lines>695</Lines>
  <Paragraphs>195</Paragraphs>
  <ScaleCrop>false</ScaleCrop>
  <Company/>
  <LinksUpToDate>false</LinksUpToDate>
  <CharactersWithSpaces>97928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Development Journal</dc:title>
  <dc:subject>BA QTS (Hons) Primary and Early Years</dc:subject>
  <dc:creator>Emma Bloor</dc:creator>
  <cp:keywords/>
  <dc:description/>
  <cp:lastModifiedBy>Heather Whitehead</cp:lastModifiedBy>
  <cp:revision>2</cp:revision>
  <dcterms:created xsi:type="dcterms:W3CDTF">2022-12-07T10:26:00Z</dcterms:created>
  <dcterms:modified xsi:type="dcterms:W3CDTF">2022-12-07T10:26:00Z</dcterms:modified>
</cp:coreProperties>
</file>